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9B4" w:rsidRDefault="009E11FB" w:rsidP="00B816BC">
      <w:pPr>
        <w:jc w:val="center"/>
        <w:rPr>
          <w:b/>
          <w:bCs/>
          <w:caps/>
          <w:sz w:val="36"/>
          <w:szCs w:val="36"/>
        </w:rPr>
      </w:pPr>
      <w:bookmarkStart w:id="0" w:name="_GoBack"/>
      <w:bookmarkEnd w:id="0"/>
      <w:r>
        <w:rPr>
          <w:b/>
          <w:bCs/>
          <w:caps/>
          <w:sz w:val="36"/>
          <w:szCs w:val="36"/>
        </w:rPr>
        <w:t>Waurika</w:t>
      </w:r>
      <w:r w:rsidR="00BD328C">
        <w:rPr>
          <w:b/>
          <w:bCs/>
          <w:caps/>
          <w:sz w:val="36"/>
          <w:szCs w:val="36"/>
        </w:rPr>
        <w:t xml:space="preserve"> Reservoir</w:t>
      </w:r>
    </w:p>
    <w:p w:rsidR="006849B4" w:rsidRDefault="006849B4" w:rsidP="00B816BC">
      <w:pPr>
        <w:jc w:val="center"/>
        <w:rPr>
          <w:b/>
          <w:bCs/>
          <w:caps/>
          <w:sz w:val="36"/>
          <w:szCs w:val="36"/>
        </w:rPr>
      </w:pPr>
    </w:p>
    <w:p w:rsidR="006849B4" w:rsidRDefault="006849B4" w:rsidP="00B816BC">
      <w:pPr>
        <w:jc w:val="center"/>
        <w:rPr>
          <w:b/>
          <w:bCs/>
          <w:caps/>
          <w:sz w:val="36"/>
          <w:szCs w:val="36"/>
        </w:rPr>
      </w:pPr>
      <w:r>
        <w:rPr>
          <w:b/>
          <w:bCs/>
          <w:caps/>
          <w:sz w:val="36"/>
          <w:szCs w:val="36"/>
        </w:rPr>
        <w:t>5-YEAR Fisheries Management Plan</w:t>
      </w:r>
    </w:p>
    <w:p w:rsidR="006849B4" w:rsidRDefault="006849B4" w:rsidP="00B816BC">
      <w:pPr>
        <w:jc w:val="center"/>
        <w:rPr>
          <w:b/>
          <w:bCs/>
          <w:caps/>
          <w:sz w:val="36"/>
          <w:szCs w:val="36"/>
        </w:rPr>
      </w:pPr>
    </w:p>
    <w:p w:rsidR="006849B4" w:rsidRDefault="00606CC9" w:rsidP="00B816BC">
      <w:pPr>
        <w:jc w:val="center"/>
        <w:rPr>
          <w:b/>
          <w:bCs/>
          <w:caps/>
          <w:sz w:val="36"/>
          <w:szCs w:val="36"/>
        </w:rPr>
      </w:pPr>
      <w:r>
        <w:rPr>
          <w:b/>
          <w:bCs/>
          <w:caps/>
          <w:noProof/>
          <w:sz w:val="36"/>
          <w:szCs w:val="36"/>
        </w:rPr>
        <w:drawing>
          <wp:inline distT="0" distB="0" distL="0" distR="0">
            <wp:extent cx="3887988" cy="5183984"/>
            <wp:effectExtent l="19050" t="0" r="0" b="0"/>
            <wp:docPr id="32" name="Picture 31" descr="steed wall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walleye.jpg"/>
                    <pic:cNvPicPr/>
                  </pic:nvPicPr>
                  <pic:blipFill>
                    <a:blip r:embed="rId9" cstate="screen">
                      <a:extLst>
                        <a:ext uri="{28A0092B-C50C-407E-A947-70E740481C1C}">
                          <a14:useLocalDpi xmlns:a14="http://schemas.microsoft.com/office/drawing/2010/main"/>
                        </a:ext>
                      </a:extLst>
                    </a:blip>
                    <a:stretch>
                      <a:fillRect/>
                    </a:stretch>
                  </pic:blipFill>
                  <pic:spPr>
                    <a:xfrm>
                      <a:off x="0" y="0"/>
                      <a:ext cx="3887988" cy="5183984"/>
                    </a:xfrm>
                    <a:prstGeom prst="rect">
                      <a:avLst/>
                    </a:prstGeom>
                  </pic:spPr>
                </pic:pic>
              </a:graphicData>
            </a:graphic>
          </wp:inline>
        </w:drawing>
      </w:r>
    </w:p>
    <w:p w:rsidR="006849B4" w:rsidRPr="008C4262" w:rsidRDefault="006849B4" w:rsidP="00B816BC">
      <w:pPr>
        <w:jc w:val="center"/>
        <w:rPr>
          <w:b/>
          <w:bCs/>
          <w:caps/>
          <w:sz w:val="22"/>
          <w:szCs w:val="22"/>
        </w:rPr>
      </w:pPr>
    </w:p>
    <w:p w:rsidR="006849B4" w:rsidRPr="002C3A27" w:rsidRDefault="00CE58AD" w:rsidP="00B816BC">
      <w:pPr>
        <w:jc w:val="center"/>
        <w:rPr>
          <w:b/>
          <w:bCs/>
          <w:caps/>
          <w:sz w:val="36"/>
          <w:szCs w:val="36"/>
        </w:rPr>
      </w:pPr>
      <w:r>
        <w:rPr>
          <w:noProof/>
        </w:rPr>
        <w:drawing>
          <wp:anchor distT="0" distB="0" distL="114300" distR="114300" simplePos="0" relativeHeight="251629568" behindDoc="1" locked="0" layoutInCell="1" allowOverlap="1">
            <wp:simplePos x="0" y="0"/>
            <wp:positionH relativeFrom="column">
              <wp:posOffset>3594735</wp:posOffset>
            </wp:positionH>
            <wp:positionV relativeFrom="paragraph">
              <wp:posOffset>67310</wp:posOffset>
            </wp:positionV>
            <wp:extent cx="1263015" cy="1278255"/>
            <wp:effectExtent l="19050" t="0" r="0" b="0"/>
            <wp:wrapTight wrapText="bothSides">
              <wp:wrapPolygon edited="0">
                <wp:start x="-326" y="0"/>
                <wp:lineTo x="1303" y="5151"/>
                <wp:lineTo x="-326" y="9657"/>
                <wp:lineTo x="-326" y="10945"/>
                <wp:lineTo x="977" y="15452"/>
                <wp:lineTo x="1303" y="17061"/>
                <wp:lineTo x="7819" y="20280"/>
                <wp:lineTo x="11077" y="20280"/>
                <wp:lineTo x="12380" y="20280"/>
                <wp:lineTo x="21502" y="19636"/>
                <wp:lineTo x="21502" y="17061"/>
                <wp:lineTo x="20199" y="15452"/>
                <wp:lineTo x="21502" y="14808"/>
                <wp:lineTo x="21502" y="0"/>
                <wp:lineTo x="-326"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63015" cy="1278255"/>
                    </a:xfrm>
                    <a:prstGeom prst="rect">
                      <a:avLst/>
                    </a:prstGeom>
                    <a:noFill/>
                  </pic:spPr>
                </pic:pic>
              </a:graphicData>
            </a:graphic>
          </wp:anchor>
        </w:drawing>
      </w:r>
      <w:r>
        <w:rPr>
          <w:noProof/>
        </w:rPr>
        <w:drawing>
          <wp:anchor distT="0" distB="0" distL="114300" distR="114300" simplePos="0" relativeHeight="251630592" behindDoc="1" locked="0" layoutInCell="0" allowOverlap="1">
            <wp:simplePos x="0" y="0"/>
            <wp:positionH relativeFrom="column">
              <wp:posOffset>800100</wp:posOffset>
            </wp:positionH>
            <wp:positionV relativeFrom="paragraph">
              <wp:posOffset>114300</wp:posOffset>
            </wp:positionV>
            <wp:extent cx="1485900" cy="1301750"/>
            <wp:effectExtent l="19050" t="0" r="0" b="0"/>
            <wp:wrapTight wrapText="bothSides">
              <wp:wrapPolygon edited="0">
                <wp:start x="-277" y="0"/>
                <wp:lineTo x="-277" y="21179"/>
                <wp:lineTo x="21600" y="21179"/>
                <wp:lineTo x="21600" y="0"/>
                <wp:lineTo x="-277"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85900" cy="1301750"/>
                    </a:xfrm>
                    <a:prstGeom prst="rect">
                      <a:avLst/>
                    </a:prstGeom>
                    <a:noFill/>
                  </pic:spPr>
                </pic:pic>
              </a:graphicData>
            </a:graphic>
          </wp:anchor>
        </w:drawing>
      </w: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r w:rsidRPr="002C3A27">
        <w:rPr>
          <w:b/>
          <w:bCs/>
          <w:caps/>
          <w:sz w:val="36"/>
          <w:szCs w:val="36"/>
        </w:rPr>
        <w:lastRenderedPageBreak/>
        <w:t xml:space="preserve">Southwest Region </w:t>
      </w:r>
    </w:p>
    <w:p w:rsidR="006849B4" w:rsidRPr="002C3A27" w:rsidRDefault="006849B4" w:rsidP="00B816BC">
      <w:pPr>
        <w:jc w:val="center"/>
        <w:rPr>
          <w:b/>
          <w:bCs/>
          <w:caps/>
          <w:sz w:val="36"/>
          <w:szCs w:val="36"/>
        </w:rPr>
      </w:pPr>
      <w:r w:rsidRPr="002C3A27">
        <w:rPr>
          <w:b/>
          <w:bCs/>
          <w:caps/>
          <w:sz w:val="36"/>
          <w:szCs w:val="36"/>
        </w:rPr>
        <w:t>oklahoma department of</w:t>
      </w:r>
    </w:p>
    <w:p w:rsidR="006849B4" w:rsidRPr="002C3A27" w:rsidRDefault="006849B4" w:rsidP="00B816BC">
      <w:pPr>
        <w:jc w:val="center"/>
        <w:rPr>
          <w:b/>
          <w:bCs/>
          <w:caps/>
          <w:sz w:val="36"/>
          <w:szCs w:val="36"/>
        </w:rPr>
      </w:pPr>
      <w:r w:rsidRPr="002C3A27">
        <w:rPr>
          <w:b/>
          <w:bCs/>
          <w:caps/>
          <w:sz w:val="36"/>
          <w:szCs w:val="36"/>
        </w:rPr>
        <w:t xml:space="preserve"> wildlife conservation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1175E5">
      <w:pPr>
        <w:jc w:val="center"/>
        <w:rPr>
          <w:b/>
          <w:bCs/>
          <w:sz w:val="36"/>
          <w:szCs w:val="36"/>
        </w:rPr>
      </w:pPr>
      <w:r w:rsidRPr="002C3A27">
        <w:rPr>
          <w:b/>
          <w:bCs/>
          <w:sz w:val="36"/>
          <w:szCs w:val="36"/>
        </w:rPr>
        <w:t>Prepared by:</w:t>
      </w:r>
    </w:p>
    <w:p w:rsidR="006849B4" w:rsidRPr="002C3A27" w:rsidRDefault="006849B4" w:rsidP="001175E5">
      <w:pPr>
        <w:jc w:val="center"/>
        <w:rPr>
          <w:b/>
          <w:bCs/>
          <w:sz w:val="36"/>
          <w:szCs w:val="36"/>
        </w:rPr>
      </w:pPr>
    </w:p>
    <w:p w:rsidR="006849B4" w:rsidRPr="002C3A27" w:rsidRDefault="006849B4" w:rsidP="001175E5">
      <w:pPr>
        <w:jc w:val="center"/>
        <w:rPr>
          <w:b/>
          <w:bCs/>
          <w:sz w:val="36"/>
          <w:szCs w:val="36"/>
        </w:rPr>
      </w:pPr>
      <w:r w:rsidRPr="002C3A27">
        <w:rPr>
          <w:b/>
          <w:bCs/>
          <w:sz w:val="36"/>
          <w:szCs w:val="36"/>
        </w:rPr>
        <w:t>Larry Cofer, Regional Fisheries Supervisor</w:t>
      </w:r>
    </w:p>
    <w:p w:rsidR="006849B4" w:rsidRPr="002C3A27" w:rsidRDefault="006849B4" w:rsidP="001175E5">
      <w:pPr>
        <w:jc w:val="center"/>
        <w:rPr>
          <w:b/>
          <w:bCs/>
          <w:sz w:val="36"/>
          <w:szCs w:val="36"/>
        </w:rPr>
      </w:pPr>
    </w:p>
    <w:p w:rsidR="006849B4" w:rsidRPr="002C3A27" w:rsidRDefault="006849B4" w:rsidP="001175E5">
      <w:pPr>
        <w:jc w:val="center"/>
        <w:rPr>
          <w:b/>
          <w:bCs/>
          <w:sz w:val="36"/>
          <w:szCs w:val="36"/>
        </w:rPr>
      </w:pPr>
      <w:r w:rsidRPr="002C3A27">
        <w:rPr>
          <w:b/>
          <w:bCs/>
          <w:sz w:val="36"/>
          <w:szCs w:val="36"/>
        </w:rPr>
        <w:t>Ryan Ryswyk, Fisheries Biologist</w:t>
      </w:r>
    </w:p>
    <w:p w:rsidR="006849B4" w:rsidRPr="002C3A27" w:rsidRDefault="006849B4" w:rsidP="001175E5">
      <w:pPr>
        <w:jc w:val="center"/>
        <w:rPr>
          <w:b/>
          <w:bCs/>
          <w:sz w:val="36"/>
          <w:szCs w:val="36"/>
        </w:rPr>
      </w:pPr>
    </w:p>
    <w:p w:rsidR="006849B4" w:rsidRPr="002C3A27" w:rsidRDefault="006849B4" w:rsidP="001175E5">
      <w:pPr>
        <w:jc w:val="center"/>
        <w:rPr>
          <w:b/>
          <w:bCs/>
          <w:sz w:val="36"/>
          <w:szCs w:val="36"/>
        </w:rPr>
      </w:pPr>
      <w:r w:rsidRPr="002C3A27">
        <w:rPr>
          <w:b/>
          <w:bCs/>
          <w:sz w:val="36"/>
          <w:szCs w:val="36"/>
        </w:rPr>
        <w:t>John Perry, Fisheries Technician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061559">
      <w:pPr>
        <w:jc w:val="center"/>
        <w:rPr>
          <w:b/>
          <w:bCs/>
          <w:caps/>
          <w:sz w:val="36"/>
          <w:szCs w:val="36"/>
        </w:rPr>
      </w:pPr>
      <w:r w:rsidRPr="002C3A27">
        <w:rPr>
          <w:b/>
          <w:bCs/>
          <w:caps/>
          <w:sz w:val="36"/>
          <w:szCs w:val="36"/>
        </w:rPr>
        <w:t>December 3</w:t>
      </w:r>
      <w:r w:rsidR="00BD328C">
        <w:rPr>
          <w:b/>
          <w:bCs/>
          <w:caps/>
          <w:sz w:val="36"/>
          <w:szCs w:val="36"/>
        </w:rPr>
        <w:t>1</w:t>
      </w:r>
      <w:r w:rsidRPr="002C3A27">
        <w:rPr>
          <w:b/>
          <w:bCs/>
          <w:caps/>
          <w:sz w:val="36"/>
          <w:szCs w:val="36"/>
        </w:rPr>
        <w:t>, 201</w:t>
      </w:r>
      <w:r w:rsidR="005F094D">
        <w:rPr>
          <w:b/>
          <w:bCs/>
          <w:caps/>
          <w:sz w:val="36"/>
          <w:szCs w:val="36"/>
        </w:rPr>
        <w:t>4</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Contact Information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Address:</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Southwest Fisheries Region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Oklahoma Department of</w:t>
      </w:r>
    </w:p>
    <w:p w:rsidR="006849B4" w:rsidRPr="002C3A27" w:rsidRDefault="006849B4" w:rsidP="001175E5">
      <w:pPr>
        <w:jc w:val="center"/>
        <w:rPr>
          <w:b/>
          <w:bCs/>
          <w:sz w:val="28"/>
          <w:szCs w:val="28"/>
        </w:rPr>
      </w:pPr>
      <w:r w:rsidRPr="002C3A27">
        <w:rPr>
          <w:b/>
          <w:bCs/>
          <w:sz w:val="28"/>
          <w:szCs w:val="28"/>
        </w:rPr>
        <w:t>Wildlife Conservation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smartTag w:uri="urn:schemas-microsoft-com:office:smarttags" w:element="address">
        <w:smartTag w:uri="urn:schemas-microsoft-com:office:smarttags" w:element="Street">
          <w:r w:rsidRPr="002C3A27">
            <w:rPr>
              <w:b/>
              <w:bCs/>
              <w:sz w:val="28"/>
              <w:szCs w:val="28"/>
            </w:rPr>
            <w:t>19333 State Highway</w:t>
          </w:r>
        </w:smartTag>
      </w:smartTag>
      <w:r w:rsidRPr="002C3A27">
        <w:rPr>
          <w:b/>
          <w:bCs/>
          <w:sz w:val="28"/>
          <w:szCs w:val="28"/>
        </w:rPr>
        <w:t xml:space="preserve"> 49</w:t>
      </w:r>
    </w:p>
    <w:p w:rsidR="006849B4" w:rsidRPr="002C3A27" w:rsidRDefault="006849B4" w:rsidP="001175E5">
      <w:pPr>
        <w:jc w:val="center"/>
        <w:rPr>
          <w:b/>
          <w:bCs/>
          <w:sz w:val="28"/>
          <w:szCs w:val="28"/>
        </w:rPr>
      </w:pPr>
      <w:smartTag w:uri="urn:schemas-microsoft-com:office:smarttags" w:element="place">
        <w:smartTag w:uri="urn:schemas-microsoft-com:office:smarttags" w:element="City">
          <w:r w:rsidRPr="002C3A27">
            <w:rPr>
              <w:b/>
              <w:bCs/>
              <w:sz w:val="28"/>
              <w:szCs w:val="28"/>
            </w:rPr>
            <w:t>Lawton</w:t>
          </w:r>
        </w:smartTag>
        <w:r w:rsidRPr="002C3A27">
          <w:rPr>
            <w:b/>
            <w:bCs/>
            <w:sz w:val="28"/>
            <w:szCs w:val="28"/>
          </w:rPr>
          <w:t xml:space="preserve">, </w:t>
        </w:r>
        <w:smartTag w:uri="urn:schemas-microsoft-com:office:smarttags" w:element="State">
          <w:r w:rsidRPr="002C3A27">
            <w:rPr>
              <w:b/>
              <w:bCs/>
              <w:sz w:val="28"/>
              <w:szCs w:val="28"/>
            </w:rPr>
            <w:t>OK</w:t>
          </w:r>
        </w:smartTag>
        <w:r w:rsidRPr="002C3A27">
          <w:rPr>
            <w:b/>
            <w:bCs/>
            <w:sz w:val="28"/>
            <w:szCs w:val="28"/>
          </w:rPr>
          <w:t xml:space="preserve">  </w:t>
        </w:r>
        <w:smartTag w:uri="urn:schemas-microsoft-com:office:smarttags" w:element="PostalCode">
          <w:r w:rsidRPr="002C3A27">
            <w:rPr>
              <w:b/>
              <w:bCs/>
              <w:sz w:val="28"/>
              <w:szCs w:val="28"/>
            </w:rPr>
            <w:t>73507</w:t>
          </w:r>
        </w:smartTag>
      </w:smartTag>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 xml:space="preserve">Phone: </w:t>
      </w:r>
    </w:p>
    <w:p w:rsidR="006849B4" w:rsidRPr="002C3A27" w:rsidRDefault="006849B4" w:rsidP="001175E5">
      <w:pPr>
        <w:jc w:val="center"/>
        <w:rPr>
          <w:b/>
          <w:bCs/>
          <w:sz w:val="28"/>
          <w:szCs w:val="28"/>
        </w:rPr>
      </w:pPr>
      <w:r w:rsidRPr="002C3A27">
        <w:rPr>
          <w:b/>
          <w:bCs/>
          <w:sz w:val="28"/>
          <w:szCs w:val="28"/>
        </w:rPr>
        <w:t>580/529-2795</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Email:</w:t>
      </w:r>
    </w:p>
    <w:p w:rsidR="006849B4" w:rsidRPr="002C3A27" w:rsidRDefault="006849B4" w:rsidP="001175E5">
      <w:pPr>
        <w:jc w:val="center"/>
        <w:rPr>
          <w:b/>
          <w:bCs/>
          <w:sz w:val="28"/>
          <w:szCs w:val="28"/>
        </w:rPr>
      </w:pPr>
      <w:r w:rsidRPr="002C3A27">
        <w:rPr>
          <w:b/>
          <w:bCs/>
          <w:sz w:val="28"/>
          <w:szCs w:val="28"/>
        </w:rPr>
        <w:t xml:space="preserve"> </w:t>
      </w:r>
      <w:r w:rsidR="00D56E5A">
        <w:rPr>
          <w:b/>
          <w:bCs/>
          <w:sz w:val="28"/>
          <w:szCs w:val="28"/>
        </w:rPr>
        <w:t>swrfishodwc</w:t>
      </w:r>
      <w:r w:rsidRPr="002C3A27">
        <w:rPr>
          <w:b/>
          <w:bCs/>
          <w:sz w:val="28"/>
          <w:szCs w:val="28"/>
        </w:rPr>
        <w:t>@</w:t>
      </w:r>
      <w:r w:rsidR="00D56E5A">
        <w:rPr>
          <w:b/>
          <w:bCs/>
          <w:sz w:val="28"/>
          <w:szCs w:val="28"/>
        </w:rPr>
        <w:t>mptelco.com</w:t>
      </w:r>
    </w:p>
    <w:p w:rsidR="006849B4" w:rsidRPr="002C3A27" w:rsidRDefault="006849B4" w:rsidP="001175E5">
      <w:pPr>
        <w:jc w:val="center"/>
        <w:rPr>
          <w:b/>
          <w:bCs/>
          <w:caps/>
          <w:sz w:val="28"/>
          <w:szCs w:val="28"/>
        </w:rPr>
      </w:pPr>
    </w:p>
    <w:p w:rsidR="006849B4" w:rsidRPr="002C3A27" w:rsidRDefault="006849B4" w:rsidP="001175E5">
      <w:pPr>
        <w:jc w:val="center"/>
        <w:rPr>
          <w:b/>
          <w:bCs/>
          <w:caps/>
          <w:sz w:val="28"/>
          <w:szCs w:val="28"/>
        </w:rPr>
      </w:pPr>
    </w:p>
    <w:p w:rsidR="0084169C" w:rsidRPr="0084169C" w:rsidRDefault="00387D29" w:rsidP="0084169C">
      <w:pPr>
        <w:jc w:val="center"/>
        <w:rPr>
          <w:b/>
          <w:bCs/>
          <w:sz w:val="32"/>
          <w:szCs w:val="32"/>
        </w:rPr>
      </w:pPr>
      <w:r>
        <w:rPr>
          <w:b/>
          <w:bCs/>
          <w:sz w:val="32"/>
          <w:szCs w:val="32"/>
        </w:rPr>
        <w:lastRenderedPageBreak/>
        <w:t xml:space="preserve">Waurika </w:t>
      </w:r>
      <w:r w:rsidR="0084169C" w:rsidRPr="0084169C">
        <w:rPr>
          <w:b/>
          <w:bCs/>
          <w:sz w:val="32"/>
          <w:szCs w:val="32"/>
        </w:rPr>
        <w:t>Reservoir-</w:t>
      </w:r>
    </w:p>
    <w:p w:rsidR="0084169C" w:rsidRPr="000C7289" w:rsidRDefault="0084169C" w:rsidP="0084169C">
      <w:pPr>
        <w:jc w:val="center"/>
        <w:rPr>
          <w:b/>
          <w:bCs/>
          <w:sz w:val="28"/>
          <w:szCs w:val="28"/>
        </w:rPr>
      </w:pPr>
      <w:r w:rsidRPr="000C7289">
        <w:rPr>
          <w:b/>
          <w:bCs/>
          <w:sz w:val="28"/>
          <w:szCs w:val="28"/>
        </w:rPr>
        <w:t>5-YEAR Fisheries Management Plan</w:t>
      </w:r>
    </w:p>
    <w:p w:rsidR="0084169C" w:rsidRDefault="0084169C">
      <w:pPr>
        <w:rPr>
          <w:b/>
          <w:bCs/>
          <w:sz w:val="32"/>
          <w:szCs w:val="32"/>
        </w:rPr>
      </w:pPr>
    </w:p>
    <w:p w:rsidR="006849B4" w:rsidRPr="0084169C" w:rsidRDefault="006849B4">
      <w:pPr>
        <w:rPr>
          <w:b/>
          <w:bCs/>
          <w:sz w:val="28"/>
          <w:szCs w:val="28"/>
        </w:rPr>
      </w:pPr>
      <w:r w:rsidRPr="0084169C">
        <w:rPr>
          <w:b/>
          <w:bCs/>
          <w:sz w:val="28"/>
          <w:szCs w:val="28"/>
        </w:rPr>
        <w:t>Background</w:t>
      </w:r>
    </w:p>
    <w:p w:rsidR="006849B4" w:rsidRPr="002C3A27" w:rsidRDefault="006849B4">
      <w:pPr>
        <w:rPr>
          <w:b/>
          <w:bCs/>
        </w:rPr>
      </w:pPr>
    </w:p>
    <w:p w:rsidR="006E79EB" w:rsidRPr="006E79EB" w:rsidRDefault="006E79EB" w:rsidP="00BF7282">
      <w:pPr>
        <w:rPr>
          <w:sz w:val="24"/>
          <w:szCs w:val="24"/>
        </w:rPr>
      </w:pPr>
      <w:r w:rsidRPr="006E79EB">
        <w:rPr>
          <w:sz w:val="24"/>
          <w:szCs w:val="24"/>
        </w:rPr>
        <w:t xml:space="preserve">Waurika Reservoir was authorized by Congress in 1963 and work began on the dam in 1971.  Authorized purposes were flood control, irrigation, water supply, water quality, recreation, and fish and wildlife.  </w:t>
      </w:r>
      <w:r w:rsidR="005F094D" w:rsidRPr="006E79EB">
        <w:rPr>
          <w:sz w:val="24"/>
          <w:szCs w:val="24"/>
        </w:rPr>
        <w:t>Waurika</w:t>
      </w:r>
      <w:r w:rsidR="006849B4" w:rsidRPr="006E79EB">
        <w:rPr>
          <w:sz w:val="24"/>
          <w:szCs w:val="24"/>
        </w:rPr>
        <w:t xml:space="preserve"> was impounded </w:t>
      </w:r>
      <w:r w:rsidR="001639E4" w:rsidRPr="006E79EB">
        <w:rPr>
          <w:sz w:val="24"/>
          <w:szCs w:val="24"/>
        </w:rPr>
        <w:t xml:space="preserve">by the U.S. </w:t>
      </w:r>
      <w:r w:rsidR="005F094D" w:rsidRPr="006E79EB">
        <w:rPr>
          <w:sz w:val="24"/>
          <w:szCs w:val="24"/>
        </w:rPr>
        <w:t xml:space="preserve">Army Corps of Engineers </w:t>
      </w:r>
      <w:r w:rsidR="00311457" w:rsidRPr="006E79EB">
        <w:rPr>
          <w:sz w:val="24"/>
          <w:szCs w:val="24"/>
        </w:rPr>
        <w:t>(</w:t>
      </w:r>
      <w:r w:rsidR="005F094D" w:rsidRPr="006E79EB">
        <w:rPr>
          <w:sz w:val="24"/>
          <w:szCs w:val="24"/>
        </w:rPr>
        <w:t>USACE</w:t>
      </w:r>
      <w:r w:rsidR="00311457" w:rsidRPr="006E79EB">
        <w:rPr>
          <w:sz w:val="24"/>
          <w:szCs w:val="24"/>
        </w:rPr>
        <w:t xml:space="preserve">) </w:t>
      </w:r>
      <w:r w:rsidR="005F094D" w:rsidRPr="006E79EB">
        <w:rPr>
          <w:sz w:val="24"/>
          <w:szCs w:val="24"/>
        </w:rPr>
        <w:t xml:space="preserve">on August 1, </w:t>
      </w:r>
      <w:r w:rsidR="006849B4" w:rsidRPr="006E79EB">
        <w:rPr>
          <w:sz w:val="24"/>
          <w:szCs w:val="24"/>
        </w:rPr>
        <w:t>19</w:t>
      </w:r>
      <w:r w:rsidR="004C22A3" w:rsidRPr="006E79EB">
        <w:rPr>
          <w:sz w:val="24"/>
          <w:szCs w:val="24"/>
        </w:rPr>
        <w:t>7</w:t>
      </w:r>
      <w:r w:rsidR="005F094D" w:rsidRPr="006E79EB">
        <w:rPr>
          <w:sz w:val="24"/>
          <w:szCs w:val="24"/>
        </w:rPr>
        <w:t>7</w:t>
      </w:r>
      <w:r w:rsidRPr="006E79EB">
        <w:rPr>
          <w:sz w:val="24"/>
          <w:szCs w:val="24"/>
        </w:rPr>
        <w:t xml:space="preserve"> and the lake filled 5 years later in May, </w:t>
      </w:r>
      <w:r w:rsidRPr="00B85B5A">
        <w:rPr>
          <w:sz w:val="24"/>
          <w:szCs w:val="24"/>
        </w:rPr>
        <w:t>1982.</w:t>
      </w:r>
      <w:r w:rsidR="00CE227B" w:rsidRPr="00B85B5A">
        <w:rPr>
          <w:sz w:val="24"/>
          <w:szCs w:val="24"/>
          <w:vertAlign w:val="superscript"/>
        </w:rPr>
        <w:t>1</w:t>
      </w:r>
      <w:r w:rsidR="006849B4" w:rsidRPr="00B85B5A">
        <w:rPr>
          <w:sz w:val="24"/>
          <w:szCs w:val="24"/>
        </w:rPr>
        <w:t xml:space="preserve"> </w:t>
      </w:r>
      <w:r w:rsidRPr="00B85B5A">
        <w:rPr>
          <w:sz w:val="24"/>
          <w:szCs w:val="24"/>
        </w:rPr>
        <w:t xml:space="preserve"> The</w:t>
      </w:r>
      <w:r w:rsidRPr="006E79EB">
        <w:rPr>
          <w:sz w:val="24"/>
          <w:szCs w:val="24"/>
        </w:rPr>
        <w:t xml:space="preserve"> lake primarily supplies water to the cities of Lawton and Duncan, and smaller towns of Waurika, </w:t>
      </w:r>
      <w:r w:rsidR="004E5B7C">
        <w:rPr>
          <w:sz w:val="24"/>
          <w:szCs w:val="24"/>
        </w:rPr>
        <w:t xml:space="preserve">Walters, </w:t>
      </w:r>
      <w:r w:rsidRPr="006E79EB">
        <w:rPr>
          <w:sz w:val="24"/>
          <w:szCs w:val="24"/>
        </w:rPr>
        <w:t>Temple and Comanche.  Flood control has been an important component of the project, but the irrigation purpose has not been utilized.</w:t>
      </w:r>
    </w:p>
    <w:p w:rsidR="006E79EB" w:rsidRDefault="006E79EB" w:rsidP="00BF7282">
      <w:pPr>
        <w:rPr>
          <w:color w:val="FF0000"/>
          <w:sz w:val="24"/>
          <w:szCs w:val="24"/>
        </w:rPr>
      </w:pPr>
    </w:p>
    <w:p w:rsidR="0067581F" w:rsidRPr="00387D29" w:rsidRDefault="006E79EB" w:rsidP="003478B9">
      <w:pPr>
        <w:rPr>
          <w:color w:val="FF0000"/>
          <w:sz w:val="24"/>
          <w:szCs w:val="24"/>
        </w:rPr>
      </w:pPr>
      <w:r w:rsidRPr="006E79EB">
        <w:rPr>
          <w:sz w:val="24"/>
          <w:szCs w:val="24"/>
        </w:rPr>
        <w:t xml:space="preserve">Waurika Reservoir </w:t>
      </w:r>
      <w:r w:rsidR="001639E4" w:rsidRPr="006E79EB">
        <w:rPr>
          <w:sz w:val="24"/>
          <w:szCs w:val="24"/>
        </w:rPr>
        <w:t>Dam</w:t>
      </w:r>
      <w:r w:rsidR="006849B4" w:rsidRPr="006E79EB">
        <w:rPr>
          <w:sz w:val="24"/>
          <w:szCs w:val="24"/>
        </w:rPr>
        <w:t xml:space="preserve"> is located about </w:t>
      </w:r>
      <w:r w:rsidRPr="006E79EB">
        <w:rPr>
          <w:sz w:val="24"/>
          <w:szCs w:val="24"/>
        </w:rPr>
        <w:t>6</w:t>
      </w:r>
      <w:r w:rsidR="006849B4" w:rsidRPr="006E79EB">
        <w:rPr>
          <w:sz w:val="24"/>
          <w:szCs w:val="24"/>
        </w:rPr>
        <w:t xml:space="preserve"> miles north</w:t>
      </w:r>
      <w:r w:rsidR="004C22A3" w:rsidRPr="006E79EB">
        <w:rPr>
          <w:sz w:val="24"/>
          <w:szCs w:val="24"/>
        </w:rPr>
        <w:t>west</w:t>
      </w:r>
      <w:r w:rsidR="006849B4" w:rsidRPr="006E79EB">
        <w:rPr>
          <w:sz w:val="24"/>
          <w:szCs w:val="24"/>
        </w:rPr>
        <w:t xml:space="preserve"> of </w:t>
      </w:r>
      <w:r w:rsidRPr="006E79EB">
        <w:rPr>
          <w:sz w:val="24"/>
          <w:szCs w:val="24"/>
        </w:rPr>
        <w:t>Waurika</w:t>
      </w:r>
      <w:r w:rsidR="004C22A3" w:rsidRPr="006E79EB">
        <w:rPr>
          <w:sz w:val="24"/>
          <w:szCs w:val="24"/>
        </w:rPr>
        <w:t>, Oklahoma,</w:t>
      </w:r>
      <w:r w:rsidR="006849B4" w:rsidRPr="006E79EB">
        <w:rPr>
          <w:sz w:val="24"/>
          <w:szCs w:val="24"/>
        </w:rPr>
        <w:t xml:space="preserve"> </w:t>
      </w:r>
      <w:r w:rsidR="00CE227B">
        <w:rPr>
          <w:sz w:val="24"/>
          <w:szCs w:val="24"/>
        </w:rPr>
        <w:t xml:space="preserve">at river mile 27.0 </w:t>
      </w:r>
      <w:r w:rsidR="006849B4" w:rsidRPr="006E79EB">
        <w:rPr>
          <w:sz w:val="24"/>
          <w:szCs w:val="24"/>
        </w:rPr>
        <w:t xml:space="preserve">on </w:t>
      </w:r>
      <w:r w:rsidRPr="006E79EB">
        <w:rPr>
          <w:sz w:val="24"/>
          <w:szCs w:val="24"/>
        </w:rPr>
        <w:t xml:space="preserve">Beaver </w:t>
      </w:r>
      <w:r w:rsidR="006849B4" w:rsidRPr="006E79EB">
        <w:rPr>
          <w:sz w:val="24"/>
          <w:szCs w:val="24"/>
        </w:rPr>
        <w:t>Creek, a tributary of the Red River</w:t>
      </w:r>
      <w:r w:rsidR="00BC603B" w:rsidRPr="006E79EB">
        <w:rPr>
          <w:sz w:val="24"/>
          <w:szCs w:val="24"/>
        </w:rPr>
        <w:t xml:space="preserve"> in </w:t>
      </w:r>
      <w:r w:rsidRPr="006E79EB">
        <w:rPr>
          <w:sz w:val="24"/>
          <w:szCs w:val="24"/>
        </w:rPr>
        <w:t>Jefferson</w:t>
      </w:r>
      <w:r w:rsidR="00BC603B" w:rsidRPr="006E79EB">
        <w:rPr>
          <w:sz w:val="24"/>
          <w:szCs w:val="24"/>
        </w:rPr>
        <w:t xml:space="preserve"> County </w:t>
      </w:r>
      <w:r w:rsidR="006849B4" w:rsidRPr="006E79EB">
        <w:rPr>
          <w:sz w:val="24"/>
          <w:szCs w:val="24"/>
        </w:rPr>
        <w:t>(Lat 34</w:t>
      </w:r>
      <w:r w:rsidR="00932A99" w:rsidRPr="006E79EB">
        <w:rPr>
          <w:sz w:val="24"/>
          <w:szCs w:val="24"/>
        </w:rPr>
        <w:t>.</w:t>
      </w:r>
      <w:r w:rsidRPr="006E79EB">
        <w:rPr>
          <w:sz w:val="24"/>
          <w:szCs w:val="24"/>
        </w:rPr>
        <w:t>1</w:t>
      </w:r>
      <w:r w:rsidR="00743FDB">
        <w:rPr>
          <w:sz w:val="24"/>
          <w:szCs w:val="24"/>
        </w:rPr>
        <w:t>4</w:t>
      </w:r>
      <w:r w:rsidR="006849B4" w:rsidRPr="006E79EB">
        <w:rPr>
          <w:sz w:val="24"/>
          <w:szCs w:val="24"/>
        </w:rPr>
        <w:t>N, Long 98</w:t>
      </w:r>
      <w:r w:rsidR="00932A99" w:rsidRPr="006E79EB">
        <w:rPr>
          <w:sz w:val="24"/>
          <w:szCs w:val="24"/>
        </w:rPr>
        <w:t>.</w:t>
      </w:r>
      <w:r w:rsidR="00743FDB">
        <w:rPr>
          <w:sz w:val="24"/>
          <w:szCs w:val="24"/>
        </w:rPr>
        <w:t>03</w:t>
      </w:r>
      <w:r w:rsidRPr="006E79EB">
        <w:rPr>
          <w:sz w:val="24"/>
          <w:szCs w:val="24"/>
        </w:rPr>
        <w:t>W</w:t>
      </w:r>
      <w:r w:rsidR="006849B4" w:rsidRPr="006E79EB">
        <w:rPr>
          <w:sz w:val="24"/>
          <w:szCs w:val="24"/>
        </w:rPr>
        <w:t xml:space="preserve">).  </w:t>
      </w:r>
      <w:r w:rsidR="00CE227B">
        <w:rPr>
          <w:sz w:val="24"/>
          <w:szCs w:val="24"/>
        </w:rPr>
        <w:t xml:space="preserve">Upper portions of the lake also cover parts of Stephens and Cotton Counties in Southwest Oklahoma.  Beaver </w:t>
      </w:r>
      <w:r w:rsidR="00E61CE2">
        <w:rPr>
          <w:sz w:val="24"/>
          <w:szCs w:val="24"/>
        </w:rPr>
        <w:t xml:space="preserve">Creek (47 miles long) </w:t>
      </w:r>
      <w:r w:rsidR="00CE227B">
        <w:rPr>
          <w:sz w:val="24"/>
          <w:szCs w:val="24"/>
        </w:rPr>
        <w:t xml:space="preserve">and Little Beaver </w:t>
      </w:r>
      <w:r w:rsidR="00CE227B" w:rsidRPr="00CE227B">
        <w:rPr>
          <w:sz w:val="24"/>
          <w:szCs w:val="24"/>
        </w:rPr>
        <w:t>Creek</w:t>
      </w:r>
      <w:r w:rsidR="0067581F" w:rsidRPr="00CE227B">
        <w:rPr>
          <w:sz w:val="24"/>
          <w:szCs w:val="24"/>
        </w:rPr>
        <w:t xml:space="preserve"> </w:t>
      </w:r>
      <w:r w:rsidR="00E61CE2">
        <w:rPr>
          <w:sz w:val="24"/>
          <w:szCs w:val="24"/>
        </w:rPr>
        <w:t xml:space="preserve">(40 miles long) </w:t>
      </w:r>
      <w:r w:rsidR="006849B4" w:rsidRPr="00CE227B">
        <w:rPr>
          <w:sz w:val="24"/>
          <w:szCs w:val="24"/>
        </w:rPr>
        <w:t xml:space="preserve">tributaries drain </w:t>
      </w:r>
      <w:r w:rsidR="00CE227B" w:rsidRPr="00CE227B">
        <w:rPr>
          <w:sz w:val="24"/>
          <w:szCs w:val="24"/>
        </w:rPr>
        <w:t>562</w:t>
      </w:r>
      <w:r w:rsidR="006849B4" w:rsidRPr="00CE227B">
        <w:rPr>
          <w:sz w:val="24"/>
          <w:szCs w:val="24"/>
        </w:rPr>
        <w:t xml:space="preserve"> square miles into </w:t>
      </w:r>
      <w:r w:rsidR="00CE227B" w:rsidRPr="00CE227B">
        <w:rPr>
          <w:sz w:val="24"/>
          <w:szCs w:val="24"/>
        </w:rPr>
        <w:t>Waurika, roughly from Sterling to Hastings, Oklahoma</w:t>
      </w:r>
      <w:r w:rsidR="006849B4" w:rsidRPr="00CE227B">
        <w:rPr>
          <w:sz w:val="24"/>
          <w:szCs w:val="24"/>
        </w:rPr>
        <w:t xml:space="preserve"> (Fig. 1).</w:t>
      </w:r>
      <w:r w:rsidR="006849B4" w:rsidRPr="00387D29">
        <w:rPr>
          <w:color w:val="FF0000"/>
          <w:sz w:val="24"/>
          <w:szCs w:val="24"/>
        </w:rPr>
        <w:t xml:space="preserve"> </w:t>
      </w:r>
      <w:r w:rsidR="00765FED" w:rsidRPr="00387D29">
        <w:rPr>
          <w:color w:val="FF0000"/>
          <w:sz w:val="24"/>
          <w:szCs w:val="24"/>
        </w:rPr>
        <w:t xml:space="preserve"> </w:t>
      </w:r>
    </w:p>
    <w:p w:rsidR="006849B4" w:rsidRPr="00B85B5A" w:rsidRDefault="006849B4" w:rsidP="000F2F86">
      <w:pPr>
        <w:pStyle w:val="groupdata"/>
        <w:rPr>
          <w:color w:val="FF0000"/>
        </w:rPr>
      </w:pPr>
      <w:r w:rsidRPr="007E5B03">
        <w:t xml:space="preserve">Outlets from the reservoir include a </w:t>
      </w:r>
      <w:r w:rsidR="00CE227B" w:rsidRPr="007E5B03">
        <w:t>300-foot-wide uncontrolled spillway at the west end of the dam, an 11 ft. by 1</w:t>
      </w:r>
      <w:r w:rsidR="006C0F18">
        <w:t>6</w:t>
      </w:r>
      <w:r w:rsidR="00CE227B" w:rsidRPr="007E5B03">
        <w:t xml:space="preserve"> ft. </w:t>
      </w:r>
      <w:r w:rsidR="007E5B03" w:rsidRPr="007E5B03">
        <w:t xml:space="preserve">concrete </w:t>
      </w:r>
      <w:r w:rsidR="009C2060">
        <w:t>spillway</w:t>
      </w:r>
      <w:r w:rsidR="007E5B03" w:rsidRPr="007E5B03">
        <w:t xml:space="preserve"> with two service and two emergency slide gates, a 14</w:t>
      </w:r>
      <w:r w:rsidRPr="007E5B03">
        <w:t xml:space="preserve">-inch </w:t>
      </w:r>
      <w:r w:rsidR="007E5B03" w:rsidRPr="007E5B03">
        <w:t xml:space="preserve">water supply pipe and a 12-inch diameter low-flow </w:t>
      </w:r>
      <w:r w:rsidR="007E5B03" w:rsidRPr="00B85B5A">
        <w:t>pipe.</w:t>
      </w:r>
      <w:r w:rsidR="00B85B5A" w:rsidRPr="00B85B5A">
        <w:rPr>
          <w:vertAlign w:val="superscript"/>
        </w:rPr>
        <w:t>1</w:t>
      </w:r>
      <w:r w:rsidR="00871197">
        <w:rPr>
          <w:color w:val="FF0000"/>
          <w:vertAlign w:val="superscript"/>
        </w:rPr>
        <w:t xml:space="preserve"> </w:t>
      </w:r>
      <w:r w:rsidR="00B85B5A">
        <w:rPr>
          <w:color w:val="FF0000"/>
          <w:vertAlign w:val="superscript"/>
        </w:rPr>
        <w:t xml:space="preserve"> </w:t>
      </w:r>
    </w:p>
    <w:p w:rsidR="000F2F86" w:rsidRPr="00743FDB" w:rsidRDefault="006C0F18" w:rsidP="002349E2">
      <w:pPr>
        <w:autoSpaceDE w:val="0"/>
        <w:autoSpaceDN w:val="0"/>
        <w:adjustRightInd w:val="0"/>
        <w:rPr>
          <w:sz w:val="24"/>
          <w:szCs w:val="24"/>
        </w:rPr>
      </w:pPr>
      <w:r w:rsidRPr="00743FDB">
        <w:rPr>
          <w:sz w:val="24"/>
          <w:szCs w:val="24"/>
        </w:rPr>
        <w:t>Municipal w</w:t>
      </w:r>
      <w:r w:rsidR="006849B4" w:rsidRPr="00743FDB">
        <w:rPr>
          <w:sz w:val="24"/>
          <w:szCs w:val="24"/>
        </w:rPr>
        <w:t xml:space="preserve">ater storage in </w:t>
      </w:r>
      <w:r w:rsidR="004E5B7C" w:rsidRPr="00743FDB">
        <w:rPr>
          <w:sz w:val="24"/>
          <w:szCs w:val="24"/>
        </w:rPr>
        <w:t xml:space="preserve">Waurika </w:t>
      </w:r>
      <w:r w:rsidR="006849B4" w:rsidRPr="00743FDB">
        <w:rPr>
          <w:sz w:val="24"/>
          <w:szCs w:val="24"/>
        </w:rPr>
        <w:t xml:space="preserve">is managed by the </w:t>
      </w:r>
      <w:r w:rsidR="004E5B7C" w:rsidRPr="00743FDB">
        <w:rPr>
          <w:sz w:val="24"/>
          <w:szCs w:val="24"/>
        </w:rPr>
        <w:t xml:space="preserve">Waurika </w:t>
      </w:r>
      <w:r w:rsidRPr="00743FDB">
        <w:rPr>
          <w:sz w:val="24"/>
          <w:szCs w:val="24"/>
        </w:rPr>
        <w:t xml:space="preserve">Lake </w:t>
      </w:r>
      <w:r w:rsidR="004E5B7C" w:rsidRPr="00743FDB">
        <w:rPr>
          <w:sz w:val="24"/>
          <w:szCs w:val="24"/>
        </w:rPr>
        <w:t>Master Conservancy District (W</w:t>
      </w:r>
      <w:r w:rsidRPr="00743FDB">
        <w:rPr>
          <w:sz w:val="24"/>
          <w:szCs w:val="24"/>
        </w:rPr>
        <w:t>L</w:t>
      </w:r>
      <w:r w:rsidR="004E5B7C" w:rsidRPr="00743FDB">
        <w:rPr>
          <w:sz w:val="24"/>
          <w:szCs w:val="24"/>
        </w:rPr>
        <w:t>MCD)</w:t>
      </w:r>
      <w:r w:rsidR="006849B4" w:rsidRPr="00743FDB">
        <w:rPr>
          <w:sz w:val="24"/>
          <w:szCs w:val="24"/>
        </w:rPr>
        <w:t>, with a permit from the Oklahoma Water Resources Board</w:t>
      </w:r>
      <w:r w:rsidR="000F2F86" w:rsidRPr="00743FDB">
        <w:rPr>
          <w:sz w:val="24"/>
          <w:szCs w:val="24"/>
        </w:rPr>
        <w:t xml:space="preserve"> (OWRB)</w:t>
      </w:r>
      <w:r w:rsidR="006849B4" w:rsidRPr="00743FDB">
        <w:rPr>
          <w:sz w:val="24"/>
          <w:szCs w:val="24"/>
        </w:rPr>
        <w:t xml:space="preserve">.  </w:t>
      </w:r>
      <w:r w:rsidRPr="00743FDB">
        <w:rPr>
          <w:sz w:val="24"/>
          <w:szCs w:val="24"/>
        </w:rPr>
        <w:t xml:space="preserve">Flood waters above normal pool are managed by the USACE.  </w:t>
      </w:r>
      <w:r w:rsidR="000F2F86" w:rsidRPr="00743FDB">
        <w:rPr>
          <w:sz w:val="24"/>
          <w:szCs w:val="24"/>
        </w:rPr>
        <w:t xml:space="preserve">At </w:t>
      </w:r>
      <w:r w:rsidR="008F2FDD">
        <w:rPr>
          <w:sz w:val="24"/>
          <w:szCs w:val="24"/>
        </w:rPr>
        <w:t xml:space="preserve">normal </w:t>
      </w:r>
      <w:r w:rsidR="000F2F86" w:rsidRPr="00743FDB">
        <w:rPr>
          <w:sz w:val="24"/>
          <w:szCs w:val="24"/>
        </w:rPr>
        <w:t>pool</w:t>
      </w:r>
      <w:r w:rsidR="00871197">
        <w:rPr>
          <w:sz w:val="24"/>
          <w:szCs w:val="24"/>
        </w:rPr>
        <w:t xml:space="preserve"> (951.4 MSL)</w:t>
      </w:r>
      <w:r w:rsidR="000F2F86" w:rsidRPr="00743FDB">
        <w:rPr>
          <w:sz w:val="24"/>
          <w:szCs w:val="24"/>
        </w:rPr>
        <w:t xml:space="preserve"> the reservoir </w:t>
      </w:r>
      <w:r w:rsidR="007C71C2">
        <w:rPr>
          <w:sz w:val="24"/>
          <w:szCs w:val="24"/>
        </w:rPr>
        <w:t>originally held</w:t>
      </w:r>
      <w:r w:rsidR="000F2F86" w:rsidRPr="00743FDB">
        <w:rPr>
          <w:sz w:val="24"/>
          <w:szCs w:val="24"/>
        </w:rPr>
        <w:t xml:space="preserve"> about </w:t>
      </w:r>
      <w:r w:rsidR="00E10DB3" w:rsidRPr="00743FDB">
        <w:rPr>
          <w:sz w:val="24"/>
          <w:szCs w:val="24"/>
        </w:rPr>
        <w:t>203,100</w:t>
      </w:r>
      <w:r w:rsidR="000F2F86" w:rsidRPr="00743FDB">
        <w:rPr>
          <w:sz w:val="24"/>
          <w:szCs w:val="24"/>
        </w:rPr>
        <w:t xml:space="preserve"> acre-feet of conservation </w:t>
      </w:r>
      <w:r w:rsidRPr="00743FDB">
        <w:rPr>
          <w:sz w:val="24"/>
          <w:szCs w:val="24"/>
        </w:rPr>
        <w:t>storage, with a predicted dependable yield of 45,590 acre-feet</w:t>
      </w:r>
      <w:r w:rsidR="00E10DB3" w:rsidRPr="00743FDB">
        <w:rPr>
          <w:sz w:val="24"/>
          <w:szCs w:val="24"/>
        </w:rPr>
        <w:t>.</w:t>
      </w:r>
      <w:r w:rsidRPr="00743FDB">
        <w:rPr>
          <w:sz w:val="24"/>
          <w:szCs w:val="24"/>
        </w:rPr>
        <w:t xml:space="preserve"> </w:t>
      </w:r>
      <w:r w:rsidR="00E10DB3" w:rsidRPr="00743FDB">
        <w:rPr>
          <w:sz w:val="24"/>
          <w:szCs w:val="24"/>
        </w:rPr>
        <w:t>T</w:t>
      </w:r>
      <w:r w:rsidRPr="00743FDB">
        <w:rPr>
          <w:sz w:val="24"/>
          <w:szCs w:val="24"/>
        </w:rPr>
        <w:t xml:space="preserve">he OWRB currently allocates </w:t>
      </w:r>
      <w:r w:rsidR="00E10DB3" w:rsidRPr="00743FDB">
        <w:rPr>
          <w:sz w:val="24"/>
          <w:szCs w:val="24"/>
        </w:rPr>
        <w:t>4</w:t>
      </w:r>
      <w:r w:rsidR="00EC65C7">
        <w:rPr>
          <w:sz w:val="24"/>
          <w:szCs w:val="24"/>
        </w:rPr>
        <w:t>4</w:t>
      </w:r>
      <w:r w:rsidR="00E10DB3" w:rsidRPr="00743FDB">
        <w:rPr>
          <w:sz w:val="24"/>
          <w:szCs w:val="24"/>
        </w:rPr>
        <w:t>,</w:t>
      </w:r>
      <w:r w:rsidR="00EC65C7">
        <w:rPr>
          <w:sz w:val="24"/>
          <w:szCs w:val="24"/>
        </w:rPr>
        <w:t>80</w:t>
      </w:r>
      <w:r w:rsidR="00107F64">
        <w:rPr>
          <w:sz w:val="24"/>
          <w:szCs w:val="24"/>
        </w:rPr>
        <w:t>6</w:t>
      </w:r>
      <w:r w:rsidR="000F2F86" w:rsidRPr="00743FDB">
        <w:rPr>
          <w:sz w:val="24"/>
          <w:szCs w:val="24"/>
        </w:rPr>
        <w:t xml:space="preserve"> acre-feet/year to the </w:t>
      </w:r>
      <w:r w:rsidRPr="00743FDB">
        <w:rPr>
          <w:sz w:val="24"/>
          <w:szCs w:val="24"/>
        </w:rPr>
        <w:t>WLMCD</w:t>
      </w:r>
      <w:r w:rsidR="000F2F86" w:rsidRPr="00743FDB">
        <w:rPr>
          <w:sz w:val="24"/>
          <w:szCs w:val="24"/>
        </w:rPr>
        <w:t xml:space="preserve"> for water supply</w:t>
      </w:r>
      <w:r w:rsidR="00107F64">
        <w:rPr>
          <w:sz w:val="24"/>
          <w:szCs w:val="24"/>
        </w:rPr>
        <w:t>, and 784 acre-feet remain unallocated.</w:t>
      </w:r>
      <w:r w:rsidR="00EC65C7" w:rsidRPr="00EC65C7">
        <w:rPr>
          <w:sz w:val="24"/>
          <w:szCs w:val="24"/>
          <w:vertAlign w:val="superscript"/>
        </w:rPr>
        <w:t>2</w:t>
      </w:r>
    </w:p>
    <w:p w:rsidR="000F2F86" w:rsidRPr="00387D29" w:rsidRDefault="000F2F86" w:rsidP="002349E2">
      <w:pPr>
        <w:autoSpaceDE w:val="0"/>
        <w:autoSpaceDN w:val="0"/>
        <w:adjustRightInd w:val="0"/>
        <w:rPr>
          <w:color w:val="FF0000"/>
          <w:sz w:val="24"/>
          <w:szCs w:val="24"/>
        </w:rPr>
      </w:pPr>
    </w:p>
    <w:p w:rsidR="002B3735" w:rsidRPr="009C2060" w:rsidRDefault="000F2F86" w:rsidP="000F2F86">
      <w:pPr>
        <w:autoSpaceDE w:val="0"/>
        <w:autoSpaceDN w:val="0"/>
        <w:adjustRightInd w:val="0"/>
        <w:rPr>
          <w:sz w:val="24"/>
          <w:szCs w:val="24"/>
          <w:vertAlign w:val="superscript"/>
        </w:rPr>
      </w:pPr>
      <w:r w:rsidRPr="009C2060">
        <w:rPr>
          <w:sz w:val="24"/>
          <w:szCs w:val="24"/>
        </w:rPr>
        <w:t xml:space="preserve">The </w:t>
      </w:r>
      <w:r w:rsidR="002B3735" w:rsidRPr="009C2060">
        <w:rPr>
          <w:sz w:val="24"/>
          <w:szCs w:val="24"/>
        </w:rPr>
        <w:t xml:space="preserve">reservoir </w:t>
      </w:r>
      <w:r w:rsidRPr="009C2060">
        <w:rPr>
          <w:sz w:val="24"/>
          <w:szCs w:val="24"/>
        </w:rPr>
        <w:t xml:space="preserve">basin </w:t>
      </w:r>
      <w:r w:rsidR="00CF65DF" w:rsidRPr="009C2060">
        <w:rPr>
          <w:sz w:val="24"/>
          <w:szCs w:val="24"/>
        </w:rPr>
        <w:t>wa</w:t>
      </w:r>
      <w:r w:rsidR="00420F6C" w:rsidRPr="009C2060">
        <w:rPr>
          <w:sz w:val="24"/>
          <w:szCs w:val="24"/>
        </w:rPr>
        <w:t>s</w:t>
      </w:r>
      <w:r w:rsidRPr="009C2060">
        <w:rPr>
          <w:sz w:val="24"/>
          <w:szCs w:val="24"/>
        </w:rPr>
        <w:t xml:space="preserve"> </w:t>
      </w:r>
      <w:r w:rsidR="00CF65DF" w:rsidRPr="009C2060">
        <w:rPr>
          <w:sz w:val="24"/>
          <w:szCs w:val="24"/>
        </w:rPr>
        <w:t>originally</w:t>
      </w:r>
      <w:r w:rsidR="009C2060" w:rsidRPr="009C2060">
        <w:rPr>
          <w:sz w:val="24"/>
          <w:szCs w:val="24"/>
        </w:rPr>
        <w:t xml:space="preserve"> </w:t>
      </w:r>
      <w:r w:rsidRPr="009C2060">
        <w:rPr>
          <w:sz w:val="24"/>
          <w:szCs w:val="24"/>
        </w:rPr>
        <w:t>crop</w:t>
      </w:r>
      <w:r w:rsidR="009C2060" w:rsidRPr="009C2060">
        <w:rPr>
          <w:sz w:val="24"/>
          <w:szCs w:val="24"/>
        </w:rPr>
        <w:t xml:space="preserve">land </w:t>
      </w:r>
      <w:r w:rsidRPr="009C2060">
        <w:rPr>
          <w:sz w:val="24"/>
          <w:szCs w:val="24"/>
        </w:rPr>
        <w:t>and pasture</w:t>
      </w:r>
      <w:r w:rsidR="009C2060" w:rsidRPr="009C2060">
        <w:rPr>
          <w:sz w:val="24"/>
          <w:szCs w:val="24"/>
        </w:rPr>
        <w:t xml:space="preserve"> in the Beaver Creek floodplain, and is in the Central Great Plains ecoregion, consisting primarily</w:t>
      </w:r>
      <w:r w:rsidR="009C2060">
        <w:rPr>
          <w:sz w:val="24"/>
          <w:szCs w:val="24"/>
        </w:rPr>
        <w:t xml:space="preserve"> </w:t>
      </w:r>
      <w:r w:rsidR="009C2060" w:rsidRPr="009C2060">
        <w:rPr>
          <w:sz w:val="24"/>
          <w:szCs w:val="24"/>
        </w:rPr>
        <w:t>of mixed-grass prairie</w:t>
      </w:r>
      <w:r w:rsidRPr="009C2060">
        <w:rPr>
          <w:sz w:val="24"/>
          <w:szCs w:val="24"/>
        </w:rPr>
        <w:t>.</w:t>
      </w:r>
      <w:r w:rsidR="009C2060" w:rsidRPr="009C2060">
        <w:rPr>
          <w:sz w:val="24"/>
          <w:szCs w:val="24"/>
        </w:rPr>
        <w:t xml:space="preserve">  A few sandstone outcrops are scattered in the basin</w:t>
      </w:r>
      <w:r w:rsidR="009C2060">
        <w:rPr>
          <w:sz w:val="24"/>
          <w:szCs w:val="24"/>
        </w:rPr>
        <w:t>, and bottomland tree stumps now denote the former creek bottoms</w:t>
      </w:r>
      <w:r w:rsidR="009C2060" w:rsidRPr="009C2060">
        <w:rPr>
          <w:sz w:val="24"/>
          <w:szCs w:val="24"/>
        </w:rPr>
        <w:t>.</w:t>
      </w:r>
      <w:r w:rsidRPr="009C2060">
        <w:rPr>
          <w:sz w:val="24"/>
          <w:szCs w:val="24"/>
        </w:rPr>
        <w:t xml:space="preserve"> </w:t>
      </w:r>
      <w:r w:rsidR="009C2060" w:rsidRPr="009C2060">
        <w:rPr>
          <w:sz w:val="24"/>
          <w:szCs w:val="24"/>
        </w:rPr>
        <w:t xml:space="preserve"> </w:t>
      </w:r>
      <w:r w:rsidR="002B3735" w:rsidRPr="009C2060">
        <w:rPr>
          <w:sz w:val="24"/>
          <w:szCs w:val="24"/>
        </w:rPr>
        <w:t xml:space="preserve">The watershed of </w:t>
      </w:r>
      <w:r w:rsidR="009C2060" w:rsidRPr="009C2060">
        <w:rPr>
          <w:sz w:val="24"/>
          <w:szCs w:val="24"/>
        </w:rPr>
        <w:t xml:space="preserve">Waurika </w:t>
      </w:r>
      <w:r w:rsidR="002B3735" w:rsidRPr="009C2060">
        <w:rPr>
          <w:sz w:val="24"/>
          <w:szCs w:val="24"/>
        </w:rPr>
        <w:t xml:space="preserve">is sparsely populated, with developed land accounting for </w:t>
      </w:r>
      <w:r w:rsidR="00A43AB3">
        <w:rPr>
          <w:sz w:val="24"/>
          <w:szCs w:val="24"/>
        </w:rPr>
        <w:t>5%</w:t>
      </w:r>
      <w:r w:rsidR="002B3735" w:rsidRPr="009C2060">
        <w:rPr>
          <w:sz w:val="24"/>
          <w:szCs w:val="24"/>
        </w:rPr>
        <w:t xml:space="preserve"> of the watershed area. The dominant land use category in the watershed is </w:t>
      </w:r>
      <w:r w:rsidR="009C2060" w:rsidRPr="009C2060">
        <w:rPr>
          <w:sz w:val="24"/>
          <w:szCs w:val="24"/>
        </w:rPr>
        <w:t>grassland</w:t>
      </w:r>
      <w:r w:rsidR="00B16468" w:rsidRPr="009C2060">
        <w:rPr>
          <w:sz w:val="24"/>
          <w:szCs w:val="24"/>
        </w:rPr>
        <w:t xml:space="preserve"> (</w:t>
      </w:r>
      <w:r w:rsidR="009C2060" w:rsidRPr="009C2060">
        <w:rPr>
          <w:sz w:val="24"/>
          <w:szCs w:val="24"/>
        </w:rPr>
        <w:t>7</w:t>
      </w:r>
      <w:r w:rsidR="00B16468" w:rsidRPr="009C2060">
        <w:rPr>
          <w:sz w:val="24"/>
          <w:szCs w:val="24"/>
        </w:rPr>
        <w:t>2%)</w:t>
      </w:r>
      <w:r w:rsidR="002B3735" w:rsidRPr="009C2060">
        <w:rPr>
          <w:sz w:val="24"/>
          <w:szCs w:val="24"/>
        </w:rPr>
        <w:t xml:space="preserve">, </w:t>
      </w:r>
      <w:r w:rsidR="009C2060" w:rsidRPr="009C2060">
        <w:rPr>
          <w:sz w:val="24"/>
          <w:szCs w:val="24"/>
        </w:rPr>
        <w:t xml:space="preserve">and 11% </w:t>
      </w:r>
      <w:r w:rsidR="002B3735" w:rsidRPr="009C2060">
        <w:rPr>
          <w:sz w:val="24"/>
          <w:szCs w:val="24"/>
        </w:rPr>
        <w:t xml:space="preserve">of </w:t>
      </w:r>
      <w:r w:rsidR="009C2060" w:rsidRPr="009C2060">
        <w:rPr>
          <w:sz w:val="24"/>
          <w:szCs w:val="24"/>
        </w:rPr>
        <w:t>the watershed is</w:t>
      </w:r>
      <w:r w:rsidR="002B3735" w:rsidRPr="009C2060">
        <w:rPr>
          <w:sz w:val="24"/>
          <w:szCs w:val="24"/>
        </w:rPr>
        <w:t xml:space="preserve"> </w:t>
      </w:r>
      <w:r w:rsidR="009C2060" w:rsidRPr="009C2060">
        <w:rPr>
          <w:sz w:val="24"/>
          <w:szCs w:val="24"/>
        </w:rPr>
        <w:t>planted in winter wheat.</w:t>
      </w:r>
      <w:r w:rsidR="00B16468" w:rsidRPr="009C2060">
        <w:rPr>
          <w:sz w:val="24"/>
          <w:szCs w:val="24"/>
          <w:vertAlign w:val="superscript"/>
        </w:rPr>
        <w:t>3</w:t>
      </w:r>
    </w:p>
    <w:p w:rsidR="00387D29" w:rsidRDefault="00387D29" w:rsidP="000F2F86">
      <w:pPr>
        <w:autoSpaceDE w:val="0"/>
        <w:autoSpaceDN w:val="0"/>
        <w:adjustRightInd w:val="0"/>
        <w:rPr>
          <w:color w:val="FF0000"/>
          <w:sz w:val="24"/>
          <w:szCs w:val="24"/>
          <w:vertAlign w:val="superscript"/>
        </w:rPr>
      </w:pPr>
    </w:p>
    <w:p w:rsidR="00ED7633" w:rsidRDefault="00387D29" w:rsidP="00387D29">
      <w:pPr>
        <w:autoSpaceDE w:val="0"/>
        <w:autoSpaceDN w:val="0"/>
        <w:adjustRightInd w:val="0"/>
        <w:rPr>
          <w:sz w:val="24"/>
          <w:szCs w:val="24"/>
        </w:rPr>
      </w:pPr>
      <w:r w:rsidRPr="000C7289">
        <w:rPr>
          <w:sz w:val="24"/>
          <w:szCs w:val="24"/>
        </w:rPr>
        <w:t xml:space="preserve">The </w:t>
      </w:r>
      <w:r w:rsidR="00B06A63" w:rsidRPr="000C7289">
        <w:rPr>
          <w:sz w:val="24"/>
          <w:szCs w:val="24"/>
        </w:rPr>
        <w:t xml:space="preserve">USACE </w:t>
      </w:r>
      <w:r w:rsidRPr="000C7289">
        <w:rPr>
          <w:sz w:val="24"/>
          <w:szCs w:val="24"/>
        </w:rPr>
        <w:t xml:space="preserve">administers </w:t>
      </w:r>
      <w:r w:rsidR="000C7289" w:rsidRPr="000C7289">
        <w:rPr>
          <w:sz w:val="24"/>
          <w:szCs w:val="24"/>
        </w:rPr>
        <w:t xml:space="preserve">six </w:t>
      </w:r>
      <w:r w:rsidR="00B06A63" w:rsidRPr="000C7289">
        <w:rPr>
          <w:sz w:val="24"/>
          <w:szCs w:val="24"/>
        </w:rPr>
        <w:t>parks and campgrounds around the south half of Waurika Reservoir</w:t>
      </w:r>
      <w:r w:rsidRPr="000C7289">
        <w:rPr>
          <w:sz w:val="24"/>
          <w:szCs w:val="24"/>
        </w:rPr>
        <w:t xml:space="preserve">. Public recreation facilities include shelters, tables, grills, </w:t>
      </w:r>
      <w:r w:rsidR="000C7289" w:rsidRPr="000C7289">
        <w:rPr>
          <w:sz w:val="24"/>
          <w:szCs w:val="24"/>
        </w:rPr>
        <w:t xml:space="preserve">RV sites, </w:t>
      </w:r>
      <w:r w:rsidRPr="000C7289">
        <w:rPr>
          <w:sz w:val="24"/>
          <w:szCs w:val="24"/>
        </w:rPr>
        <w:t>comfort station</w:t>
      </w:r>
      <w:r w:rsidR="00B06A63" w:rsidRPr="000C7289">
        <w:rPr>
          <w:sz w:val="24"/>
          <w:szCs w:val="24"/>
        </w:rPr>
        <w:t>s</w:t>
      </w:r>
      <w:r w:rsidRPr="000C7289">
        <w:rPr>
          <w:sz w:val="24"/>
          <w:szCs w:val="24"/>
        </w:rPr>
        <w:t xml:space="preserve">, </w:t>
      </w:r>
      <w:r w:rsidR="000C7289" w:rsidRPr="000C7289">
        <w:rPr>
          <w:sz w:val="24"/>
          <w:szCs w:val="24"/>
        </w:rPr>
        <w:t xml:space="preserve">trails, </w:t>
      </w:r>
      <w:r w:rsidRPr="000C7289">
        <w:rPr>
          <w:sz w:val="24"/>
          <w:szCs w:val="24"/>
        </w:rPr>
        <w:t>boat launching ramp</w:t>
      </w:r>
      <w:r w:rsidR="00B06A63" w:rsidRPr="000C7289">
        <w:rPr>
          <w:sz w:val="24"/>
          <w:szCs w:val="24"/>
        </w:rPr>
        <w:t>s</w:t>
      </w:r>
      <w:r w:rsidR="000C7289" w:rsidRPr="000C7289">
        <w:rPr>
          <w:sz w:val="24"/>
          <w:szCs w:val="24"/>
        </w:rPr>
        <w:t xml:space="preserve"> with docks</w:t>
      </w:r>
      <w:r w:rsidRPr="000C7289">
        <w:rPr>
          <w:sz w:val="24"/>
          <w:szCs w:val="24"/>
        </w:rPr>
        <w:t xml:space="preserve">, and </w:t>
      </w:r>
      <w:r w:rsidR="000C7289" w:rsidRPr="000C7289">
        <w:rPr>
          <w:sz w:val="24"/>
          <w:szCs w:val="24"/>
        </w:rPr>
        <w:t xml:space="preserve">two </w:t>
      </w:r>
      <w:r w:rsidRPr="000C7289">
        <w:rPr>
          <w:sz w:val="24"/>
          <w:szCs w:val="24"/>
        </w:rPr>
        <w:t>swimming beach</w:t>
      </w:r>
      <w:r w:rsidR="000C7289" w:rsidRPr="000C7289">
        <w:rPr>
          <w:sz w:val="24"/>
          <w:szCs w:val="24"/>
        </w:rPr>
        <w:t>es</w:t>
      </w:r>
      <w:r w:rsidRPr="000C7289">
        <w:rPr>
          <w:sz w:val="24"/>
          <w:szCs w:val="24"/>
        </w:rPr>
        <w:t>.</w:t>
      </w:r>
      <w:r w:rsidR="0076023B" w:rsidRPr="0076023B">
        <w:rPr>
          <w:sz w:val="24"/>
          <w:szCs w:val="24"/>
          <w:vertAlign w:val="superscript"/>
        </w:rPr>
        <w:t>4</w:t>
      </w:r>
      <w:r w:rsidRPr="000C7289">
        <w:rPr>
          <w:sz w:val="24"/>
          <w:szCs w:val="24"/>
        </w:rPr>
        <w:t xml:space="preserve"> </w:t>
      </w:r>
      <w:r w:rsidR="000C7289" w:rsidRPr="000C7289">
        <w:rPr>
          <w:sz w:val="24"/>
          <w:szCs w:val="24"/>
        </w:rPr>
        <w:t xml:space="preserve"> A marina is located in the southwest arm, just west of the dam, and provides bait, an enclosed fishing dock, and boat storage. </w:t>
      </w:r>
    </w:p>
    <w:p w:rsidR="00ED7633" w:rsidRDefault="00ED7633" w:rsidP="00387D29">
      <w:pPr>
        <w:autoSpaceDE w:val="0"/>
        <w:autoSpaceDN w:val="0"/>
        <w:adjustRightInd w:val="0"/>
        <w:rPr>
          <w:sz w:val="24"/>
          <w:szCs w:val="24"/>
        </w:rPr>
      </w:pPr>
    </w:p>
    <w:p w:rsidR="00387D29" w:rsidRPr="000C7289" w:rsidRDefault="00387D29" w:rsidP="00387D29">
      <w:pPr>
        <w:autoSpaceDE w:val="0"/>
        <w:autoSpaceDN w:val="0"/>
        <w:adjustRightInd w:val="0"/>
        <w:rPr>
          <w:sz w:val="24"/>
          <w:szCs w:val="24"/>
        </w:rPr>
      </w:pPr>
      <w:r w:rsidRPr="000C7289">
        <w:rPr>
          <w:sz w:val="24"/>
          <w:szCs w:val="24"/>
        </w:rPr>
        <w:t xml:space="preserve">The Oklahoma Department of Wildlife Conservation (ODWC) administers </w:t>
      </w:r>
      <w:r w:rsidR="00B06A63" w:rsidRPr="000C7289">
        <w:rPr>
          <w:sz w:val="24"/>
          <w:szCs w:val="24"/>
        </w:rPr>
        <w:t>6</w:t>
      </w:r>
      <w:r w:rsidRPr="000C7289">
        <w:rPr>
          <w:sz w:val="24"/>
          <w:szCs w:val="24"/>
        </w:rPr>
        <w:t>,</w:t>
      </w:r>
      <w:r w:rsidR="00B06A63" w:rsidRPr="000C7289">
        <w:rPr>
          <w:sz w:val="24"/>
          <w:szCs w:val="24"/>
        </w:rPr>
        <w:t>040</w:t>
      </w:r>
      <w:r w:rsidRPr="000C7289">
        <w:rPr>
          <w:sz w:val="24"/>
          <w:szCs w:val="24"/>
        </w:rPr>
        <w:t xml:space="preserve"> acres of the </w:t>
      </w:r>
      <w:r w:rsidR="00B06A63" w:rsidRPr="000C7289">
        <w:rPr>
          <w:sz w:val="24"/>
          <w:szCs w:val="24"/>
        </w:rPr>
        <w:t>north</w:t>
      </w:r>
      <w:r w:rsidRPr="000C7289">
        <w:rPr>
          <w:sz w:val="24"/>
          <w:szCs w:val="24"/>
        </w:rPr>
        <w:t xml:space="preserve">west side of the reservoir area as </w:t>
      </w:r>
      <w:r w:rsidR="000C7289" w:rsidRPr="000C7289">
        <w:rPr>
          <w:sz w:val="24"/>
          <w:szCs w:val="24"/>
        </w:rPr>
        <w:t xml:space="preserve">Waurika </w:t>
      </w:r>
      <w:r w:rsidRPr="000C7289">
        <w:rPr>
          <w:sz w:val="24"/>
          <w:szCs w:val="24"/>
        </w:rPr>
        <w:t>Wildlife Management Area (</w:t>
      </w:r>
      <w:r w:rsidR="000C7289" w:rsidRPr="000C7289">
        <w:rPr>
          <w:sz w:val="24"/>
          <w:szCs w:val="24"/>
        </w:rPr>
        <w:t>W</w:t>
      </w:r>
      <w:r w:rsidRPr="000C7289">
        <w:rPr>
          <w:sz w:val="24"/>
          <w:szCs w:val="24"/>
        </w:rPr>
        <w:t xml:space="preserve">WMA). Hunting for waterfowl is emphasized, but quail, dove, deer, and turkey are also present. </w:t>
      </w:r>
    </w:p>
    <w:p w:rsidR="000C7289" w:rsidRPr="000C7289" w:rsidRDefault="000C7289" w:rsidP="00387D29">
      <w:pPr>
        <w:autoSpaceDE w:val="0"/>
        <w:autoSpaceDN w:val="0"/>
        <w:adjustRightInd w:val="0"/>
        <w:rPr>
          <w:sz w:val="24"/>
          <w:szCs w:val="24"/>
        </w:rPr>
      </w:pPr>
    </w:p>
    <w:p w:rsidR="00387D29" w:rsidRDefault="00387D29" w:rsidP="000F2F86">
      <w:pPr>
        <w:autoSpaceDE w:val="0"/>
        <w:autoSpaceDN w:val="0"/>
        <w:adjustRightInd w:val="0"/>
        <w:rPr>
          <w:sz w:val="24"/>
          <w:szCs w:val="24"/>
        </w:rPr>
      </w:pPr>
      <w:r w:rsidRPr="000C7289">
        <w:rPr>
          <w:sz w:val="24"/>
          <w:szCs w:val="24"/>
        </w:rPr>
        <w:t xml:space="preserve">The ODWC has managed fishing at </w:t>
      </w:r>
      <w:r w:rsidR="000C7289" w:rsidRPr="000C7289">
        <w:rPr>
          <w:sz w:val="24"/>
          <w:szCs w:val="24"/>
        </w:rPr>
        <w:t>Waurika Reservoir</w:t>
      </w:r>
      <w:r w:rsidRPr="000C7289">
        <w:rPr>
          <w:sz w:val="24"/>
          <w:szCs w:val="24"/>
        </w:rPr>
        <w:t xml:space="preserve"> since construction.</w:t>
      </w:r>
      <w:r w:rsidR="00A43AB3" w:rsidRPr="00A43AB3">
        <w:rPr>
          <w:sz w:val="24"/>
          <w:szCs w:val="24"/>
          <w:vertAlign w:val="superscript"/>
        </w:rPr>
        <w:t>5</w:t>
      </w:r>
      <w:r w:rsidR="000C7289" w:rsidRPr="000C7289">
        <w:rPr>
          <w:sz w:val="24"/>
          <w:szCs w:val="24"/>
        </w:rPr>
        <w:t xml:space="preserve">  Management was initiated by the ODWC’s Southwest Region (SWR)</w:t>
      </w:r>
      <w:r w:rsidR="00141EC1">
        <w:rPr>
          <w:sz w:val="24"/>
          <w:szCs w:val="24"/>
        </w:rPr>
        <w:t xml:space="preserve"> in 1977</w:t>
      </w:r>
      <w:r w:rsidR="000C7289" w:rsidRPr="000C7289">
        <w:rPr>
          <w:sz w:val="24"/>
          <w:szCs w:val="24"/>
        </w:rPr>
        <w:t>, transfer</w:t>
      </w:r>
      <w:r w:rsidR="00D41F86">
        <w:rPr>
          <w:sz w:val="24"/>
          <w:szCs w:val="24"/>
        </w:rPr>
        <w:t>red to the Southcentral Region in 1982</w:t>
      </w:r>
      <w:r w:rsidR="000C7289" w:rsidRPr="000C7289">
        <w:rPr>
          <w:sz w:val="24"/>
          <w:szCs w:val="24"/>
        </w:rPr>
        <w:t>, then returned to the SWR in 20</w:t>
      </w:r>
      <w:r w:rsidR="00D41F86">
        <w:rPr>
          <w:sz w:val="24"/>
          <w:szCs w:val="24"/>
        </w:rPr>
        <w:t>02</w:t>
      </w:r>
      <w:r w:rsidR="000C7289" w:rsidRPr="000C7289">
        <w:rPr>
          <w:sz w:val="24"/>
          <w:szCs w:val="24"/>
        </w:rPr>
        <w:t>.</w:t>
      </w:r>
      <w:r w:rsidRPr="000C7289">
        <w:rPr>
          <w:sz w:val="24"/>
          <w:szCs w:val="24"/>
        </w:rPr>
        <w:t xml:space="preserve">   This report summarizes historic and recent fish sampling</w:t>
      </w:r>
      <w:r w:rsidR="00D41F86">
        <w:rPr>
          <w:sz w:val="24"/>
          <w:szCs w:val="24"/>
        </w:rPr>
        <w:t>, stocking</w:t>
      </w:r>
      <w:r w:rsidRPr="000C7289">
        <w:rPr>
          <w:sz w:val="24"/>
          <w:szCs w:val="24"/>
        </w:rPr>
        <w:t xml:space="preserve"> and management efforts, and offers recommendations for future improvement</w:t>
      </w:r>
      <w:r w:rsidR="000C7289">
        <w:rPr>
          <w:sz w:val="24"/>
          <w:szCs w:val="24"/>
        </w:rPr>
        <w:t>s.</w:t>
      </w:r>
    </w:p>
    <w:p w:rsidR="007A309A" w:rsidRDefault="007A309A" w:rsidP="000F2F86">
      <w:pPr>
        <w:autoSpaceDE w:val="0"/>
        <w:autoSpaceDN w:val="0"/>
        <w:adjustRightInd w:val="0"/>
        <w:rPr>
          <w:sz w:val="24"/>
          <w:szCs w:val="24"/>
        </w:rPr>
      </w:pPr>
    </w:p>
    <w:p w:rsidR="00D41F86" w:rsidRDefault="00D41F86" w:rsidP="000F2F86">
      <w:pPr>
        <w:autoSpaceDE w:val="0"/>
        <w:autoSpaceDN w:val="0"/>
        <w:adjustRightInd w:val="0"/>
        <w:rPr>
          <w:sz w:val="24"/>
          <w:szCs w:val="24"/>
        </w:rPr>
      </w:pPr>
    </w:p>
    <w:p w:rsidR="00D41F86" w:rsidRDefault="00D41F86" w:rsidP="000F2F86">
      <w:pPr>
        <w:autoSpaceDE w:val="0"/>
        <w:autoSpaceDN w:val="0"/>
        <w:adjustRightInd w:val="0"/>
        <w:rPr>
          <w:sz w:val="24"/>
          <w:szCs w:val="24"/>
        </w:rPr>
      </w:pPr>
    </w:p>
    <w:p w:rsidR="00D41F86" w:rsidRDefault="00D41F86" w:rsidP="000F2F86">
      <w:pPr>
        <w:autoSpaceDE w:val="0"/>
        <w:autoSpaceDN w:val="0"/>
        <w:adjustRightInd w:val="0"/>
        <w:rPr>
          <w:sz w:val="24"/>
          <w:szCs w:val="24"/>
        </w:rPr>
      </w:pPr>
    </w:p>
    <w:p w:rsidR="007A309A" w:rsidRDefault="007A309A" w:rsidP="000F2F86">
      <w:pPr>
        <w:autoSpaceDE w:val="0"/>
        <w:autoSpaceDN w:val="0"/>
        <w:adjustRightInd w:val="0"/>
        <w:rPr>
          <w:sz w:val="24"/>
          <w:szCs w:val="24"/>
        </w:rPr>
      </w:pPr>
    </w:p>
    <w:p w:rsidR="007A309A" w:rsidRPr="000C7289" w:rsidRDefault="007A309A" w:rsidP="000F2F86">
      <w:pPr>
        <w:autoSpaceDE w:val="0"/>
        <w:autoSpaceDN w:val="0"/>
        <w:adjustRightInd w:val="0"/>
        <w:rPr>
          <w:sz w:val="24"/>
          <w:szCs w:val="24"/>
        </w:rPr>
      </w:pPr>
      <w:r>
        <w:rPr>
          <w:noProof/>
          <w:sz w:val="24"/>
          <w:szCs w:val="24"/>
        </w:rPr>
        <w:drawing>
          <wp:inline distT="0" distB="0" distL="0" distR="0">
            <wp:extent cx="5943600" cy="3937635"/>
            <wp:effectExtent l="19050" t="0" r="0" b="0"/>
            <wp:docPr id="4" name="Picture 2" descr="C:\Documents and Settings\lcofer\My Documents\My Pictures\Waurika pics\WaurikaLa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cofer\My Documents\My Pictures\Waurika pics\WaurikaLake5.jpg"/>
                    <pic:cNvPicPr>
                      <a:picLocks noChangeAspect="1" noChangeArrowheads="1"/>
                    </pic:cNvPicPr>
                  </pic:nvPicPr>
                  <pic:blipFill>
                    <a:blip r:embed="rId12" cstate="print"/>
                    <a:srcRect/>
                    <a:stretch>
                      <a:fillRect/>
                    </a:stretch>
                  </pic:blipFill>
                  <pic:spPr bwMode="auto">
                    <a:xfrm>
                      <a:off x="0" y="0"/>
                      <a:ext cx="5943600" cy="3937635"/>
                    </a:xfrm>
                    <a:prstGeom prst="rect">
                      <a:avLst/>
                    </a:prstGeom>
                    <a:noFill/>
                    <a:ln w="9525">
                      <a:noFill/>
                      <a:miter lim="800000"/>
                      <a:headEnd/>
                      <a:tailEnd/>
                    </a:ln>
                  </pic:spPr>
                </pic:pic>
              </a:graphicData>
            </a:graphic>
          </wp:inline>
        </w:drawing>
      </w:r>
    </w:p>
    <w:p w:rsidR="0059170D" w:rsidRDefault="00387D29" w:rsidP="000F2F86">
      <w:pPr>
        <w:autoSpaceDE w:val="0"/>
        <w:autoSpaceDN w:val="0"/>
        <w:adjustRightInd w:val="0"/>
      </w:pPr>
      <w:r w:rsidRPr="00387D29">
        <w:object w:dxaOrig="12961" w:dyaOrig="16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5pt;height:630.3pt" o:ole="">
            <v:imagedata r:id="rId13" o:title="" cropleft="5825f" cropright="2913f"/>
          </v:shape>
          <o:OLEObject Type="Embed" ProgID="AcroExch.Document.11" ShapeID="_x0000_i1025" DrawAspect="Content" ObjectID="_1490686112" r:id="rId14"/>
        </w:object>
      </w:r>
    </w:p>
    <w:p w:rsidR="0059170D" w:rsidRDefault="008D63BB" w:rsidP="000F2F86">
      <w:pPr>
        <w:autoSpaceDE w:val="0"/>
        <w:autoSpaceDN w:val="0"/>
        <w:adjustRightInd w:val="0"/>
      </w:pPr>
      <w:r>
        <w:rPr>
          <w:noProof/>
        </w:rPr>
        <mc:AlternateContent>
          <mc:Choice Requires="wps">
            <w:drawing>
              <wp:anchor distT="0" distB="0" distL="114300" distR="114300" simplePos="0" relativeHeight="251633664" behindDoc="0" locked="0" layoutInCell="1" allowOverlap="1">
                <wp:simplePos x="0" y="0"/>
                <wp:positionH relativeFrom="column">
                  <wp:posOffset>96520</wp:posOffset>
                </wp:positionH>
                <wp:positionV relativeFrom="paragraph">
                  <wp:posOffset>127635</wp:posOffset>
                </wp:positionV>
                <wp:extent cx="5591175" cy="267335"/>
                <wp:effectExtent l="1270" t="381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85627E" w:rsidRDefault="00073B46">
                            <w:pPr>
                              <w:rPr>
                                <w:sz w:val="24"/>
                                <w:szCs w:val="24"/>
                              </w:rPr>
                            </w:pPr>
                            <w:proofErr w:type="gramStart"/>
                            <w:r>
                              <w:rPr>
                                <w:sz w:val="24"/>
                                <w:szCs w:val="24"/>
                              </w:rPr>
                              <w:t>Figure 1.</w:t>
                            </w:r>
                            <w:proofErr w:type="gramEnd"/>
                            <w:r>
                              <w:rPr>
                                <w:sz w:val="24"/>
                                <w:szCs w:val="24"/>
                              </w:rPr>
                              <w:t xml:space="preserve">  </w:t>
                            </w:r>
                            <w:proofErr w:type="gramStart"/>
                            <w:r>
                              <w:rPr>
                                <w:sz w:val="24"/>
                                <w:szCs w:val="24"/>
                              </w:rPr>
                              <w:t>Map of Waurika Reservoir.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7.6pt;margin-top:10.05pt;width:440.25pt;height:21.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whQIAABE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" stroked="f">
                <v:textbox>
                  <w:txbxContent>
                    <w:p w:rsidR="00073B46" w:rsidRPr="0085627E" w:rsidRDefault="00073B46">
                      <w:pPr>
                        <w:rPr>
                          <w:sz w:val="24"/>
                          <w:szCs w:val="24"/>
                        </w:rPr>
                      </w:pPr>
                      <w:proofErr w:type="gramStart"/>
                      <w:r>
                        <w:rPr>
                          <w:sz w:val="24"/>
                          <w:szCs w:val="24"/>
                        </w:rPr>
                        <w:t>Figure 1.</w:t>
                      </w:r>
                      <w:proofErr w:type="gramEnd"/>
                      <w:r>
                        <w:rPr>
                          <w:sz w:val="24"/>
                          <w:szCs w:val="24"/>
                        </w:rPr>
                        <w:t xml:space="preserve">  </w:t>
                      </w:r>
                      <w:proofErr w:type="gramStart"/>
                      <w:r>
                        <w:rPr>
                          <w:sz w:val="24"/>
                          <w:szCs w:val="24"/>
                        </w:rPr>
                        <w:t>Map of Waurika Reservoir.</w:t>
                      </w:r>
                      <w:proofErr w:type="gramEnd"/>
                    </w:p>
                  </w:txbxContent>
                </v:textbox>
              </v:shape>
            </w:pict>
          </mc:Fallback>
        </mc:AlternateContent>
      </w:r>
    </w:p>
    <w:p w:rsidR="0059170D" w:rsidRPr="005B463A" w:rsidRDefault="0059170D" w:rsidP="002B3735">
      <w:pPr>
        <w:autoSpaceDE w:val="0"/>
        <w:autoSpaceDN w:val="0"/>
        <w:adjustRightInd w:val="0"/>
        <w:rPr>
          <w:b/>
          <w:sz w:val="24"/>
          <w:szCs w:val="24"/>
        </w:rPr>
      </w:pPr>
      <w:r w:rsidRPr="005B463A">
        <w:rPr>
          <w:b/>
          <w:sz w:val="24"/>
          <w:szCs w:val="24"/>
        </w:rPr>
        <w:t>Habitat</w:t>
      </w:r>
    </w:p>
    <w:p w:rsidR="0059170D" w:rsidRPr="00453B0C" w:rsidRDefault="00D41F86" w:rsidP="002B3735">
      <w:pPr>
        <w:autoSpaceDE w:val="0"/>
        <w:autoSpaceDN w:val="0"/>
        <w:adjustRightInd w:val="0"/>
        <w:rPr>
          <w:sz w:val="24"/>
          <w:szCs w:val="24"/>
        </w:rPr>
      </w:pPr>
      <w:r>
        <w:rPr>
          <w:noProof/>
          <w:sz w:val="24"/>
          <w:szCs w:val="24"/>
        </w:rPr>
        <w:drawing>
          <wp:anchor distT="0" distB="0" distL="114300" distR="114300" simplePos="0" relativeHeight="251694080" behindDoc="0" locked="0" layoutInCell="1" allowOverlap="1">
            <wp:simplePos x="0" y="0"/>
            <wp:positionH relativeFrom="column">
              <wp:posOffset>3267710</wp:posOffset>
            </wp:positionH>
            <wp:positionV relativeFrom="paragraph">
              <wp:posOffset>95250</wp:posOffset>
            </wp:positionV>
            <wp:extent cx="2959100" cy="1955800"/>
            <wp:effectExtent l="19050" t="0" r="0" b="0"/>
            <wp:wrapSquare wrapText="bothSides"/>
            <wp:docPr id="26" name="Picture 26" descr="http://upload.wikimedia.org/wikipedia/en/thumb/3/38/Mountainparkdam1.jpg/300px-Mountainparkd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thumb/3/38/Mountainparkdam1.jpg/300px-Mountainparkdam1.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2959100" cy="1955800"/>
                    </a:xfrm>
                    <a:prstGeom prst="rect">
                      <a:avLst/>
                    </a:prstGeom>
                    <a:noFill/>
                    <a:ln>
                      <a:noFill/>
                    </a:ln>
                  </pic:spPr>
                </pic:pic>
              </a:graphicData>
            </a:graphic>
          </wp:anchor>
        </w:drawing>
      </w:r>
    </w:p>
    <w:p w:rsidR="006849B4" w:rsidRPr="00453B0C" w:rsidRDefault="006849B4">
      <w:pPr>
        <w:rPr>
          <w:sz w:val="24"/>
          <w:szCs w:val="24"/>
        </w:rPr>
      </w:pPr>
      <w:r w:rsidRPr="00453B0C">
        <w:rPr>
          <w:sz w:val="24"/>
          <w:szCs w:val="24"/>
        </w:rPr>
        <w:t>At normal pool elevation (</w:t>
      </w:r>
      <w:r w:rsidR="00672E12" w:rsidRPr="00453B0C">
        <w:rPr>
          <w:sz w:val="24"/>
          <w:szCs w:val="24"/>
        </w:rPr>
        <w:t>951.4</w:t>
      </w:r>
      <w:r w:rsidRPr="00453B0C">
        <w:rPr>
          <w:sz w:val="24"/>
          <w:szCs w:val="24"/>
        </w:rPr>
        <w:t xml:space="preserve">'), </w:t>
      </w:r>
      <w:r w:rsidR="00672E12" w:rsidRPr="00453B0C">
        <w:rPr>
          <w:sz w:val="24"/>
          <w:szCs w:val="24"/>
        </w:rPr>
        <w:t>Waurika</w:t>
      </w:r>
      <w:r w:rsidR="0085549E" w:rsidRPr="00453B0C">
        <w:rPr>
          <w:sz w:val="24"/>
          <w:szCs w:val="24"/>
        </w:rPr>
        <w:t xml:space="preserve"> Reservoir</w:t>
      </w:r>
      <w:r w:rsidRPr="00453B0C">
        <w:rPr>
          <w:sz w:val="24"/>
          <w:szCs w:val="24"/>
        </w:rPr>
        <w:t xml:space="preserve"> is about </w:t>
      </w:r>
      <w:r w:rsidR="00672E12" w:rsidRPr="00453B0C">
        <w:rPr>
          <w:sz w:val="24"/>
          <w:szCs w:val="24"/>
        </w:rPr>
        <w:t>11</w:t>
      </w:r>
      <w:r w:rsidRPr="00453B0C">
        <w:rPr>
          <w:sz w:val="24"/>
          <w:szCs w:val="24"/>
        </w:rPr>
        <w:t xml:space="preserve"> miles long</w:t>
      </w:r>
      <w:r w:rsidR="0085549E" w:rsidRPr="00453B0C">
        <w:rPr>
          <w:sz w:val="24"/>
          <w:szCs w:val="24"/>
        </w:rPr>
        <w:t xml:space="preserve"> with an average width of </w:t>
      </w:r>
      <w:r w:rsidR="00672E12" w:rsidRPr="00453B0C">
        <w:rPr>
          <w:sz w:val="24"/>
          <w:szCs w:val="24"/>
        </w:rPr>
        <w:t>1.5</w:t>
      </w:r>
      <w:r w:rsidR="0085549E" w:rsidRPr="00453B0C">
        <w:rPr>
          <w:sz w:val="24"/>
          <w:szCs w:val="24"/>
        </w:rPr>
        <w:t xml:space="preserve"> miles.  The </w:t>
      </w:r>
      <w:r w:rsidR="0042714E">
        <w:rPr>
          <w:sz w:val="24"/>
          <w:szCs w:val="24"/>
        </w:rPr>
        <w:t>original</w:t>
      </w:r>
      <w:r w:rsidRPr="00453B0C">
        <w:rPr>
          <w:sz w:val="24"/>
          <w:szCs w:val="24"/>
        </w:rPr>
        <w:t xml:space="preserve"> </w:t>
      </w:r>
      <w:r w:rsidR="0085549E" w:rsidRPr="00453B0C">
        <w:rPr>
          <w:sz w:val="24"/>
          <w:szCs w:val="24"/>
        </w:rPr>
        <w:t xml:space="preserve">total </w:t>
      </w:r>
      <w:r w:rsidRPr="00453B0C">
        <w:rPr>
          <w:sz w:val="24"/>
          <w:szCs w:val="24"/>
        </w:rPr>
        <w:t xml:space="preserve">storage capacity </w:t>
      </w:r>
      <w:r w:rsidR="0042714E">
        <w:rPr>
          <w:sz w:val="24"/>
          <w:szCs w:val="24"/>
        </w:rPr>
        <w:t>wa</w:t>
      </w:r>
      <w:r w:rsidR="00DB41BD" w:rsidRPr="00453B0C">
        <w:rPr>
          <w:sz w:val="24"/>
          <w:szCs w:val="24"/>
        </w:rPr>
        <w:t xml:space="preserve">s </w:t>
      </w:r>
      <w:r w:rsidR="00672E12" w:rsidRPr="00453B0C">
        <w:rPr>
          <w:sz w:val="24"/>
          <w:szCs w:val="24"/>
        </w:rPr>
        <w:t>203,100</w:t>
      </w:r>
      <w:r w:rsidRPr="00453B0C">
        <w:rPr>
          <w:sz w:val="24"/>
          <w:szCs w:val="24"/>
        </w:rPr>
        <w:t xml:space="preserve"> acre-feet</w:t>
      </w:r>
      <w:r w:rsidR="00DB41BD" w:rsidRPr="00453B0C">
        <w:rPr>
          <w:sz w:val="24"/>
          <w:szCs w:val="24"/>
        </w:rPr>
        <w:t xml:space="preserve"> including an inactive pool of </w:t>
      </w:r>
      <w:r w:rsidR="00C55F8C">
        <w:rPr>
          <w:sz w:val="24"/>
          <w:szCs w:val="24"/>
        </w:rPr>
        <w:t>2,676</w:t>
      </w:r>
      <w:r w:rsidR="00DB41BD" w:rsidRPr="00453B0C">
        <w:rPr>
          <w:sz w:val="24"/>
          <w:szCs w:val="24"/>
        </w:rPr>
        <w:t xml:space="preserve"> acre-feet, </w:t>
      </w:r>
      <w:r w:rsidRPr="00453B0C">
        <w:rPr>
          <w:sz w:val="24"/>
          <w:szCs w:val="24"/>
        </w:rPr>
        <w:t xml:space="preserve">a surface area of </w:t>
      </w:r>
      <w:r w:rsidR="00672E12" w:rsidRPr="00453B0C">
        <w:rPr>
          <w:sz w:val="24"/>
          <w:szCs w:val="24"/>
        </w:rPr>
        <w:t>10,100</w:t>
      </w:r>
      <w:r w:rsidRPr="00453B0C">
        <w:rPr>
          <w:sz w:val="24"/>
          <w:szCs w:val="24"/>
        </w:rPr>
        <w:t xml:space="preserve"> acres (</w:t>
      </w:r>
      <w:r w:rsidR="00453B0C" w:rsidRPr="00453B0C">
        <w:rPr>
          <w:sz w:val="24"/>
          <w:szCs w:val="24"/>
        </w:rPr>
        <w:t>15.8</w:t>
      </w:r>
      <w:r w:rsidRPr="00453B0C">
        <w:rPr>
          <w:sz w:val="24"/>
          <w:szCs w:val="24"/>
        </w:rPr>
        <w:t xml:space="preserve"> square miles), a mean depth of </w:t>
      </w:r>
      <w:r w:rsidR="00453B0C" w:rsidRPr="00453B0C">
        <w:rPr>
          <w:sz w:val="24"/>
          <w:szCs w:val="24"/>
        </w:rPr>
        <w:t>20</w:t>
      </w:r>
      <w:r w:rsidRPr="00453B0C">
        <w:rPr>
          <w:sz w:val="24"/>
          <w:szCs w:val="24"/>
        </w:rPr>
        <w:t xml:space="preserve"> ft, a maximum depth of </w:t>
      </w:r>
      <w:r w:rsidR="00C55F8C">
        <w:rPr>
          <w:sz w:val="24"/>
          <w:szCs w:val="24"/>
        </w:rPr>
        <w:t>60</w:t>
      </w:r>
      <w:r w:rsidRPr="00453B0C">
        <w:rPr>
          <w:sz w:val="24"/>
          <w:szCs w:val="24"/>
        </w:rPr>
        <w:t xml:space="preserve"> ft, and a shoreline length of </w:t>
      </w:r>
      <w:r w:rsidR="00453B0C" w:rsidRPr="00453B0C">
        <w:rPr>
          <w:sz w:val="24"/>
          <w:szCs w:val="24"/>
        </w:rPr>
        <w:t>80</w:t>
      </w:r>
      <w:r w:rsidRPr="00453B0C">
        <w:rPr>
          <w:sz w:val="24"/>
          <w:szCs w:val="24"/>
        </w:rPr>
        <w:t xml:space="preserve"> miles.</w:t>
      </w:r>
      <w:r w:rsidR="0042714E">
        <w:rPr>
          <w:sz w:val="24"/>
          <w:szCs w:val="24"/>
          <w:vertAlign w:val="superscript"/>
        </w:rPr>
        <w:t>3</w:t>
      </w:r>
      <w:r w:rsidRPr="00453B0C">
        <w:rPr>
          <w:sz w:val="24"/>
          <w:szCs w:val="24"/>
        </w:rPr>
        <w:t xml:space="preserve">  </w:t>
      </w:r>
      <w:r w:rsidR="00453B0C" w:rsidRPr="00453B0C">
        <w:rPr>
          <w:sz w:val="24"/>
          <w:szCs w:val="24"/>
        </w:rPr>
        <w:t>Waurika’s</w:t>
      </w:r>
      <w:r w:rsidRPr="00453B0C">
        <w:rPr>
          <w:sz w:val="24"/>
          <w:szCs w:val="24"/>
        </w:rPr>
        <w:t xml:space="preserve"> Shoreline Development Index (</w:t>
      </w:r>
      <w:r w:rsidR="004332BB" w:rsidRPr="00453B0C">
        <w:rPr>
          <w:sz w:val="24"/>
          <w:szCs w:val="24"/>
        </w:rPr>
        <w:t xml:space="preserve">SDI = </w:t>
      </w:r>
      <w:r w:rsidRPr="00453B0C">
        <w:rPr>
          <w:sz w:val="24"/>
          <w:szCs w:val="24"/>
        </w:rPr>
        <w:t xml:space="preserve">shoreline length / surface area) is </w:t>
      </w:r>
      <w:r w:rsidR="00453B0C" w:rsidRPr="00453B0C">
        <w:rPr>
          <w:sz w:val="24"/>
          <w:szCs w:val="24"/>
        </w:rPr>
        <w:t>5.</w:t>
      </w:r>
      <w:r w:rsidR="0000544A" w:rsidRPr="00453B0C">
        <w:rPr>
          <w:sz w:val="24"/>
          <w:szCs w:val="24"/>
        </w:rPr>
        <w:t>1</w:t>
      </w:r>
      <w:r w:rsidR="00D06771" w:rsidRPr="00453B0C">
        <w:rPr>
          <w:sz w:val="24"/>
          <w:szCs w:val="24"/>
        </w:rPr>
        <w:t>, i</w:t>
      </w:r>
      <w:r w:rsidRPr="00453B0C">
        <w:rPr>
          <w:sz w:val="24"/>
          <w:szCs w:val="24"/>
        </w:rPr>
        <w:t xml:space="preserve">ndicating a reservoir with a </w:t>
      </w:r>
      <w:r w:rsidR="00672E12" w:rsidRPr="00453B0C">
        <w:rPr>
          <w:sz w:val="24"/>
          <w:szCs w:val="24"/>
        </w:rPr>
        <w:t>moderate</w:t>
      </w:r>
      <w:r w:rsidRPr="00453B0C">
        <w:rPr>
          <w:sz w:val="24"/>
          <w:szCs w:val="24"/>
        </w:rPr>
        <w:t xml:space="preserve"> number of coves, points and arms.</w:t>
      </w:r>
      <w:r w:rsidRPr="00453B0C">
        <w:rPr>
          <w:sz w:val="24"/>
          <w:szCs w:val="24"/>
          <w:vertAlign w:val="superscript"/>
        </w:rPr>
        <w:t xml:space="preserve"> </w:t>
      </w:r>
    </w:p>
    <w:p w:rsidR="006849B4" w:rsidRPr="00387D29" w:rsidRDefault="006849B4">
      <w:pPr>
        <w:rPr>
          <w:color w:val="FF0000"/>
          <w:sz w:val="24"/>
          <w:szCs w:val="24"/>
        </w:rPr>
      </w:pPr>
    </w:p>
    <w:p w:rsidR="006849B4" w:rsidRPr="009151D6" w:rsidRDefault="006849B4">
      <w:pPr>
        <w:rPr>
          <w:sz w:val="24"/>
          <w:szCs w:val="24"/>
        </w:rPr>
      </w:pPr>
      <w:r w:rsidRPr="009151D6">
        <w:rPr>
          <w:sz w:val="24"/>
          <w:szCs w:val="24"/>
        </w:rPr>
        <w:t xml:space="preserve">Outflows </w:t>
      </w:r>
      <w:r w:rsidR="00453B0C" w:rsidRPr="009151D6">
        <w:rPr>
          <w:sz w:val="24"/>
          <w:szCs w:val="24"/>
        </w:rPr>
        <w:t>through</w:t>
      </w:r>
      <w:r w:rsidR="00BF7282" w:rsidRPr="009151D6">
        <w:rPr>
          <w:sz w:val="24"/>
          <w:szCs w:val="24"/>
        </w:rPr>
        <w:t xml:space="preserve"> </w:t>
      </w:r>
      <w:r w:rsidRPr="009151D6">
        <w:rPr>
          <w:sz w:val="24"/>
          <w:szCs w:val="24"/>
        </w:rPr>
        <w:t xml:space="preserve">the dam occur </w:t>
      </w:r>
      <w:r w:rsidR="00C27F0B">
        <w:rPr>
          <w:sz w:val="24"/>
          <w:szCs w:val="24"/>
        </w:rPr>
        <w:t>usually</w:t>
      </w:r>
      <w:r w:rsidRPr="009151D6">
        <w:rPr>
          <w:sz w:val="24"/>
          <w:szCs w:val="24"/>
        </w:rPr>
        <w:t xml:space="preserve"> in the spring </w:t>
      </w:r>
      <w:r w:rsidR="00D06771" w:rsidRPr="009151D6">
        <w:rPr>
          <w:sz w:val="24"/>
          <w:szCs w:val="24"/>
        </w:rPr>
        <w:t>ra</w:t>
      </w:r>
      <w:r w:rsidRPr="009151D6">
        <w:rPr>
          <w:sz w:val="24"/>
          <w:szCs w:val="24"/>
        </w:rPr>
        <w:t>iny season, but are infrequent afterward</w:t>
      </w:r>
      <w:r w:rsidR="00A678EF" w:rsidRPr="009151D6">
        <w:rPr>
          <w:sz w:val="24"/>
          <w:szCs w:val="24"/>
        </w:rPr>
        <w:t>.  T</w:t>
      </w:r>
      <w:r w:rsidRPr="009151D6">
        <w:rPr>
          <w:sz w:val="24"/>
          <w:szCs w:val="24"/>
        </w:rPr>
        <w:t xml:space="preserve">he average water exchange rate (average annual outflow / lake storage volume) is </w:t>
      </w:r>
      <w:r w:rsidR="00F71739">
        <w:rPr>
          <w:sz w:val="24"/>
          <w:szCs w:val="24"/>
        </w:rPr>
        <w:t>0.21</w:t>
      </w:r>
      <w:r w:rsidR="0042714E">
        <w:rPr>
          <w:sz w:val="24"/>
          <w:szCs w:val="24"/>
        </w:rPr>
        <w:t>,</w:t>
      </w:r>
      <w:r w:rsidRPr="009151D6">
        <w:rPr>
          <w:sz w:val="24"/>
          <w:szCs w:val="24"/>
        </w:rPr>
        <w:t xml:space="preserve"> indicating a </w:t>
      </w:r>
      <w:r w:rsidR="00C90714" w:rsidRPr="009151D6">
        <w:rPr>
          <w:sz w:val="24"/>
          <w:szCs w:val="24"/>
        </w:rPr>
        <w:t xml:space="preserve">very </w:t>
      </w:r>
      <w:r w:rsidRPr="009151D6">
        <w:rPr>
          <w:sz w:val="24"/>
          <w:szCs w:val="24"/>
        </w:rPr>
        <w:t>long water storage period</w:t>
      </w:r>
      <w:r w:rsidR="00C90714" w:rsidRPr="009151D6">
        <w:rPr>
          <w:sz w:val="24"/>
          <w:szCs w:val="24"/>
        </w:rPr>
        <w:t xml:space="preserve"> and low average outflow</w:t>
      </w:r>
      <w:r w:rsidRPr="009151D6">
        <w:rPr>
          <w:sz w:val="24"/>
          <w:szCs w:val="24"/>
        </w:rPr>
        <w:t xml:space="preserve">.  </w:t>
      </w:r>
      <w:r w:rsidR="00C90714" w:rsidRPr="009151D6">
        <w:rPr>
          <w:sz w:val="24"/>
          <w:szCs w:val="24"/>
        </w:rPr>
        <w:t>Since the lake filled in 198</w:t>
      </w:r>
      <w:r w:rsidR="00453B0C" w:rsidRPr="009151D6">
        <w:rPr>
          <w:sz w:val="24"/>
          <w:szCs w:val="24"/>
        </w:rPr>
        <w:t>2</w:t>
      </w:r>
      <w:r w:rsidR="00C90714" w:rsidRPr="009151D6">
        <w:rPr>
          <w:sz w:val="24"/>
          <w:szCs w:val="24"/>
        </w:rPr>
        <w:t xml:space="preserve">, </w:t>
      </w:r>
      <w:r w:rsidR="00453B0C" w:rsidRPr="009151D6">
        <w:rPr>
          <w:sz w:val="24"/>
          <w:szCs w:val="24"/>
        </w:rPr>
        <w:t xml:space="preserve">significant </w:t>
      </w:r>
      <w:r w:rsidR="00C90714" w:rsidRPr="009151D6">
        <w:rPr>
          <w:sz w:val="24"/>
          <w:szCs w:val="24"/>
        </w:rPr>
        <w:t xml:space="preserve">flood water has been released </w:t>
      </w:r>
      <w:r w:rsidR="00453B0C" w:rsidRPr="009151D6">
        <w:rPr>
          <w:sz w:val="24"/>
          <w:szCs w:val="24"/>
        </w:rPr>
        <w:t xml:space="preserve">on just </w:t>
      </w:r>
      <w:r w:rsidR="00C90714" w:rsidRPr="009151D6">
        <w:rPr>
          <w:sz w:val="24"/>
          <w:szCs w:val="24"/>
        </w:rPr>
        <w:t>1</w:t>
      </w:r>
      <w:r w:rsidR="00453B0C" w:rsidRPr="009151D6">
        <w:rPr>
          <w:sz w:val="24"/>
          <w:szCs w:val="24"/>
        </w:rPr>
        <w:t>8</w:t>
      </w:r>
      <w:r w:rsidR="00C27F0B">
        <w:rPr>
          <w:sz w:val="24"/>
          <w:szCs w:val="24"/>
        </w:rPr>
        <w:t xml:space="preserve"> of</w:t>
      </w:r>
      <w:r w:rsidR="00453B0C" w:rsidRPr="009151D6">
        <w:rPr>
          <w:sz w:val="24"/>
          <w:szCs w:val="24"/>
        </w:rPr>
        <w:t xml:space="preserve"> </w:t>
      </w:r>
      <w:r w:rsidR="009151D6" w:rsidRPr="009151D6">
        <w:rPr>
          <w:sz w:val="24"/>
          <w:szCs w:val="24"/>
        </w:rPr>
        <w:t>32 years</w:t>
      </w:r>
      <w:r w:rsidR="00C90714" w:rsidRPr="009151D6">
        <w:rPr>
          <w:sz w:val="24"/>
          <w:szCs w:val="24"/>
        </w:rPr>
        <w:t xml:space="preserve"> </w:t>
      </w:r>
      <w:r w:rsidR="00A678EF" w:rsidRPr="009151D6">
        <w:rPr>
          <w:sz w:val="24"/>
          <w:szCs w:val="24"/>
        </w:rPr>
        <w:t xml:space="preserve">(unpublished </w:t>
      </w:r>
      <w:r w:rsidR="00453B0C" w:rsidRPr="009151D6">
        <w:rPr>
          <w:sz w:val="24"/>
          <w:szCs w:val="24"/>
        </w:rPr>
        <w:t>USACE</w:t>
      </w:r>
      <w:r w:rsidR="00A678EF" w:rsidRPr="009151D6">
        <w:rPr>
          <w:sz w:val="24"/>
          <w:szCs w:val="24"/>
        </w:rPr>
        <w:t xml:space="preserve"> data).</w:t>
      </w:r>
      <w:r w:rsidR="00C90714" w:rsidRPr="009151D6">
        <w:rPr>
          <w:sz w:val="24"/>
          <w:szCs w:val="24"/>
          <w:vertAlign w:val="superscript"/>
        </w:rPr>
        <w:t xml:space="preserve"> </w:t>
      </w:r>
      <w:r w:rsidR="00C55F8C">
        <w:rPr>
          <w:sz w:val="24"/>
          <w:szCs w:val="24"/>
          <w:vertAlign w:val="superscript"/>
        </w:rPr>
        <w:t xml:space="preserve">  </w:t>
      </w:r>
      <w:r w:rsidR="00C55F8C" w:rsidRPr="00C55F8C">
        <w:rPr>
          <w:sz w:val="24"/>
          <w:szCs w:val="24"/>
        </w:rPr>
        <w:t>Releases have</w:t>
      </w:r>
      <w:r w:rsidR="00C55F8C">
        <w:rPr>
          <w:sz w:val="24"/>
          <w:szCs w:val="24"/>
        </w:rPr>
        <w:t xml:space="preserve"> been even less frequent in recent years due to record low levels (Fig</w:t>
      </w:r>
      <w:r w:rsidR="00C27F0B">
        <w:rPr>
          <w:sz w:val="24"/>
          <w:szCs w:val="24"/>
        </w:rPr>
        <w:t>.</w:t>
      </w:r>
      <w:r w:rsidR="00C55F8C">
        <w:rPr>
          <w:sz w:val="24"/>
          <w:szCs w:val="24"/>
        </w:rPr>
        <w:t xml:space="preserve"> 2).</w:t>
      </w:r>
      <w:r w:rsidR="00F71739" w:rsidRPr="00F71739">
        <w:rPr>
          <w:sz w:val="24"/>
          <w:szCs w:val="24"/>
        </w:rPr>
        <w:t xml:space="preserve"> </w:t>
      </w:r>
      <w:r w:rsidR="00F71739" w:rsidRPr="00233E8D">
        <w:rPr>
          <w:sz w:val="24"/>
          <w:szCs w:val="24"/>
        </w:rPr>
        <w:t>The water level reached a record high of 964 ft. in 2007 and 1987, after heavy spring rains.</w:t>
      </w:r>
    </w:p>
    <w:p w:rsidR="006849B4" w:rsidRPr="00387D29" w:rsidRDefault="006849B4">
      <w:pPr>
        <w:rPr>
          <w:color w:val="FF0000"/>
          <w:sz w:val="24"/>
          <w:szCs w:val="24"/>
        </w:rPr>
      </w:pPr>
    </w:p>
    <w:p w:rsidR="00C27F0B" w:rsidRDefault="006849B4">
      <w:pPr>
        <w:rPr>
          <w:color w:val="FF0000"/>
          <w:sz w:val="24"/>
          <w:szCs w:val="24"/>
        </w:rPr>
      </w:pPr>
      <w:r w:rsidRPr="00233E8D">
        <w:rPr>
          <w:sz w:val="24"/>
          <w:szCs w:val="24"/>
        </w:rPr>
        <w:t xml:space="preserve">The </w:t>
      </w:r>
      <w:r w:rsidR="00C27F0B" w:rsidRPr="00233E8D">
        <w:rPr>
          <w:sz w:val="24"/>
          <w:szCs w:val="24"/>
        </w:rPr>
        <w:t xml:space="preserve">USACE </w:t>
      </w:r>
      <w:r w:rsidR="004332BB" w:rsidRPr="00233E8D">
        <w:rPr>
          <w:sz w:val="24"/>
          <w:szCs w:val="24"/>
        </w:rPr>
        <w:t>manage</w:t>
      </w:r>
      <w:r w:rsidR="0042714E">
        <w:rPr>
          <w:sz w:val="24"/>
          <w:szCs w:val="24"/>
        </w:rPr>
        <w:t>s</w:t>
      </w:r>
      <w:r w:rsidR="004332BB" w:rsidRPr="00233E8D">
        <w:rPr>
          <w:sz w:val="24"/>
          <w:szCs w:val="24"/>
        </w:rPr>
        <w:t xml:space="preserve"> </w:t>
      </w:r>
      <w:r w:rsidR="00233E8D" w:rsidRPr="00233E8D">
        <w:rPr>
          <w:sz w:val="24"/>
          <w:szCs w:val="24"/>
        </w:rPr>
        <w:t xml:space="preserve">Waurika </w:t>
      </w:r>
      <w:r w:rsidR="004332BB" w:rsidRPr="00233E8D">
        <w:rPr>
          <w:sz w:val="24"/>
          <w:szCs w:val="24"/>
        </w:rPr>
        <w:t>for a</w:t>
      </w:r>
      <w:r w:rsidRPr="00233E8D">
        <w:rPr>
          <w:sz w:val="24"/>
          <w:szCs w:val="24"/>
        </w:rPr>
        <w:t xml:space="preserve"> normal pool elevation at </w:t>
      </w:r>
      <w:r w:rsidR="00C27F0B" w:rsidRPr="00233E8D">
        <w:rPr>
          <w:sz w:val="24"/>
          <w:szCs w:val="24"/>
        </w:rPr>
        <w:t>951.4</w:t>
      </w:r>
      <w:r w:rsidRPr="00233E8D">
        <w:rPr>
          <w:sz w:val="24"/>
          <w:szCs w:val="24"/>
        </w:rPr>
        <w:t xml:space="preserve"> ft</w:t>
      </w:r>
      <w:r w:rsidR="00BF7282" w:rsidRPr="00233E8D">
        <w:rPr>
          <w:sz w:val="24"/>
          <w:szCs w:val="24"/>
        </w:rPr>
        <w:t>.</w:t>
      </w:r>
      <w:r w:rsidR="0000544A" w:rsidRPr="00233E8D">
        <w:rPr>
          <w:sz w:val="24"/>
          <w:szCs w:val="24"/>
        </w:rPr>
        <w:t xml:space="preserve">  </w:t>
      </w:r>
      <w:r w:rsidR="00E11CBC" w:rsidRPr="00233E8D">
        <w:rPr>
          <w:sz w:val="24"/>
          <w:szCs w:val="24"/>
        </w:rPr>
        <w:t xml:space="preserve"> </w:t>
      </w:r>
      <w:r w:rsidR="00DB41BD" w:rsidRPr="00233E8D">
        <w:rPr>
          <w:sz w:val="24"/>
          <w:szCs w:val="24"/>
        </w:rPr>
        <w:t xml:space="preserve"> </w:t>
      </w:r>
      <w:r w:rsidR="00765FED" w:rsidRPr="00233E8D">
        <w:rPr>
          <w:sz w:val="24"/>
          <w:szCs w:val="24"/>
        </w:rPr>
        <w:t>A significant amount o</w:t>
      </w:r>
      <w:r w:rsidR="00CC3810" w:rsidRPr="00233E8D">
        <w:rPr>
          <w:sz w:val="24"/>
          <w:szCs w:val="24"/>
        </w:rPr>
        <w:t xml:space="preserve">f </w:t>
      </w:r>
      <w:r w:rsidR="00233E8D" w:rsidRPr="00233E8D">
        <w:rPr>
          <w:sz w:val="24"/>
          <w:szCs w:val="24"/>
        </w:rPr>
        <w:t>the lake</w:t>
      </w:r>
      <w:r w:rsidR="00C27F0B" w:rsidRPr="00233E8D">
        <w:rPr>
          <w:sz w:val="24"/>
          <w:szCs w:val="24"/>
        </w:rPr>
        <w:t>’s</w:t>
      </w:r>
      <w:r w:rsidR="00CC3810" w:rsidRPr="00233E8D">
        <w:rPr>
          <w:sz w:val="24"/>
          <w:szCs w:val="24"/>
        </w:rPr>
        <w:t xml:space="preserve"> </w:t>
      </w:r>
      <w:r w:rsidR="00B8437B" w:rsidRPr="00233E8D">
        <w:rPr>
          <w:sz w:val="24"/>
          <w:szCs w:val="24"/>
        </w:rPr>
        <w:t xml:space="preserve">water </w:t>
      </w:r>
      <w:r w:rsidR="00CC3810" w:rsidRPr="00233E8D">
        <w:rPr>
          <w:sz w:val="24"/>
          <w:szCs w:val="24"/>
        </w:rPr>
        <w:t>storage is lost and the level is reduced each summer through evaporation</w:t>
      </w:r>
      <w:r w:rsidR="008F2FDD">
        <w:rPr>
          <w:sz w:val="24"/>
          <w:szCs w:val="24"/>
        </w:rPr>
        <w:t xml:space="preserve"> and water supply use</w:t>
      </w:r>
      <w:r w:rsidR="0042714E">
        <w:rPr>
          <w:sz w:val="24"/>
          <w:szCs w:val="24"/>
        </w:rPr>
        <w:t xml:space="preserve"> by cities</w:t>
      </w:r>
      <w:r w:rsidR="00CC3810" w:rsidRPr="008F2FDD">
        <w:rPr>
          <w:sz w:val="24"/>
          <w:szCs w:val="24"/>
        </w:rPr>
        <w:t xml:space="preserve">.  </w:t>
      </w:r>
      <w:r w:rsidR="008F2FDD" w:rsidRPr="008F2FDD">
        <w:rPr>
          <w:sz w:val="24"/>
          <w:szCs w:val="24"/>
        </w:rPr>
        <w:t>F</w:t>
      </w:r>
      <w:r w:rsidR="00CC3810" w:rsidRPr="008F2FDD">
        <w:rPr>
          <w:sz w:val="24"/>
          <w:szCs w:val="24"/>
        </w:rPr>
        <w:t xml:space="preserve">or example, </w:t>
      </w:r>
      <w:r w:rsidR="008F2FDD" w:rsidRPr="008F2FDD">
        <w:rPr>
          <w:sz w:val="24"/>
          <w:szCs w:val="24"/>
        </w:rPr>
        <w:t xml:space="preserve">annual </w:t>
      </w:r>
      <w:r w:rsidR="00CC3810" w:rsidRPr="008F2FDD">
        <w:rPr>
          <w:sz w:val="24"/>
          <w:szCs w:val="24"/>
        </w:rPr>
        <w:t>evaporation account</w:t>
      </w:r>
      <w:r w:rsidR="008F2FDD" w:rsidRPr="008F2FDD">
        <w:rPr>
          <w:sz w:val="24"/>
          <w:szCs w:val="24"/>
        </w:rPr>
        <w:t xml:space="preserve">s for an average of about </w:t>
      </w:r>
      <w:r w:rsidR="00CC3810" w:rsidRPr="008F2FDD">
        <w:rPr>
          <w:sz w:val="24"/>
          <w:szCs w:val="24"/>
        </w:rPr>
        <w:t>2</w:t>
      </w:r>
      <w:r w:rsidR="008F2FDD" w:rsidRPr="008F2FDD">
        <w:rPr>
          <w:sz w:val="24"/>
          <w:szCs w:val="24"/>
        </w:rPr>
        <w:t>5</w:t>
      </w:r>
      <w:r w:rsidR="00CC3810" w:rsidRPr="008F2FDD">
        <w:rPr>
          <w:sz w:val="24"/>
          <w:szCs w:val="24"/>
        </w:rPr>
        <w:t>,000 acre-feet of loss</w:t>
      </w:r>
      <w:r w:rsidR="008F2FDD">
        <w:rPr>
          <w:sz w:val="24"/>
          <w:szCs w:val="24"/>
        </w:rPr>
        <w:t xml:space="preserve"> (</w:t>
      </w:r>
      <w:r w:rsidR="008F2FDD" w:rsidRPr="008F2FDD">
        <w:rPr>
          <w:sz w:val="24"/>
          <w:szCs w:val="24"/>
        </w:rPr>
        <w:t>about 2.5 vertical feet</w:t>
      </w:r>
      <w:r w:rsidR="008F2FDD">
        <w:rPr>
          <w:sz w:val="24"/>
          <w:szCs w:val="24"/>
        </w:rPr>
        <w:t>), and water usage may account for up to 40,000 acre-feet (approximately 4 vertical feet)</w:t>
      </w:r>
      <w:r w:rsidR="008F2FDD" w:rsidRPr="008F2FDD">
        <w:rPr>
          <w:sz w:val="24"/>
          <w:szCs w:val="24"/>
        </w:rPr>
        <w:t>.</w:t>
      </w:r>
      <w:r w:rsidR="008F2FDD">
        <w:rPr>
          <w:sz w:val="24"/>
          <w:szCs w:val="24"/>
        </w:rPr>
        <w:t xml:space="preserve">  In </w:t>
      </w:r>
      <w:r w:rsidR="000F4B0C">
        <w:rPr>
          <w:sz w:val="24"/>
          <w:szCs w:val="24"/>
        </w:rPr>
        <w:t>average rainfall</w:t>
      </w:r>
      <w:r w:rsidR="008F2FDD">
        <w:rPr>
          <w:sz w:val="24"/>
          <w:szCs w:val="24"/>
        </w:rPr>
        <w:t xml:space="preserve"> years, those losses are offset by runoff.</w:t>
      </w:r>
      <w:r w:rsidR="008F2FDD">
        <w:rPr>
          <w:color w:val="FF0000"/>
          <w:sz w:val="24"/>
          <w:szCs w:val="24"/>
        </w:rPr>
        <w:t xml:space="preserve">  </w:t>
      </w:r>
      <w:r w:rsidR="00CC3810" w:rsidRPr="00387D29">
        <w:rPr>
          <w:color w:val="FF0000"/>
          <w:sz w:val="24"/>
          <w:szCs w:val="24"/>
        </w:rPr>
        <w:t xml:space="preserve"> </w:t>
      </w:r>
      <w:r w:rsidR="00CF65DF" w:rsidRPr="00387D29">
        <w:rPr>
          <w:color w:val="FF0000"/>
          <w:sz w:val="24"/>
          <w:szCs w:val="24"/>
        </w:rPr>
        <w:t xml:space="preserve"> </w:t>
      </w:r>
    </w:p>
    <w:p w:rsidR="00C27F0B" w:rsidRDefault="00C27F0B">
      <w:pPr>
        <w:rPr>
          <w:color w:val="FF0000"/>
          <w:sz w:val="24"/>
          <w:szCs w:val="24"/>
        </w:rPr>
      </w:pPr>
    </w:p>
    <w:p w:rsidR="006849B4" w:rsidRPr="00233E8D" w:rsidRDefault="00CF65DF">
      <w:pPr>
        <w:rPr>
          <w:sz w:val="24"/>
          <w:szCs w:val="24"/>
        </w:rPr>
      </w:pPr>
      <w:r w:rsidRPr="00233E8D">
        <w:rPr>
          <w:sz w:val="24"/>
          <w:szCs w:val="24"/>
        </w:rPr>
        <w:t>On average, the lake level drop</w:t>
      </w:r>
      <w:r w:rsidR="00233E8D" w:rsidRPr="00233E8D">
        <w:rPr>
          <w:sz w:val="24"/>
          <w:szCs w:val="24"/>
        </w:rPr>
        <w:t>ped</w:t>
      </w:r>
      <w:r w:rsidRPr="00233E8D">
        <w:rPr>
          <w:sz w:val="24"/>
          <w:szCs w:val="24"/>
        </w:rPr>
        <w:t xml:space="preserve"> </w:t>
      </w:r>
      <w:r w:rsidR="001A4CBB">
        <w:rPr>
          <w:sz w:val="24"/>
          <w:szCs w:val="24"/>
        </w:rPr>
        <w:t xml:space="preserve">below normal </w:t>
      </w:r>
      <w:r w:rsidRPr="00233E8D">
        <w:rPr>
          <w:sz w:val="24"/>
          <w:szCs w:val="24"/>
        </w:rPr>
        <w:t xml:space="preserve">by </w:t>
      </w:r>
      <w:r w:rsidR="00C27F0B" w:rsidRPr="00233E8D">
        <w:rPr>
          <w:sz w:val="24"/>
          <w:szCs w:val="24"/>
        </w:rPr>
        <w:t xml:space="preserve">only one foot </w:t>
      </w:r>
      <w:r w:rsidR="0042714E">
        <w:rPr>
          <w:sz w:val="24"/>
          <w:szCs w:val="24"/>
        </w:rPr>
        <w:t xml:space="preserve">below normal </w:t>
      </w:r>
      <w:r w:rsidR="00C27F0B" w:rsidRPr="00233E8D">
        <w:rPr>
          <w:sz w:val="24"/>
          <w:szCs w:val="24"/>
        </w:rPr>
        <w:t xml:space="preserve">in the </w:t>
      </w:r>
      <w:r w:rsidRPr="00233E8D">
        <w:rPr>
          <w:sz w:val="24"/>
          <w:szCs w:val="24"/>
        </w:rPr>
        <w:t>summer</w:t>
      </w:r>
      <w:r w:rsidR="00C27F0B" w:rsidRPr="00233E8D">
        <w:rPr>
          <w:sz w:val="24"/>
          <w:szCs w:val="24"/>
        </w:rPr>
        <w:t>s between 1982 and 2002</w:t>
      </w:r>
      <w:r w:rsidRPr="00233E8D">
        <w:rPr>
          <w:sz w:val="24"/>
          <w:szCs w:val="24"/>
        </w:rPr>
        <w:t xml:space="preserve"> (Fig. 2).</w:t>
      </w:r>
      <w:r w:rsidR="00C27F0B" w:rsidRPr="00233E8D">
        <w:rPr>
          <w:sz w:val="24"/>
          <w:szCs w:val="24"/>
        </w:rPr>
        <w:t xml:space="preserve">  </w:t>
      </w:r>
      <w:r w:rsidR="001A4CBB">
        <w:rPr>
          <w:sz w:val="24"/>
          <w:szCs w:val="24"/>
        </w:rPr>
        <w:t>The period from 1983 to 2003 was very wet, relative to historic rainfall trends</w:t>
      </w:r>
      <w:r w:rsidR="001A4CBB" w:rsidRPr="00A162A6">
        <w:rPr>
          <w:sz w:val="24"/>
          <w:szCs w:val="24"/>
        </w:rPr>
        <w:t>.</w:t>
      </w:r>
      <w:r w:rsidR="00A162A6" w:rsidRPr="00A162A6">
        <w:rPr>
          <w:sz w:val="24"/>
          <w:szCs w:val="24"/>
          <w:vertAlign w:val="superscript"/>
        </w:rPr>
        <w:t>6</w:t>
      </w:r>
      <w:r w:rsidR="001A4CBB">
        <w:rPr>
          <w:sz w:val="24"/>
          <w:szCs w:val="24"/>
        </w:rPr>
        <w:t xml:space="preserve">  </w:t>
      </w:r>
      <w:r w:rsidR="00A162A6">
        <w:rPr>
          <w:sz w:val="24"/>
          <w:szCs w:val="24"/>
        </w:rPr>
        <w:t xml:space="preserve"> </w:t>
      </w:r>
      <w:r w:rsidR="00C27F0B" w:rsidRPr="00233E8D">
        <w:rPr>
          <w:sz w:val="24"/>
          <w:szCs w:val="24"/>
        </w:rPr>
        <w:t xml:space="preserve">In the last decade, water use </w:t>
      </w:r>
      <w:r w:rsidR="00E11CBC">
        <w:rPr>
          <w:sz w:val="24"/>
          <w:szCs w:val="24"/>
        </w:rPr>
        <w:t xml:space="preserve">by the City of Lawton </w:t>
      </w:r>
      <w:r w:rsidR="00C27F0B" w:rsidRPr="00233E8D">
        <w:rPr>
          <w:sz w:val="24"/>
          <w:szCs w:val="24"/>
        </w:rPr>
        <w:t>has increased</w:t>
      </w:r>
      <w:r w:rsidR="00E11CBC">
        <w:rPr>
          <w:sz w:val="24"/>
          <w:szCs w:val="24"/>
        </w:rPr>
        <w:t xml:space="preserve"> significantly</w:t>
      </w:r>
      <w:r w:rsidR="00C27F0B" w:rsidRPr="00233E8D">
        <w:rPr>
          <w:sz w:val="24"/>
          <w:szCs w:val="24"/>
        </w:rPr>
        <w:t xml:space="preserve">, runoff has declined, and level fluctuations have been much greater.  </w:t>
      </w:r>
      <w:r w:rsidR="00BF7282" w:rsidRPr="00233E8D">
        <w:rPr>
          <w:sz w:val="24"/>
          <w:szCs w:val="24"/>
        </w:rPr>
        <w:t xml:space="preserve">A record low elevation of </w:t>
      </w:r>
      <w:r w:rsidR="00233E8D" w:rsidRPr="00233E8D">
        <w:rPr>
          <w:sz w:val="24"/>
          <w:szCs w:val="24"/>
        </w:rPr>
        <w:t>93</w:t>
      </w:r>
      <w:r w:rsidR="000E7498">
        <w:rPr>
          <w:sz w:val="24"/>
          <w:szCs w:val="24"/>
        </w:rPr>
        <w:t>4</w:t>
      </w:r>
      <w:r w:rsidR="00233E8D" w:rsidRPr="00233E8D">
        <w:rPr>
          <w:sz w:val="24"/>
          <w:szCs w:val="24"/>
        </w:rPr>
        <w:t>.</w:t>
      </w:r>
      <w:r w:rsidR="000E7498">
        <w:rPr>
          <w:sz w:val="24"/>
          <w:szCs w:val="24"/>
        </w:rPr>
        <w:t>3</w:t>
      </w:r>
      <w:r w:rsidR="0000544A" w:rsidRPr="00233E8D">
        <w:rPr>
          <w:sz w:val="24"/>
          <w:szCs w:val="24"/>
        </w:rPr>
        <w:t xml:space="preserve"> ft.</w:t>
      </w:r>
      <w:r w:rsidR="00BF7282" w:rsidRPr="00233E8D">
        <w:rPr>
          <w:sz w:val="24"/>
          <w:szCs w:val="24"/>
        </w:rPr>
        <w:t xml:space="preserve"> </w:t>
      </w:r>
      <w:r w:rsidR="0000544A" w:rsidRPr="00233E8D">
        <w:rPr>
          <w:sz w:val="24"/>
          <w:szCs w:val="24"/>
        </w:rPr>
        <w:t>(</w:t>
      </w:r>
      <w:r w:rsidR="00D217FC">
        <w:rPr>
          <w:sz w:val="24"/>
          <w:szCs w:val="24"/>
        </w:rPr>
        <w:t>33</w:t>
      </w:r>
      <w:r w:rsidR="0000544A" w:rsidRPr="00233E8D">
        <w:rPr>
          <w:sz w:val="24"/>
          <w:szCs w:val="24"/>
        </w:rPr>
        <w:t xml:space="preserve"> </w:t>
      </w:r>
      <w:r w:rsidR="00233E8D" w:rsidRPr="00233E8D">
        <w:rPr>
          <w:sz w:val="24"/>
          <w:szCs w:val="24"/>
        </w:rPr>
        <w:t xml:space="preserve">% </w:t>
      </w:r>
      <w:r w:rsidR="0000544A" w:rsidRPr="00233E8D">
        <w:rPr>
          <w:sz w:val="24"/>
          <w:szCs w:val="24"/>
        </w:rPr>
        <w:t xml:space="preserve">of </w:t>
      </w:r>
      <w:r w:rsidR="00D217FC">
        <w:rPr>
          <w:sz w:val="24"/>
          <w:szCs w:val="24"/>
        </w:rPr>
        <w:t>conservation storage;</w:t>
      </w:r>
      <w:r w:rsidR="00233E8D" w:rsidRPr="00233E8D">
        <w:rPr>
          <w:sz w:val="24"/>
          <w:szCs w:val="24"/>
        </w:rPr>
        <w:t xml:space="preserve"> 1</w:t>
      </w:r>
      <w:r w:rsidR="00D217FC">
        <w:rPr>
          <w:sz w:val="24"/>
          <w:szCs w:val="24"/>
        </w:rPr>
        <w:t>7</w:t>
      </w:r>
      <w:r w:rsidR="00233E8D" w:rsidRPr="00233E8D">
        <w:rPr>
          <w:sz w:val="24"/>
          <w:szCs w:val="24"/>
        </w:rPr>
        <w:t xml:space="preserve"> ft. below normal</w:t>
      </w:r>
      <w:r w:rsidR="0000544A" w:rsidRPr="00233E8D">
        <w:rPr>
          <w:sz w:val="24"/>
          <w:szCs w:val="24"/>
        </w:rPr>
        <w:t xml:space="preserve">) </w:t>
      </w:r>
      <w:r w:rsidR="006849B4" w:rsidRPr="00233E8D">
        <w:rPr>
          <w:sz w:val="24"/>
          <w:szCs w:val="24"/>
        </w:rPr>
        <w:t xml:space="preserve">was reached in </w:t>
      </w:r>
      <w:r w:rsidR="00765FED" w:rsidRPr="00233E8D">
        <w:rPr>
          <w:sz w:val="24"/>
          <w:szCs w:val="24"/>
        </w:rPr>
        <w:t>s</w:t>
      </w:r>
      <w:r w:rsidR="000E7498">
        <w:rPr>
          <w:sz w:val="24"/>
          <w:szCs w:val="24"/>
        </w:rPr>
        <w:t>ummer</w:t>
      </w:r>
      <w:r w:rsidR="00BF7282" w:rsidRPr="00233E8D">
        <w:rPr>
          <w:sz w:val="24"/>
          <w:szCs w:val="24"/>
        </w:rPr>
        <w:t>, 20</w:t>
      </w:r>
      <w:r w:rsidR="0000544A" w:rsidRPr="00233E8D">
        <w:rPr>
          <w:sz w:val="24"/>
          <w:szCs w:val="24"/>
        </w:rPr>
        <w:t>1</w:t>
      </w:r>
      <w:r w:rsidR="00233E8D" w:rsidRPr="00233E8D">
        <w:rPr>
          <w:sz w:val="24"/>
          <w:szCs w:val="24"/>
        </w:rPr>
        <w:t>4</w:t>
      </w:r>
      <w:r w:rsidR="00C644BD" w:rsidRPr="00233E8D">
        <w:rPr>
          <w:sz w:val="24"/>
          <w:szCs w:val="24"/>
        </w:rPr>
        <w:t>,</w:t>
      </w:r>
      <w:r w:rsidR="006849B4" w:rsidRPr="00233E8D">
        <w:rPr>
          <w:sz w:val="24"/>
          <w:szCs w:val="24"/>
        </w:rPr>
        <w:t xml:space="preserve"> </w:t>
      </w:r>
      <w:r w:rsidR="00BF7282" w:rsidRPr="00233E8D">
        <w:rPr>
          <w:sz w:val="24"/>
          <w:szCs w:val="24"/>
        </w:rPr>
        <w:t xml:space="preserve">after a </w:t>
      </w:r>
      <w:r w:rsidR="000E7498">
        <w:rPr>
          <w:sz w:val="24"/>
          <w:szCs w:val="24"/>
        </w:rPr>
        <w:t>4</w:t>
      </w:r>
      <w:r w:rsidR="006849B4" w:rsidRPr="00233E8D">
        <w:rPr>
          <w:sz w:val="24"/>
          <w:szCs w:val="24"/>
        </w:rPr>
        <w:t>-year drought.</w:t>
      </w:r>
      <w:r w:rsidR="00A162A6" w:rsidRPr="00A162A6">
        <w:rPr>
          <w:sz w:val="24"/>
          <w:szCs w:val="24"/>
          <w:vertAlign w:val="superscript"/>
        </w:rPr>
        <w:t>7</w:t>
      </w:r>
      <w:r w:rsidR="006849B4" w:rsidRPr="00233E8D">
        <w:rPr>
          <w:sz w:val="24"/>
          <w:szCs w:val="24"/>
        </w:rPr>
        <w:t xml:space="preserve">  </w:t>
      </w:r>
      <w:r w:rsidR="00CC3810" w:rsidRPr="00233E8D">
        <w:rPr>
          <w:sz w:val="24"/>
          <w:szCs w:val="24"/>
        </w:rPr>
        <w:t xml:space="preserve">Frequent water level changes are one of the greatest challenges </w:t>
      </w:r>
      <w:r w:rsidR="00233E8D" w:rsidRPr="00233E8D">
        <w:rPr>
          <w:sz w:val="24"/>
          <w:szCs w:val="24"/>
        </w:rPr>
        <w:t>to t</w:t>
      </w:r>
      <w:r w:rsidR="00CC3810" w:rsidRPr="00233E8D">
        <w:rPr>
          <w:sz w:val="24"/>
          <w:szCs w:val="24"/>
        </w:rPr>
        <w:t xml:space="preserve">he fishery </w:t>
      </w:r>
      <w:r w:rsidR="00233E8D" w:rsidRPr="00233E8D">
        <w:rPr>
          <w:sz w:val="24"/>
          <w:szCs w:val="24"/>
        </w:rPr>
        <w:t xml:space="preserve">now </w:t>
      </w:r>
      <w:r w:rsidR="00CC3810" w:rsidRPr="00233E8D">
        <w:rPr>
          <w:sz w:val="24"/>
          <w:szCs w:val="24"/>
        </w:rPr>
        <w:t xml:space="preserve">at </w:t>
      </w:r>
      <w:r w:rsidR="00233E8D" w:rsidRPr="00233E8D">
        <w:rPr>
          <w:sz w:val="24"/>
          <w:szCs w:val="24"/>
        </w:rPr>
        <w:t>Waurika</w:t>
      </w:r>
      <w:r w:rsidR="00CC3810" w:rsidRPr="00233E8D">
        <w:rPr>
          <w:sz w:val="24"/>
          <w:szCs w:val="24"/>
        </w:rPr>
        <w:t>.</w:t>
      </w:r>
      <w:r w:rsidR="00C30577" w:rsidRPr="00233E8D">
        <w:rPr>
          <w:sz w:val="24"/>
          <w:szCs w:val="24"/>
        </w:rPr>
        <w:t xml:space="preserve"> </w:t>
      </w:r>
    </w:p>
    <w:p w:rsidR="004C7F27" w:rsidRDefault="004C7F27">
      <w:pPr>
        <w:rPr>
          <w:sz w:val="24"/>
          <w:szCs w:val="24"/>
        </w:rPr>
      </w:pPr>
    </w:p>
    <w:p w:rsidR="00F71739" w:rsidRDefault="00362B4A" w:rsidP="00F20BDC">
      <w:pPr>
        <w:rPr>
          <w:sz w:val="24"/>
          <w:szCs w:val="24"/>
        </w:rPr>
      </w:pPr>
      <w:r w:rsidRPr="00362B4A">
        <w:rPr>
          <w:sz w:val="24"/>
          <w:szCs w:val="24"/>
        </w:rPr>
        <w:t xml:space="preserve">Waurika </w:t>
      </w:r>
      <w:r w:rsidR="00F20BDC" w:rsidRPr="00362B4A">
        <w:rPr>
          <w:sz w:val="24"/>
          <w:szCs w:val="24"/>
        </w:rPr>
        <w:t>has s</w:t>
      </w:r>
      <w:r w:rsidRPr="00362B4A">
        <w:rPr>
          <w:sz w:val="24"/>
          <w:szCs w:val="24"/>
        </w:rPr>
        <w:t xml:space="preserve">ome </w:t>
      </w:r>
      <w:r w:rsidR="00F20BDC" w:rsidRPr="00362B4A">
        <w:rPr>
          <w:sz w:val="24"/>
          <w:szCs w:val="24"/>
        </w:rPr>
        <w:t xml:space="preserve">standing timber remaining in the </w:t>
      </w:r>
      <w:r w:rsidRPr="00362B4A">
        <w:rPr>
          <w:sz w:val="24"/>
          <w:szCs w:val="24"/>
        </w:rPr>
        <w:t xml:space="preserve">Beaver </w:t>
      </w:r>
      <w:r w:rsidR="00F20BDC" w:rsidRPr="00362B4A">
        <w:rPr>
          <w:sz w:val="24"/>
          <w:szCs w:val="24"/>
        </w:rPr>
        <w:t xml:space="preserve">Creek channel </w:t>
      </w:r>
      <w:r w:rsidRPr="00362B4A">
        <w:rPr>
          <w:sz w:val="24"/>
          <w:szCs w:val="24"/>
        </w:rPr>
        <w:t>and in the tributary arms</w:t>
      </w:r>
      <w:r w:rsidR="00F71739">
        <w:rPr>
          <w:sz w:val="24"/>
          <w:szCs w:val="24"/>
        </w:rPr>
        <w:t xml:space="preserve">.  Trees cleared in </w:t>
      </w:r>
      <w:r w:rsidRPr="00362B4A">
        <w:rPr>
          <w:sz w:val="24"/>
          <w:szCs w:val="24"/>
        </w:rPr>
        <w:t xml:space="preserve">the south portion of the lake </w:t>
      </w:r>
      <w:r w:rsidR="00F71739">
        <w:rPr>
          <w:sz w:val="24"/>
          <w:szCs w:val="24"/>
        </w:rPr>
        <w:t xml:space="preserve">during construction </w:t>
      </w:r>
      <w:r w:rsidRPr="00362B4A">
        <w:rPr>
          <w:sz w:val="24"/>
          <w:szCs w:val="24"/>
        </w:rPr>
        <w:t>w</w:t>
      </w:r>
      <w:r w:rsidR="00F71739">
        <w:rPr>
          <w:sz w:val="24"/>
          <w:szCs w:val="24"/>
        </w:rPr>
        <w:t>ere stacked and anchored, and cedar tree fish attractors have been added by the ODWC.</w:t>
      </w:r>
      <w:r w:rsidR="00F20BDC" w:rsidRPr="00362B4A">
        <w:rPr>
          <w:sz w:val="24"/>
          <w:szCs w:val="24"/>
        </w:rPr>
        <w:t xml:space="preserve">  </w:t>
      </w:r>
      <w:r w:rsidR="00AA3D29">
        <w:rPr>
          <w:sz w:val="24"/>
          <w:szCs w:val="24"/>
        </w:rPr>
        <w:t>Those sites are marked by buoys in wind-sheltered coves.</w:t>
      </w:r>
    </w:p>
    <w:p w:rsidR="00F71739" w:rsidRDefault="00F71739" w:rsidP="00F20BDC">
      <w:pPr>
        <w:rPr>
          <w:sz w:val="24"/>
          <w:szCs w:val="24"/>
        </w:rPr>
      </w:pPr>
    </w:p>
    <w:p w:rsidR="00F20BDC" w:rsidRPr="00362B4A" w:rsidRDefault="00F20BDC" w:rsidP="00F20BDC">
      <w:pPr>
        <w:rPr>
          <w:sz w:val="24"/>
          <w:szCs w:val="24"/>
        </w:rPr>
      </w:pPr>
      <w:r w:rsidRPr="00362B4A">
        <w:rPr>
          <w:sz w:val="24"/>
          <w:szCs w:val="24"/>
        </w:rPr>
        <w:t xml:space="preserve">The lake supports no significant aquatic vegetation due to frequent </w:t>
      </w:r>
      <w:r w:rsidR="00F71739">
        <w:rPr>
          <w:sz w:val="24"/>
          <w:szCs w:val="24"/>
        </w:rPr>
        <w:t>fluctuations</w:t>
      </w:r>
      <w:r w:rsidRPr="00362B4A">
        <w:rPr>
          <w:sz w:val="24"/>
          <w:szCs w:val="24"/>
        </w:rPr>
        <w:t xml:space="preserve"> and excessive turbidity.  </w:t>
      </w:r>
      <w:r w:rsidR="00D63B02">
        <w:rPr>
          <w:sz w:val="24"/>
          <w:szCs w:val="24"/>
        </w:rPr>
        <w:t>A stand of w</w:t>
      </w:r>
      <w:r w:rsidRPr="00362B4A">
        <w:rPr>
          <w:sz w:val="24"/>
          <w:szCs w:val="24"/>
        </w:rPr>
        <w:t>ater</w:t>
      </w:r>
      <w:r w:rsidR="00F32183">
        <w:rPr>
          <w:sz w:val="24"/>
          <w:szCs w:val="24"/>
        </w:rPr>
        <w:t xml:space="preserve"> </w:t>
      </w:r>
      <w:r w:rsidRPr="00362B4A">
        <w:rPr>
          <w:sz w:val="24"/>
          <w:szCs w:val="24"/>
        </w:rPr>
        <w:t>willow plants w</w:t>
      </w:r>
      <w:r w:rsidR="00D63B02">
        <w:rPr>
          <w:sz w:val="24"/>
          <w:szCs w:val="24"/>
        </w:rPr>
        <w:t>as</w:t>
      </w:r>
      <w:r w:rsidRPr="00362B4A">
        <w:rPr>
          <w:sz w:val="24"/>
          <w:szCs w:val="24"/>
        </w:rPr>
        <w:t xml:space="preserve"> </w:t>
      </w:r>
      <w:r w:rsidR="00D63B02">
        <w:rPr>
          <w:sz w:val="24"/>
          <w:szCs w:val="24"/>
        </w:rPr>
        <w:t>found on the shoreline in 2004 but they did not spread, probably due to the hea</w:t>
      </w:r>
      <w:r w:rsidR="00362B4A" w:rsidRPr="00362B4A">
        <w:rPr>
          <w:sz w:val="24"/>
          <w:szCs w:val="24"/>
        </w:rPr>
        <w:t>vy clay s</w:t>
      </w:r>
      <w:r w:rsidR="00D63B02">
        <w:rPr>
          <w:sz w:val="24"/>
          <w:szCs w:val="24"/>
        </w:rPr>
        <w:t>ubstrate.</w:t>
      </w:r>
      <w:r w:rsidRPr="00362B4A">
        <w:rPr>
          <w:sz w:val="24"/>
          <w:szCs w:val="24"/>
        </w:rPr>
        <w:t xml:space="preserve">  </w:t>
      </w:r>
      <w:r w:rsidR="00362B4A" w:rsidRPr="00362B4A">
        <w:rPr>
          <w:sz w:val="24"/>
          <w:szCs w:val="24"/>
        </w:rPr>
        <w:t>Terrestrial vegetation has grown in the exposed shallows during the recent dr</w:t>
      </w:r>
      <w:r w:rsidR="00F71739">
        <w:rPr>
          <w:sz w:val="24"/>
          <w:szCs w:val="24"/>
        </w:rPr>
        <w:t>o</w:t>
      </w:r>
      <w:r w:rsidR="00362B4A" w:rsidRPr="00362B4A">
        <w:rPr>
          <w:sz w:val="24"/>
          <w:szCs w:val="24"/>
        </w:rPr>
        <w:t>ught, and will provide temporary fish habitat when the lake refills.</w:t>
      </w:r>
    </w:p>
    <w:p w:rsidR="00F20BDC" w:rsidRDefault="00F20BDC">
      <w:pPr>
        <w:rPr>
          <w:color w:val="FF0000"/>
          <w:sz w:val="24"/>
          <w:szCs w:val="24"/>
        </w:rPr>
      </w:pPr>
    </w:p>
    <w:p w:rsidR="00F20BDC" w:rsidRDefault="00F20BDC">
      <w:pPr>
        <w:rPr>
          <w:color w:val="FF0000"/>
          <w:sz w:val="24"/>
          <w:szCs w:val="24"/>
        </w:rPr>
      </w:pPr>
      <w:r w:rsidRPr="00F20BDC">
        <w:rPr>
          <w:noProof/>
          <w:color w:val="FF0000"/>
          <w:sz w:val="24"/>
          <w:szCs w:val="24"/>
        </w:rPr>
        <w:drawing>
          <wp:inline distT="0" distB="0" distL="0" distR="0">
            <wp:extent cx="5571522" cy="4386805"/>
            <wp:effectExtent l="19050" t="0" r="10128"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0BDC" w:rsidRDefault="008D63BB">
      <w:pPr>
        <w:rPr>
          <w:color w:val="FF0000"/>
          <w:sz w:val="24"/>
          <w:szCs w:val="24"/>
        </w:rPr>
      </w:pPr>
      <w:r>
        <w:rPr>
          <w:noProof/>
          <w:color w:val="FF0000"/>
          <w:sz w:val="24"/>
          <w:szCs w:val="24"/>
        </w:rPr>
        <mc:AlternateContent>
          <mc:Choice Requires="wps">
            <w:drawing>
              <wp:anchor distT="0" distB="0" distL="114300" distR="114300" simplePos="0" relativeHeight="251883520" behindDoc="0" locked="0" layoutInCell="1" allowOverlap="1">
                <wp:simplePos x="0" y="0"/>
                <wp:positionH relativeFrom="column">
                  <wp:posOffset>808355</wp:posOffset>
                </wp:positionH>
                <wp:positionV relativeFrom="paragraph">
                  <wp:posOffset>98425</wp:posOffset>
                </wp:positionV>
                <wp:extent cx="4330065" cy="237490"/>
                <wp:effectExtent l="0" t="3175" r="0" b="0"/>
                <wp:wrapNone/>
                <wp:docPr id="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Default="00073B46" w:rsidP="00F20BDC">
                            <w:proofErr w:type="gramStart"/>
                            <w:r>
                              <w:t>Figure 2.</w:t>
                            </w:r>
                            <w:proofErr w:type="gramEnd"/>
                            <w:r>
                              <w:t xml:space="preserve">  </w:t>
                            </w:r>
                            <w:proofErr w:type="gramStart"/>
                            <w:r>
                              <w:t>Historic water level elevations at Waurika Reservoir, 1977-2013.</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3" o:spid="_x0000_s1027" type="#_x0000_t202" style="position:absolute;margin-left:63.65pt;margin-top:7.75pt;width:340.95pt;height:18.7pt;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" stroked="f">
                <v:textbox style="mso-fit-shape-to-text:t">
                  <w:txbxContent>
                    <w:p w:rsidR="00073B46" w:rsidRDefault="00073B46" w:rsidP="00F20BDC">
                      <w:proofErr w:type="gramStart"/>
                      <w:r>
                        <w:t>Figure 2.</w:t>
                      </w:r>
                      <w:proofErr w:type="gramEnd"/>
                      <w:r>
                        <w:t xml:space="preserve">  </w:t>
                      </w:r>
                      <w:proofErr w:type="gramStart"/>
                      <w:r>
                        <w:t>Historic water level elevations at Waurika Reservoir, 1977-2013.</w:t>
                      </w:r>
                      <w:proofErr w:type="gramEnd"/>
                    </w:p>
                  </w:txbxContent>
                </v:textbox>
              </v:shape>
            </w:pict>
          </mc:Fallback>
        </mc:AlternateContent>
      </w:r>
    </w:p>
    <w:p w:rsidR="00F20BDC" w:rsidRDefault="00F20BDC">
      <w:pPr>
        <w:rPr>
          <w:color w:val="FF0000"/>
          <w:sz w:val="24"/>
          <w:szCs w:val="24"/>
        </w:rPr>
      </w:pPr>
    </w:p>
    <w:p w:rsidR="001A4CBB" w:rsidRDefault="001A4CBB" w:rsidP="002A59B9">
      <w:pPr>
        <w:rPr>
          <w:sz w:val="24"/>
          <w:szCs w:val="24"/>
        </w:rPr>
      </w:pPr>
    </w:p>
    <w:p w:rsidR="006849B4" w:rsidRPr="00CC5EFE" w:rsidRDefault="006849B4" w:rsidP="002A59B9">
      <w:pPr>
        <w:rPr>
          <w:sz w:val="24"/>
          <w:szCs w:val="24"/>
        </w:rPr>
      </w:pPr>
      <w:r w:rsidRPr="00CC5EFE">
        <w:rPr>
          <w:sz w:val="24"/>
          <w:szCs w:val="24"/>
        </w:rPr>
        <w:t>Clay</w:t>
      </w:r>
      <w:r w:rsidR="00D41F86">
        <w:rPr>
          <w:sz w:val="24"/>
          <w:szCs w:val="24"/>
        </w:rPr>
        <w:t>, gravel</w:t>
      </w:r>
      <w:r w:rsidRPr="00CC5EFE">
        <w:rPr>
          <w:sz w:val="24"/>
          <w:szCs w:val="24"/>
        </w:rPr>
        <w:t xml:space="preserve"> and silt are the primary substrates in </w:t>
      </w:r>
      <w:r w:rsidR="00F322D7" w:rsidRPr="00CC5EFE">
        <w:rPr>
          <w:sz w:val="24"/>
          <w:szCs w:val="24"/>
        </w:rPr>
        <w:t>the north half of the lake, while sand</w:t>
      </w:r>
      <w:r w:rsidR="00D41F86">
        <w:rPr>
          <w:sz w:val="24"/>
          <w:szCs w:val="24"/>
        </w:rPr>
        <w:t>stone and red shale</w:t>
      </w:r>
      <w:r w:rsidR="00F322D7" w:rsidRPr="00CC5EFE">
        <w:rPr>
          <w:sz w:val="24"/>
          <w:szCs w:val="24"/>
        </w:rPr>
        <w:t xml:space="preserve"> dominate the south</w:t>
      </w:r>
      <w:r w:rsidRPr="00CC5EFE">
        <w:rPr>
          <w:sz w:val="24"/>
          <w:szCs w:val="24"/>
        </w:rPr>
        <w:t xml:space="preserve">.  </w:t>
      </w:r>
      <w:r w:rsidR="00292444" w:rsidRPr="00CC5EFE">
        <w:rPr>
          <w:sz w:val="24"/>
          <w:szCs w:val="24"/>
        </w:rPr>
        <w:t>Rock rip-rap lines t</w:t>
      </w:r>
      <w:r w:rsidRPr="00CC5EFE">
        <w:rPr>
          <w:sz w:val="24"/>
          <w:szCs w:val="24"/>
        </w:rPr>
        <w:t xml:space="preserve">he </w:t>
      </w:r>
      <w:r w:rsidR="00362B4A" w:rsidRPr="00CC5EFE">
        <w:rPr>
          <w:sz w:val="24"/>
          <w:szCs w:val="24"/>
        </w:rPr>
        <w:t>1.</w:t>
      </w:r>
      <w:r w:rsidR="00292444" w:rsidRPr="00CC5EFE">
        <w:rPr>
          <w:sz w:val="24"/>
          <w:szCs w:val="24"/>
        </w:rPr>
        <w:t>5</w:t>
      </w:r>
      <w:r w:rsidR="00362B4A" w:rsidRPr="00CC5EFE">
        <w:rPr>
          <w:sz w:val="24"/>
          <w:szCs w:val="24"/>
        </w:rPr>
        <w:t>-mile-long dam</w:t>
      </w:r>
      <w:r w:rsidR="00292444" w:rsidRPr="00CC5EFE">
        <w:rPr>
          <w:sz w:val="24"/>
          <w:szCs w:val="24"/>
        </w:rPr>
        <w:t>, the 0.75</w:t>
      </w:r>
      <w:r w:rsidR="00D63B02" w:rsidRPr="00CC5EFE">
        <w:rPr>
          <w:sz w:val="24"/>
          <w:szCs w:val="24"/>
        </w:rPr>
        <w:t>-mile Coru</w:t>
      </w:r>
      <w:r w:rsidR="00292444" w:rsidRPr="00CC5EFE">
        <w:rPr>
          <w:sz w:val="24"/>
          <w:szCs w:val="24"/>
        </w:rPr>
        <w:t>m Bridge, and th</w:t>
      </w:r>
      <w:r w:rsidR="00D41F86">
        <w:rPr>
          <w:sz w:val="24"/>
          <w:szCs w:val="24"/>
        </w:rPr>
        <w:t>e</w:t>
      </w:r>
      <w:r w:rsidR="00292444" w:rsidRPr="00CC5EFE">
        <w:rPr>
          <w:sz w:val="24"/>
          <w:szCs w:val="24"/>
        </w:rPr>
        <w:t xml:space="preserve"> 0.25-mile Walker Creek Bridge</w:t>
      </w:r>
      <w:r w:rsidR="00F322D7" w:rsidRPr="00CC5EFE">
        <w:rPr>
          <w:sz w:val="24"/>
          <w:szCs w:val="24"/>
        </w:rPr>
        <w:t xml:space="preserve">.  </w:t>
      </w:r>
      <w:r w:rsidR="00D41F86">
        <w:rPr>
          <w:sz w:val="24"/>
          <w:szCs w:val="24"/>
        </w:rPr>
        <w:t xml:space="preserve">Shale </w:t>
      </w:r>
      <w:r w:rsidR="00F322D7" w:rsidRPr="00CC5EFE">
        <w:rPr>
          <w:sz w:val="24"/>
          <w:szCs w:val="24"/>
        </w:rPr>
        <w:t>points</w:t>
      </w:r>
      <w:r w:rsidRPr="00CC5EFE">
        <w:rPr>
          <w:sz w:val="24"/>
          <w:szCs w:val="24"/>
        </w:rPr>
        <w:t xml:space="preserve"> </w:t>
      </w:r>
      <w:r w:rsidR="00362B4A" w:rsidRPr="00CC5EFE">
        <w:rPr>
          <w:sz w:val="24"/>
          <w:szCs w:val="24"/>
        </w:rPr>
        <w:t xml:space="preserve">and drop-offs </w:t>
      </w:r>
      <w:r w:rsidRPr="00CC5EFE">
        <w:rPr>
          <w:sz w:val="24"/>
          <w:szCs w:val="24"/>
        </w:rPr>
        <w:t xml:space="preserve">provide some fish habitat. </w:t>
      </w:r>
      <w:r w:rsidR="009D575D" w:rsidRPr="00CC5EFE">
        <w:rPr>
          <w:sz w:val="24"/>
          <w:szCs w:val="24"/>
        </w:rPr>
        <w:t xml:space="preserve"> </w:t>
      </w:r>
      <w:r w:rsidR="00362B4A" w:rsidRPr="00CC5EFE">
        <w:rPr>
          <w:sz w:val="24"/>
          <w:szCs w:val="24"/>
        </w:rPr>
        <w:t xml:space="preserve">The old creek channels are still </w:t>
      </w:r>
      <w:r w:rsidR="00D63B02" w:rsidRPr="00CC5EFE">
        <w:rPr>
          <w:sz w:val="24"/>
          <w:szCs w:val="24"/>
        </w:rPr>
        <w:t>defined in the lower half</w:t>
      </w:r>
      <w:r w:rsidR="00362B4A" w:rsidRPr="00CC5EFE">
        <w:rPr>
          <w:sz w:val="24"/>
          <w:szCs w:val="24"/>
        </w:rPr>
        <w:t>, but m</w:t>
      </w:r>
      <w:r w:rsidR="009D575D" w:rsidRPr="00CC5EFE">
        <w:rPr>
          <w:sz w:val="24"/>
          <w:szCs w:val="24"/>
        </w:rPr>
        <w:t>ost of t</w:t>
      </w:r>
      <w:r w:rsidRPr="00CC5EFE">
        <w:rPr>
          <w:sz w:val="24"/>
          <w:szCs w:val="24"/>
        </w:rPr>
        <w:t xml:space="preserve">he lake basin is </w:t>
      </w:r>
      <w:r w:rsidR="009D575D" w:rsidRPr="00CC5EFE">
        <w:rPr>
          <w:sz w:val="24"/>
          <w:szCs w:val="24"/>
        </w:rPr>
        <w:t>flat, leaving anglers and shorelines exposed to frequent winds.</w:t>
      </w:r>
    </w:p>
    <w:p w:rsidR="006849B4" w:rsidRPr="00233E8D" w:rsidRDefault="00E44854" w:rsidP="002A59B9">
      <w:pPr>
        <w:rPr>
          <w:color w:val="FF0000"/>
          <w:sz w:val="24"/>
          <w:szCs w:val="24"/>
        </w:rPr>
      </w:pPr>
      <w:r>
        <w:rPr>
          <w:noProof/>
          <w:color w:val="FF0000"/>
          <w:sz w:val="24"/>
          <w:szCs w:val="24"/>
        </w:rPr>
        <w:drawing>
          <wp:anchor distT="0" distB="0" distL="114300" distR="114300" simplePos="0" relativeHeight="251791360" behindDoc="0" locked="0" layoutInCell="1" allowOverlap="1">
            <wp:simplePos x="0" y="0"/>
            <wp:positionH relativeFrom="column">
              <wp:posOffset>2831465</wp:posOffset>
            </wp:positionH>
            <wp:positionV relativeFrom="paragraph">
              <wp:posOffset>131445</wp:posOffset>
            </wp:positionV>
            <wp:extent cx="3279140" cy="1840230"/>
            <wp:effectExtent l="19050" t="0" r="0" b="0"/>
            <wp:wrapSquare wrapText="bothSides"/>
            <wp:docPr id="10" name="Picture 8" descr="IMAG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279140" cy="1840230"/>
                    </a:xfrm>
                    <a:prstGeom prst="rect">
                      <a:avLst/>
                    </a:prstGeom>
                  </pic:spPr>
                </pic:pic>
              </a:graphicData>
            </a:graphic>
          </wp:anchor>
        </w:drawing>
      </w:r>
    </w:p>
    <w:p w:rsidR="006849B4" w:rsidRPr="00CC5EFE" w:rsidRDefault="006B6DD9" w:rsidP="002A59B9">
      <w:pPr>
        <w:rPr>
          <w:sz w:val="24"/>
          <w:szCs w:val="24"/>
        </w:rPr>
      </w:pPr>
      <w:r w:rsidRPr="000855D9">
        <w:rPr>
          <w:sz w:val="24"/>
          <w:szCs w:val="24"/>
        </w:rPr>
        <w:t>An updated bathymetric survey by the USACE in 2010</w:t>
      </w:r>
      <w:r w:rsidR="00E44854">
        <w:rPr>
          <w:sz w:val="24"/>
          <w:szCs w:val="24"/>
        </w:rPr>
        <w:t xml:space="preserve"> (unpublished data)</w:t>
      </w:r>
      <w:r w:rsidRPr="000855D9">
        <w:rPr>
          <w:sz w:val="24"/>
          <w:szCs w:val="24"/>
        </w:rPr>
        <w:t xml:space="preserve"> found that sedimentation was relatively low at Waurika over its 37-year lifespan. The lake has lost </w:t>
      </w:r>
      <w:r w:rsidR="000855D9" w:rsidRPr="000855D9">
        <w:rPr>
          <w:sz w:val="24"/>
          <w:szCs w:val="24"/>
        </w:rPr>
        <w:t>2</w:t>
      </w:r>
      <w:r w:rsidRPr="000855D9">
        <w:rPr>
          <w:sz w:val="24"/>
          <w:szCs w:val="24"/>
        </w:rPr>
        <w:t xml:space="preserve">% of its original surface area </w:t>
      </w:r>
      <w:r w:rsidR="000855D9" w:rsidRPr="000855D9">
        <w:rPr>
          <w:sz w:val="24"/>
          <w:szCs w:val="24"/>
        </w:rPr>
        <w:t>(now 9,92</w:t>
      </w:r>
      <w:r w:rsidR="00F32183">
        <w:rPr>
          <w:sz w:val="24"/>
          <w:szCs w:val="24"/>
        </w:rPr>
        <w:t>8</w:t>
      </w:r>
      <w:r w:rsidR="000855D9" w:rsidRPr="000855D9">
        <w:rPr>
          <w:sz w:val="24"/>
          <w:szCs w:val="24"/>
        </w:rPr>
        <w:t xml:space="preserve"> acres) </w:t>
      </w:r>
      <w:r w:rsidRPr="000855D9">
        <w:rPr>
          <w:sz w:val="24"/>
          <w:szCs w:val="24"/>
        </w:rPr>
        <w:t xml:space="preserve">and only </w:t>
      </w:r>
      <w:r w:rsidR="00F32183">
        <w:rPr>
          <w:sz w:val="24"/>
          <w:szCs w:val="24"/>
        </w:rPr>
        <w:t>8</w:t>
      </w:r>
      <w:r w:rsidRPr="000855D9">
        <w:rPr>
          <w:sz w:val="24"/>
          <w:szCs w:val="24"/>
        </w:rPr>
        <w:t>% of its storage volume</w:t>
      </w:r>
      <w:r w:rsidR="000855D9" w:rsidRPr="000855D9">
        <w:rPr>
          <w:sz w:val="24"/>
          <w:szCs w:val="24"/>
        </w:rPr>
        <w:t xml:space="preserve"> (now 18</w:t>
      </w:r>
      <w:r w:rsidR="00F32183">
        <w:rPr>
          <w:sz w:val="24"/>
          <w:szCs w:val="24"/>
        </w:rPr>
        <w:t>6</w:t>
      </w:r>
      <w:r w:rsidR="000855D9" w:rsidRPr="000855D9">
        <w:rPr>
          <w:sz w:val="24"/>
          <w:szCs w:val="24"/>
        </w:rPr>
        <w:t>,</w:t>
      </w:r>
      <w:r w:rsidR="00F32183">
        <w:rPr>
          <w:sz w:val="24"/>
          <w:szCs w:val="24"/>
        </w:rPr>
        <w:t>080</w:t>
      </w:r>
      <w:r w:rsidR="000855D9" w:rsidRPr="000855D9">
        <w:rPr>
          <w:sz w:val="24"/>
          <w:szCs w:val="24"/>
        </w:rPr>
        <w:t xml:space="preserve"> a.f.)</w:t>
      </w:r>
      <w:r w:rsidRPr="000855D9">
        <w:rPr>
          <w:sz w:val="24"/>
          <w:szCs w:val="24"/>
        </w:rPr>
        <w:t xml:space="preserve">.  </w:t>
      </w:r>
      <w:r w:rsidR="00292444" w:rsidRPr="000855D9">
        <w:rPr>
          <w:sz w:val="24"/>
          <w:szCs w:val="24"/>
        </w:rPr>
        <w:t>The</w:t>
      </w:r>
      <w:r w:rsidR="00292444" w:rsidRPr="00CC5EFE">
        <w:rPr>
          <w:sz w:val="24"/>
          <w:szCs w:val="24"/>
        </w:rPr>
        <w:t xml:space="preserve"> Corum Bridge acts as a silt trap</w:t>
      </w:r>
      <w:r>
        <w:rPr>
          <w:sz w:val="24"/>
          <w:szCs w:val="24"/>
        </w:rPr>
        <w:t>,</w:t>
      </w:r>
      <w:r w:rsidR="00D41F86">
        <w:rPr>
          <w:sz w:val="24"/>
          <w:szCs w:val="24"/>
        </w:rPr>
        <w:t xml:space="preserve"> re</w:t>
      </w:r>
      <w:r w:rsidR="00292444" w:rsidRPr="00CC5EFE">
        <w:rPr>
          <w:sz w:val="24"/>
          <w:szCs w:val="24"/>
        </w:rPr>
        <w:t>duc</w:t>
      </w:r>
      <w:r w:rsidR="00D41F86">
        <w:rPr>
          <w:sz w:val="24"/>
          <w:szCs w:val="24"/>
        </w:rPr>
        <w:t>ing</w:t>
      </w:r>
      <w:r w:rsidR="00292444" w:rsidRPr="00CC5EFE">
        <w:rPr>
          <w:sz w:val="24"/>
          <w:szCs w:val="24"/>
        </w:rPr>
        <w:t xml:space="preserve"> </w:t>
      </w:r>
      <w:r w:rsidR="00D41F86">
        <w:rPr>
          <w:sz w:val="24"/>
          <w:szCs w:val="24"/>
        </w:rPr>
        <w:t>inflow velocity</w:t>
      </w:r>
      <w:r>
        <w:rPr>
          <w:sz w:val="24"/>
          <w:szCs w:val="24"/>
        </w:rPr>
        <w:t xml:space="preserve"> and </w:t>
      </w:r>
      <w:r w:rsidR="00D63B02" w:rsidRPr="00CC5EFE">
        <w:rPr>
          <w:sz w:val="24"/>
          <w:szCs w:val="24"/>
        </w:rPr>
        <w:t>sedimentation</w:t>
      </w:r>
      <w:r w:rsidR="00292444" w:rsidRPr="00CC5EFE">
        <w:rPr>
          <w:sz w:val="24"/>
          <w:szCs w:val="24"/>
        </w:rPr>
        <w:t xml:space="preserve"> </w:t>
      </w:r>
      <w:r w:rsidR="00F32183">
        <w:rPr>
          <w:sz w:val="24"/>
          <w:szCs w:val="24"/>
        </w:rPr>
        <w:t xml:space="preserve">somewhat </w:t>
      </w:r>
      <w:r w:rsidR="00292444" w:rsidRPr="00CC5EFE">
        <w:rPr>
          <w:sz w:val="24"/>
          <w:szCs w:val="24"/>
        </w:rPr>
        <w:t xml:space="preserve">in the main lake.  </w:t>
      </w:r>
    </w:p>
    <w:p w:rsidR="00D217FC" w:rsidRDefault="00D217FC">
      <w:pPr>
        <w:rPr>
          <w:b/>
          <w:sz w:val="24"/>
          <w:szCs w:val="24"/>
        </w:rPr>
      </w:pPr>
    </w:p>
    <w:p w:rsidR="00D217FC" w:rsidRDefault="00D217FC">
      <w:pPr>
        <w:rPr>
          <w:b/>
          <w:sz w:val="24"/>
          <w:szCs w:val="24"/>
        </w:rPr>
      </w:pPr>
    </w:p>
    <w:p w:rsidR="006849B4" w:rsidRDefault="008D63BB">
      <w:pPr>
        <w:rPr>
          <w:b/>
          <w:sz w:val="24"/>
          <w:szCs w:val="24"/>
        </w:rPr>
      </w:pPr>
      <w:r>
        <w:rPr>
          <w:noProof/>
        </w:rPr>
        <mc:AlternateContent>
          <mc:Choice Requires="wps">
            <w:drawing>
              <wp:anchor distT="0" distB="0" distL="114300" distR="114300" simplePos="0" relativeHeight="251632640" behindDoc="0" locked="0" layoutInCell="1" allowOverlap="1">
                <wp:simplePos x="0" y="0"/>
                <wp:positionH relativeFrom="column">
                  <wp:posOffset>3823335</wp:posOffset>
                </wp:positionH>
                <wp:positionV relativeFrom="paragraph">
                  <wp:posOffset>5603240</wp:posOffset>
                </wp:positionV>
                <wp:extent cx="228600" cy="228600"/>
                <wp:effectExtent l="3810" t="254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B46" w:rsidRDefault="00073B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301.05pt;margin-top:441.2pt;width:18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sCtgIAAME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" filled="f" stroked="f">
                <v:textbox>
                  <w:txbxContent>
                    <w:p w:rsidR="00073B46" w:rsidRDefault="00073B46"/>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2566035</wp:posOffset>
                </wp:positionH>
                <wp:positionV relativeFrom="paragraph">
                  <wp:posOffset>4803140</wp:posOffset>
                </wp:positionV>
                <wp:extent cx="342900" cy="228600"/>
                <wp:effectExtent l="3810" t="2540"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B46" w:rsidRPr="00045868" w:rsidRDefault="00073B46" w:rsidP="0004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02.05pt;margin-top:378.2pt;width:27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yptw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" filled="f" stroked="f">
                <v:textbox>
                  <w:txbxContent>
                    <w:p w:rsidR="00073B46" w:rsidRPr="00045868" w:rsidRDefault="00073B46" w:rsidP="00045868"/>
                  </w:txbxContent>
                </v:textbox>
              </v:shape>
            </w:pict>
          </mc:Fallback>
        </mc:AlternateContent>
      </w:r>
      <w:r w:rsidR="006849B4" w:rsidRPr="002C3A27">
        <w:rPr>
          <w:b/>
          <w:sz w:val="24"/>
          <w:szCs w:val="24"/>
        </w:rPr>
        <w:t>Water Chemistry</w:t>
      </w:r>
    </w:p>
    <w:p w:rsidR="00B16468" w:rsidRDefault="00B16468">
      <w:pPr>
        <w:rPr>
          <w:b/>
          <w:sz w:val="24"/>
          <w:szCs w:val="24"/>
        </w:rPr>
      </w:pPr>
    </w:p>
    <w:p w:rsidR="009D575D" w:rsidRPr="00690EF6" w:rsidRDefault="009D575D" w:rsidP="009D575D">
      <w:pPr>
        <w:rPr>
          <w:sz w:val="24"/>
          <w:szCs w:val="24"/>
          <w:vertAlign w:val="superscript"/>
        </w:rPr>
      </w:pPr>
      <w:r w:rsidRPr="002451A9">
        <w:rPr>
          <w:sz w:val="24"/>
          <w:szCs w:val="24"/>
        </w:rPr>
        <w:t xml:space="preserve">Water quality in </w:t>
      </w:r>
      <w:r w:rsidR="000855D9">
        <w:rPr>
          <w:sz w:val="24"/>
          <w:szCs w:val="24"/>
        </w:rPr>
        <w:t xml:space="preserve">Lake </w:t>
      </w:r>
      <w:r w:rsidR="009646EA" w:rsidRPr="002451A9">
        <w:rPr>
          <w:sz w:val="24"/>
          <w:szCs w:val="24"/>
        </w:rPr>
        <w:t xml:space="preserve">Waurika </w:t>
      </w:r>
      <w:r w:rsidRPr="002451A9">
        <w:rPr>
          <w:sz w:val="24"/>
          <w:szCs w:val="24"/>
        </w:rPr>
        <w:t>was thoroughly studied by the Oklahoma Department of Environmental Quality (ODEQ) in 201</w:t>
      </w:r>
      <w:r w:rsidR="009646EA" w:rsidRPr="002451A9">
        <w:rPr>
          <w:sz w:val="24"/>
          <w:szCs w:val="24"/>
        </w:rPr>
        <w:t>2</w:t>
      </w:r>
      <w:r w:rsidRPr="002451A9">
        <w:rPr>
          <w:sz w:val="24"/>
          <w:szCs w:val="24"/>
        </w:rPr>
        <w:t>,</w:t>
      </w:r>
      <w:r w:rsidRPr="002451A9">
        <w:rPr>
          <w:sz w:val="24"/>
          <w:szCs w:val="24"/>
          <w:vertAlign w:val="superscript"/>
        </w:rPr>
        <w:t>3</w:t>
      </w:r>
      <w:r w:rsidR="008E22D2">
        <w:rPr>
          <w:sz w:val="24"/>
          <w:szCs w:val="24"/>
          <w:vertAlign w:val="superscript"/>
        </w:rPr>
        <w:t xml:space="preserve"> </w:t>
      </w:r>
      <w:r w:rsidRPr="002451A9">
        <w:rPr>
          <w:sz w:val="24"/>
          <w:szCs w:val="24"/>
        </w:rPr>
        <w:t>and by the Oklahoma Water Resources Board (OWRB) in 2002-200</w:t>
      </w:r>
      <w:r w:rsidR="008B45E1">
        <w:rPr>
          <w:sz w:val="24"/>
          <w:szCs w:val="24"/>
        </w:rPr>
        <w:t>3</w:t>
      </w:r>
      <w:r w:rsidR="002451A9" w:rsidRPr="002451A9">
        <w:rPr>
          <w:sz w:val="24"/>
          <w:szCs w:val="24"/>
        </w:rPr>
        <w:t>,</w:t>
      </w:r>
      <w:r w:rsidR="00D51D5B" w:rsidRPr="00D51D5B">
        <w:rPr>
          <w:sz w:val="24"/>
          <w:szCs w:val="24"/>
          <w:vertAlign w:val="superscript"/>
        </w:rPr>
        <w:t>8</w:t>
      </w:r>
      <w:r w:rsidR="002451A9" w:rsidRPr="002451A9">
        <w:rPr>
          <w:sz w:val="24"/>
          <w:szCs w:val="24"/>
        </w:rPr>
        <w:t xml:space="preserve"> </w:t>
      </w:r>
      <w:r w:rsidR="008E22D2">
        <w:rPr>
          <w:sz w:val="24"/>
          <w:szCs w:val="24"/>
        </w:rPr>
        <w:t>2007-2008,</w:t>
      </w:r>
      <w:r w:rsidR="008E22D2" w:rsidRPr="008E22D2">
        <w:rPr>
          <w:sz w:val="24"/>
          <w:szCs w:val="24"/>
          <w:vertAlign w:val="superscript"/>
        </w:rPr>
        <w:t>9</w:t>
      </w:r>
      <w:r w:rsidR="008E22D2">
        <w:rPr>
          <w:sz w:val="24"/>
          <w:szCs w:val="24"/>
        </w:rPr>
        <w:t xml:space="preserve"> </w:t>
      </w:r>
      <w:r w:rsidR="002451A9" w:rsidRPr="002451A9">
        <w:rPr>
          <w:sz w:val="24"/>
          <w:szCs w:val="24"/>
        </w:rPr>
        <w:t>and 2012-2013</w:t>
      </w:r>
      <w:r w:rsidRPr="002451A9">
        <w:rPr>
          <w:sz w:val="24"/>
          <w:szCs w:val="24"/>
        </w:rPr>
        <w:t>.</w:t>
      </w:r>
      <w:r w:rsidR="008E22D2" w:rsidRPr="008E22D2">
        <w:rPr>
          <w:sz w:val="24"/>
          <w:szCs w:val="24"/>
          <w:vertAlign w:val="superscript"/>
        </w:rPr>
        <w:t>10</w:t>
      </w:r>
      <w:r w:rsidRPr="002451A9">
        <w:rPr>
          <w:sz w:val="24"/>
          <w:szCs w:val="24"/>
          <w:vertAlign w:val="superscript"/>
        </w:rPr>
        <w:t xml:space="preserve">   </w:t>
      </w:r>
      <w:r w:rsidR="007A3681" w:rsidRPr="002451A9">
        <w:rPr>
          <w:sz w:val="24"/>
          <w:szCs w:val="24"/>
        </w:rPr>
        <w:t xml:space="preserve">Beneficial uses established for Waurika Reservoir by the OWRB are aesthetic, irrigation, agricultural water supply, warmwater aquatic community subcategory of fish and wildlife propagation, fish consumption, primary body contact recreation, </w:t>
      </w:r>
      <w:r w:rsidR="007A3681" w:rsidRPr="00690EF6">
        <w:rPr>
          <w:sz w:val="24"/>
          <w:szCs w:val="24"/>
        </w:rPr>
        <w:t>and public and private water supply.</w:t>
      </w:r>
    </w:p>
    <w:p w:rsidR="009D575D" w:rsidRPr="00690EF6" w:rsidRDefault="009D575D" w:rsidP="009D575D">
      <w:pPr>
        <w:rPr>
          <w:sz w:val="24"/>
          <w:szCs w:val="24"/>
        </w:rPr>
      </w:pPr>
    </w:p>
    <w:p w:rsidR="00C86763" w:rsidRPr="00690EF6" w:rsidRDefault="0029191C" w:rsidP="009D575D">
      <w:pPr>
        <w:rPr>
          <w:sz w:val="24"/>
          <w:szCs w:val="24"/>
        </w:rPr>
      </w:pPr>
      <w:r w:rsidRPr="00690EF6">
        <w:rPr>
          <w:sz w:val="24"/>
          <w:szCs w:val="24"/>
        </w:rPr>
        <w:t xml:space="preserve">Water </w:t>
      </w:r>
      <w:r w:rsidR="009D575D" w:rsidRPr="00690EF6">
        <w:rPr>
          <w:sz w:val="24"/>
          <w:szCs w:val="24"/>
        </w:rPr>
        <w:t>visibilities</w:t>
      </w:r>
      <w:r w:rsidRPr="00690EF6">
        <w:rPr>
          <w:sz w:val="24"/>
          <w:szCs w:val="24"/>
        </w:rPr>
        <w:t xml:space="preserve"> measured by Secchi disc</w:t>
      </w:r>
      <w:r w:rsidR="009D575D" w:rsidRPr="00690EF6">
        <w:rPr>
          <w:sz w:val="24"/>
          <w:szCs w:val="24"/>
        </w:rPr>
        <w:t xml:space="preserve"> averaged just </w:t>
      </w:r>
      <w:r w:rsidR="00C86763" w:rsidRPr="00690EF6">
        <w:rPr>
          <w:sz w:val="24"/>
          <w:szCs w:val="24"/>
        </w:rPr>
        <w:t>1</w:t>
      </w:r>
      <w:r w:rsidR="009D575D" w:rsidRPr="00690EF6">
        <w:rPr>
          <w:sz w:val="24"/>
          <w:szCs w:val="24"/>
        </w:rPr>
        <w:t xml:space="preserve">2 inches at </w:t>
      </w:r>
      <w:r w:rsidR="00C86763" w:rsidRPr="00690EF6">
        <w:rPr>
          <w:sz w:val="24"/>
          <w:szCs w:val="24"/>
        </w:rPr>
        <w:t>Waurika</w:t>
      </w:r>
      <w:r w:rsidR="00690EF6">
        <w:rPr>
          <w:sz w:val="24"/>
          <w:szCs w:val="24"/>
        </w:rPr>
        <w:t xml:space="preserve"> in 201</w:t>
      </w:r>
      <w:r w:rsidR="009C7D93">
        <w:rPr>
          <w:sz w:val="24"/>
          <w:szCs w:val="24"/>
        </w:rPr>
        <w:t>3</w:t>
      </w:r>
      <w:r w:rsidR="00690EF6">
        <w:rPr>
          <w:sz w:val="24"/>
          <w:szCs w:val="24"/>
        </w:rPr>
        <w:t>, and 19 inches in 2003</w:t>
      </w:r>
      <w:r w:rsidR="00147260" w:rsidRPr="00690EF6">
        <w:rPr>
          <w:sz w:val="24"/>
          <w:szCs w:val="24"/>
        </w:rPr>
        <w:t xml:space="preserve"> (Table 1)</w:t>
      </w:r>
      <w:r w:rsidR="009D575D" w:rsidRPr="00690EF6">
        <w:rPr>
          <w:sz w:val="24"/>
          <w:szCs w:val="24"/>
        </w:rPr>
        <w:t xml:space="preserve">. </w:t>
      </w:r>
      <w:r w:rsidR="00C86763" w:rsidRPr="00690EF6">
        <w:rPr>
          <w:sz w:val="24"/>
          <w:szCs w:val="24"/>
        </w:rPr>
        <w:t xml:space="preserve"> Secchi values in 201</w:t>
      </w:r>
      <w:r w:rsidR="009C7D93">
        <w:rPr>
          <w:sz w:val="24"/>
          <w:szCs w:val="24"/>
        </w:rPr>
        <w:t>3</w:t>
      </w:r>
      <w:r w:rsidR="00C86763" w:rsidRPr="00690EF6">
        <w:rPr>
          <w:sz w:val="24"/>
          <w:szCs w:val="24"/>
        </w:rPr>
        <w:t xml:space="preserve"> ranged from 5 inches at the upper end, to 47 inches near the dam, and w</w:t>
      </w:r>
      <w:r w:rsidR="00690EF6">
        <w:rPr>
          <w:sz w:val="24"/>
          <w:szCs w:val="24"/>
        </w:rPr>
        <w:t>ere</w:t>
      </w:r>
      <w:r w:rsidR="00C86763" w:rsidRPr="00690EF6">
        <w:rPr>
          <w:sz w:val="24"/>
          <w:szCs w:val="24"/>
        </w:rPr>
        <w:t xml:space="preserve"> seasonally variable.  The mean turbidity value was 57 NTU, with 56% of the values exceeding the standard of 25 NTU.  Waurika is </w:t>
      </w:r>
      <w:r w:rsidR="000855D9">
        <w:rPr>
          <w:sz w:val="24"/>
          <w:szCs w:val="24"/>
        </w:rPr>
        <w:t xml:space="preserve">therefore </w:t>
      </w:r>
      <w:r w:rsidR="00C86763" w:rsidRPr="00690EF6">
        <w:rPr>
          <w:sz w:val="24"/>
          <w:szCs w:val="24"/>
        </w:rPr>
        <w:t>listed as “Not Supporting” its fish and wildlife propagation</w:t>
      </w:r>
      <w:r w:rsidR="00690EF6" w:rsidRPr="00690EF6">
        <w:rPr>
          <w:sz w:val="24"/>
          <w:szCs w:val="24"/>
        </w:rPr>
        <w:t xml:space="preserve"> beneficial use, due to excessive turbidity levels.</w:t>
      </w:r>
    </w:p>
    <w:p w:rsidR="00C86763" w:rsidRPr="00877198" w:rsidRDefault="00C86763" w:rsidP="009D575D">
      <w:pPr>
        <w:rPr>
          <w:sz w:val="24"/>
          <w:szCs w:val="24"/>
        </w:rPr>
      </w:pPr>
    </w:p>
    <w:p w:rsidR="009D575D" w:rsidRPr="00877198" w:rsidRDefault="009D575D" w:rsidP="009D575D">
      <w:pPr>
        <w:rPr>
          <w:sz w:val="24"/>
          <w:szCs w:val="24"/>
        </w:rPr>
      </w:pPr>
      <w:r w:rsidRPr="00877198">
        <w:rPr>
          <w:sz w:val="24"/>
          <w:szCs w:val="24"/>
        </w:rPr>
        <w:t xml:space="preserve">The watershed and shoreline is composed </w:t>
      </w:r>
      <w:r w:rsidR="000605C5" w:rsidRPr="00877198">
        <w:rPr>
          <w:sz w:val="24"/>
          <w:szCs w:val="24"/>
        </w:rPr>
        <w:t xml:space="preserve">mostly </w:t>
      </w:r>
      <w:r w:rsidRPr="00877198">
        <w:rPr>
          <w:sz w:val="24"/>
          <w:szCs w:val="24"/>
        </w:rPr>
        <w:t>of clay</w:t>
      </w:r>
      <w:r w:rsidR="00B42CFA" w:rsidRPr="00877198">
        <w:rPr>
          <w:sz w:val="24"/>
          <w:szCs w:val="24"/>
        </w:rPr>
        <w:t>-</w:t>
      </w:r>
      <w:r w:rsidRPr="00877198">
        <w:rPr>
          <w:sz w:val="24"/>
          <w:szCs w:val="24"/>
        </w:rPr>
        <w:t>base</w:t>
      </w:r>
      <w:r w:rsidR="00B42CFA" w:rsidRPr="00877198">
        <w:rPr>
          <w:sz w:val="24"/>
          <w:szCs w:val="24"/>
        </w:rPr>
        <w:t>d soils</w:t>
      </w:r>
      <w:r w:rsidR="00F07591" w:rsidRPr="00877198">
        <w:rPr>
          <w:sz w:val="24"/>
          <w:szCs w:val="24"/>
          <w:vertAlign w:val="superscript"/>
        </w:rPr>
        <w:t>11</w:t>
      </w:r>
      <w:r w:rsidR="000605C5" w:rsidRPr="00877198">
        <w:rPr>
          <w:sz w:val="24"/>
          <w:szCs w:val="24"/>
        </w:rPr>
        <w:t xml:space="preserve"> that mix </w:t>
      </w:r>
      <w:r w:rsidR="00F65D1F" w:rsidRPr="00877198">
        <w:rPr>
          <w:sz w:val="24"/>
          <w:szCs w:val="24"/>
        </w:rPr>
        <w:t>easily</w:t>
      </w:r>
      <w:r w:rsidR="000605C5" w:rsidRPr="00877198">
        <w:rPr>
          <w:sz w:val="24"/>
          <w:szCs w:val="24"/>
        </w:rPr>
        <w:t xml:space="preserve"> and remain suspended in water</w:t>
      </w:r>
      <w:r w:rsidRPr="00877198">
        <w:rPr>
          <w:sz w:val="24"/>
          <w:szCs w:val="24"/>
        </w:rPr>
        <w:t>.  Turbidity is primarily from suspended clay stirred up by wind and wave action against mud banks and across shallow lake sediments</w:t>
      </w:r>
      <w:r w:rsidR="00690EF6" w:rsidRPr="00877198">
        <w:rPr>
          <w:sz w:val="24"/>
          <w:szCs w:val="24"/>
        </w:rPr>
        <w:t>, particularly in the upper end</w:t>
      </w:r>
      <w:r w:rsidRPr="00877198">
        <w:rPr>
          <w:sz w:val="24"/>
          <w:szCs w:val="24"/>
        </w:rPr>
        <w:t>.  Clay turbidity suppresses plankton production,</w:t>
      </w:r>
      <w:r w:rsidR="000605C5" w:rsidRPr="00877198">
        <w:rPr>
          <w:sz w:val="24"/>
          <w:szCs w:val="24"/>
        </w:rPr>
        <w:t xml:space="preserve"> but </w:t>
      </w:r>
      <w:r w:rsidR="004332BB" w:rsidRPr="00877198">
        <w:rPr>
          <w:sz w:val="24"/>
          <w:szCs w:val="24"/>
        </w:rPr>
        <w:t xml:space="preserve">algae </w:t>
      </w:r>
      <w:r w:rsidR="000605C5" w:rsidRPr="00877198">
        <w:rPr>
          <w:sz w:val="24"/>
          <w:szCs w:val="24"/>
        </w:rPr>
        <w:t xml:space="preserve">blooms </w:t>
      </w:r>
      <w:r w:rsidR="0029191C" w:rsidRPr="00877198">
        <w:rPr>
          <w:sz w:val="24"/>
          <w:szCs w:val="24"/>
        </w:rPr>
        <w:t xml:space="preserve">would otherwise be </w:t>
      </w:r>
      <w:r w:rsidR="004332BB" w:rsidRPr="00877198">
        <w:rPr>
          <w:sz w:val="24"/>
          <w:szCs w:val="24"/>
        </w:rPr>
        <w:t>likely</w:t>
      </w:r>
      <w:r w:rsidR="000605C5" w:rsidRPr="00877198">
        <w:rPr>
          <w:sz w:val="24"/>
          <w:szCs w:val="24"/>
        </w:rPr>
        <w:t xml:space="preserve"> due to high nutrient loading</w:t>
      </w:r>
      <w:r w:rsidR="00B42CFA" w:rsidRPr="00877198">
        <w:rPr>
          <w:sz w:val="24"/>
          <w:szCs w:val="24"/>
        </w:rPr>
        <w:t xml:space="preserve"> from the watershed</w:t>
      </w:r>
      <w:r w:rsidRPr="00877198">
        <w:rPr>
          <w:sz w:val="24"/>
          <w:szCs w:val="24"/>
        </w:rPr>
        <w:t>.</w:t>
      </w:r>
      <w:r w:rsidR="00690EF6" w:rsidRPr="00877198">
        <w:rPr>
          <w:sz w:val="24"/>
          <w:szCs w:val="24"/>
        </w:rPr>
        <w:t xml:space="preserve">  Turbidity in the lower end of the lake is primarily from suspended algae.</w:t>
      </w:r>
      <w:r w:rsidRPr="00877198">
        <w:rPr>
          <w:sz w:val="24"/>
          <w:szCs w:val="24"/>
        </w:rPr>
        <w:t xml:space="preserve">  </w:t>
      </w:r>
    </w:p>
    <w:p w:rsidR="009D575D" w:rsidRPr="00C87326" w:rsidRDefault="009D575D" w:rsidP="009D575D">
      <w:pPr>
        <w:rPr>
          <w:sz w:val="24"/>
          <w:szCs w:val="24"/>
        </w:rPr>
      </w:pPr>
    </w:p>
    <w:p w:rsidR="00D0524E" w:rsidRDefault="009C7D93" w:rsidP="009D575D">
      <w:pPr>
        <w:rPr>
          <w:color w:val="FF0000"/>
          <w:sz w:val="24"/>
          <w:szCs w:val="24"/>
        </w:rPr>
      </w:pPr>
      <w:r w:rsidRPr="00C87326">
        <w:rPr>
          <w:sz w:val="24"/>
          <w:szCs w:val="24"/>
        </w:rPr>
        <w:t>Waurika</w:t>
      </w:r>
      <w:r w:rsidR="00D0524E" w:rsidRPr="00C87326">
        <w:rPr>
          <w:sz w:val="24"/>
          <w:szCs w:val="24"/>
        </w:rPr>
        <w:t xml:space="preserve"> is described by the OWRB as “</w:t>
      </w:r>
      <w:r w:rsidRPr="00C87326">
        <w:rPr>
          <w:sz w:val="24"/>
          <w:szCs w:val="24"/>
        </w:rPr>
        <w:t>hyper</w:t>
      </w:r>
      <w:r w:rsidR="00D0524E" w:rsidRPr="00C87326">
        <w:rPr>
          <w:sz w:val="24"/>
          <w:szCs w:val="24"/>
        </w:rPr>
        <w:t xml:space="preserve">eutrophic,” </w:t>
      </w:r>
      <w:r w:rsidRPr="00C87326">
        <w:rPr>
          <w:sz w:val="24"/>
          <w:szCs w:val="24"/>
        </w:rPr>
        <w:t xml:space="preserve">in 2013, and “eutrophic” in previous surveys, </w:t>
      </w:r>
      <w:r w:rsidR="00D0524E" w:rsidRPr="00C87326">
        <w:rPr>
          <w:sz w:val="24"/>
          <w:szCs w:val="24"/>
        </w:rPr>
        <w:t xml:space="preserve">indicative of high primary productivity and </w:t>
      </w:r>
      <w:r w:rsidRPr="00C87326">
        <w:rPr>
          <w:sz w:val="24"/>
          <w:szCs w:val="24"/>
        </w:rPr>
        <w:t xml:space="preserve">excessive </w:t>
      </w:r>
      <w:r w:rsidR="00D0524E" w:rsidRPr="00C87326">
        <w:rPr>
          <w:sz w:val="24"/>
          <w:szCs w:val="24"/>
        </w:rPr>
        <w:t xml:space="preserve">nutrient </w:t>
      </w:r>
      <w:r w:rsidRPr="00C87326">
        <w:rPr>
          <w:sz w:val="24"/>
          <w:szCs w:val="24"/>
        </w:rPr>
        <w:t>loading</w:t>
      </w:r>
      <w:r w:rsidR="00D0524E" w:rsidRPr="00C87326">
        <w:rPr>
          <w:sz w:val="24"/>
          <w:szCs w:val="24"/>
        </w:rPr>
        <w:t>.</w:t>
      </w:r>
      <w:r w:rsidR="00877198">
        <w:rPr>
          <w:sz w:val="24"/>
          <w:szCs w:val="24"/>
          <w:vertAlign w:val="superscript"/>
        </w:rPr>
        <w:t>10</w:t>
      </w:r>
      <w:r w:rsidR="00D0524E" w:rsidRPr="00C87326">
        <w:rPr>
          <w:sz w:val="24"/>
          <w:szCs w:val="24"/>
        </w:rPr>
        <w:t xml:space="preserve">  From sampling in 20</w:t>
      </w:r>
      <w:r w:rsidRPr="00C87326">
        <w:rPr>
          <w:sz w:val="24"/>
          <w:szCs w:val="24"/>
        </w:rPr>
        <w:t>13</w:t>
      </w:r>
      <w:r w:rsidR="00D0524E" w:rsidRPr="00C87326">
        <w:rPr>
          <w:sz w:val="24"/>
          <w:szCs w:val="24"/>
        </w:rPr>
        <w:t xml:space="preserve">, the lake’s Trophic State Index (TSI) value was </w:t>
      </w:r>
      <w:r w:rsidRPr="00C87326">
        <w:rPr>
          <w:sz w:val="24"/>
          <w:szCs w:val="24"/>
        </w:rPr>
        <w:t>61</w:t>
      </w:r>
      <w:r w:rsidR="00D0524E" w:rsidRPr="00C87326">
        <w:rPr>
          <w:sz w:val="24"/>
          <w:szCs w:val="24"/>
        </w:rPr>
        <w:t>.</w:t>
      </w:r>
      <w:r w:rsidR="00D0524E" w:rsidRPr="00C87326">
        <w:rPr>
          <w:sz w:val="24"/>
          <w:szCs w:val="24"/>
          <w:vertAlign w:val="superscript"/>
        </w:rPr>
        <w:t xml:space="preserve"> </w:t>
      </w:r>
      <w:r w:rsidR="00D0524E" w:rsidRPr="00C87326">
        <w:rPr>
          <w:sz w:val="24"/>
          <w:szCs w:val="24"/>
        </w:rPr>
        <w:t xml:space="preserve"> Under Oklahoma’s Water Quality Standards, </w:t>
      </w:r>
      <w:r w:rsidRPr="00C87326">
        <w:rPr>
          <w:sz w:val="24"/>
          <w:szCs w:val="24"/>
        </w:rPr>
        <w:t>Waurika</w:t>
      </w:r>
      <w:r w:rsidR="00D0524E" w:rsidRPr="00C87326">
        <w:rPr>
          <w:sz w:val="24"/>
          <w:szCs w:val="24"/>
        </w:rPr>
        <w:t xml:space="preserve"> is not supporting its designated beneficial use of public water supply due to high chlorophyll-</w:t>
      </w:r>
      <w:r w:rsidR="00D0524E" w:rsidRPr="00C87326">
        <w:rPr>
          <w:i/>
          <w:sz w:val="24"/>
          <w:szCs w:val="24"/>
        </w:rPr>
        <w:t>a</w:t>
      </w:r>
      <w:r w:rsidR="00D0524E" w:rsidRPr="00C87326">
        <w:rPr>
          <w:sz w:val="24"/>
          <w:szCs w:val="24"/>
        </w:rPr>
        <w:t xml:space="preserve"> values.</w:t>
      </w:r>
      <w:r w:rsidR="000058D2">
        <w:rPr>
          <w:sz w:val="24"/>
          <w:szCs w:val="24"/>
        </w:rPr>
        <w:t xml:space="preserve">  Warnings were posted at the lake </w:t>
      </w:r>
      <w:r w:rsidR="00877198">
        <w:rPr>
          <w:sz w:val="24"/>
          <w:szCs w:val="24"/>
        </w:rPr>
        <w:t xml:space="preserve">by the USACE </w:t>
      </w:r>
      <w:r w:rsidR="000058D2">
        <w:rPr>
          <w:sz w:val="24"/>
          <w:szCs w:val="24"/>
        </w:rPr>
        <w:t>in 201</w:t>
      </w:r>
      <w:r w:rsidR="00851DFB">
        <w:rPr>
          <w:sz w:val="24"/>
          <w:szCs w:val="24"/>
        </w:rPr>
        <w:t>1-12,</w:t>
      </w:r>
      <w:r w:rsidR="000058D2">
        <w:rPr>
          <w:sz w:val="24"/>
          <w:szCs w:val="24"/>
        </w:rPr>
        <w:t xml:space="preserve"> </w:t>
      </w:r>
      <w:r w:rsidR="00851DFB">
        <w:rPr>
          <w:sz w:val="24"/>
          <w:szCs w:val="24"/>
        </w:rPr>
        <w:t>and swimming was prohibited for several months due to high blue-green algae counts.</w:t>
      </w:r>
    </w:p>
    <w:p w:rsidR="00D0524E" w:rsidRPr="00CC5EFE" w:rsidRDefault="00D0524E" w:rsidP="009D575D">
      <w:pPr>
        <w:rPr>
          <w:color w:val="FF0000"/>
          <w:sz w:val="24"/>
          <w:szCs w:val="24"/>
        </w:rPr>
      </w:pPr>
    </w:p>
    <w:p w:rsidR="00B16468" w:rsidRDefault="007D062D" w:rsidP="00B16468">
      <w:pPr>
        <w:autoSpaceDE w:val="0"/>
        <w:autoSpaceDN w:val="0"/>
        <w:adjustRightInd w:val="0"/>
        <w:rPr>
          <w:sz w:val="24"/>
          <w:szCs w:val="24"/>
          <w:vertAlign w:val="superscript"/>
        </w:rPr>
      </w:pPr>
      <w:r w:rsidRPr="007D062D">
        <w:rPr>
          <w:sz w:val="24"/>
          <w:szCs w:val="24"/>
        </w:rPr>
        <w:t>P</w:t>
      </w:r>
      <w:r w:rsidR="00B16468" w:rsidRPr="007D062D">
        <w:rPr>
          <w:sz w:val="24"/>
          <w:szCs w:val="24"/>
        </w:rPr>
        <w:t xml:space="preserve">oint-source discharges are </w:t>
      </w:r>
      <w:r w:rsidRPr="007D062D">
        <w:rPr>
          <w:sz w:val="24"/>
          <w:szCs w:val="24"/>
        </w:rPr>
        <w:t>not significant</w:t>
      </w:r>
      <w:r w:rsidR="00B16468" w:rsidRPr="007D062D">
        <w:rPr>
          <w:sz w:val="24"/>
          <w:szCs w:val="24"/>
        </w:rPr>
        <w:t xml:space="preserve"> in </w:t>
      </w:r>
      <w:r w:rsidRPr="007D062D">
        <w:rPr>
          <w:sz w:val="24"/>
          <w:szCs w:val="24"/>
        </w:rPr>
        <w:t xml:space="preserve">the Waurika </w:t>
      </w:r>
      <w:r w:rsidR="00B16468" w:rsidRPr="007D062D">
        <w:rPr>
          <w:sz w:val="24"/>
          <w:szCs w:val="24"/>
        </w:rPr>
        <w:t xml:space="preserve">watershed, but non-point source pollution has been identified as a serious problem.  </w:t>
      </w:r>
      <w:r w:rsidR="00B42CFA" w:rsidRPr="007D062D">
        <w:rPr>
          <w:sz w:val="24"/>
          <w:szCs w:val="24"/>
        </w:rPr>
        <w:t>L</w:t>
      </w:r>
      <w:r w:rsidR="00B16468" w:rsidRPr="007D062D">
        <w:rPr>
          <w:sz w:val="24"/>
          <w:szCs w:val="24"/>
        </w:rPr>
        <w:t xml:space="preserve">and use categories </w:t>
      </w:r>
      <w:r w:rsidR="00B42CFA" w:rsidRPr="007D062D">
        <w:rPr>
          <w:sz w:val="24"/>
          <w:szCs w:val="24"/>
        </w:rPr>
        <w:t xml:space="preserve">in </w:t>
      </w:r>
      <w:r w:rsidR="00B16468" w:rsidRPr="007D062D">
        <w:rPr>
          <w:sz w:val="24"/>
          <w:szCs w:val="24"/>
        </w:rPr>
        <w:t xml:space="preserve">the watershed </w:t>
      </w:r>
      <w:r w:rsidR="00B42CFA" w:rsidRPr="007D062D">
        <w:rPr>
          <w:sz w:val="24"/>
          <w:szCs w:val="24"/>
        </w:rPr>
        <w:t>related to</w:t>
      </w:r>
      <w:r w:rsidR="00B16468" w:rsidRPr="007D062D">
        <w:rPr>
          <w:sz w:val="24"/>
          <w:szCs w:val="24"/>
        </w:rPr>
        <w:t xml:space="preserve"> agricultural and </w:t>
      </w:r>
      <w:r w:rsidR="00B42CFA" w:rsidRPr="007D062D">
        <w:rPr>
          <w:sz w:val="24"/>
          <w:szCs w:val="24"/>
        </w:rPr>
        <w:t xml:space="preserve">grazing </w:t>
      </w:r>
      <w:r w:rsidR="00B16468" w:rsidRPr="007D062D">
        <w:rPr>
          <w:sz w:val="24"/>
          <w:szCs w:val="24"/>
        </w:rPr>
        <w:t>activities have a strong influence on the origin and pathways of nutrient</w:t>
      </w:r>
      <w:r w:rsidR="00B42CFA" w:rsidRPr="007D062D">
        <w:rPr>
          <w:sz w:val="24"/>
          <w:szCs w:val="24"/>
        </w:rPr>
        <w:t>s</w:t>
      </w:r>
      <w:r w:rsidR="00B16468" w:rsidRPr="007D062D">
        <w:rPr>
          <w:sz w:val="24"/>
          <w:szCs w:val="24"/>
        </w:rPr>
        <w:t xml:space="preserve"> to </w:t>
      </w:r>
      <w:r w:rsidR="00B42CFA" w:rsidRPr="007D062D">
        <w:rPr>
          <w:sz w:val="24"/>
          <w:szCs w:val="24"/>
        </w:rPr>
        <w:t>the lake</w:t>
      </w:r>
      <w:r w:rsidR="00B16468" w:rsidRPr="007D062D">
        <w:rPr>
          <w:sz w:val="24"/>
          <w:szCs w:val="24"/>
        </w:rPr>
        <w:t xml:space="preserve"> water. </w:t>
      </w:r>
      <w:r w:rsidR="00C87326">
        <w:rPr>
          <w:sz w:val="24"/>
          <w:szCs w:val="24"/>
        </w:rPr>
        <w:t xml:space="preserve"> </w:t>
      </w:r>
      <w:r w:rsidR="00B16468" w:rsidRPr="007D062D">
        <w:rPr>
          <w:sz w:val="24"/>
          <w:szCs w:val="24"/>
        </w:rPr>
        <w:t xml:space="preserve">Nutrient sources </w:t>
      </w:r>
      <w:r w:rsidR="00F65D1F">
        <w:rPr>
          <w:sz w:val="24"/>
          <w:szCs w:val="24"/>
        </w:rPr>
        <w:t>can be</w:t>
      </w:r>
      <w:r w:rsidR="00C87326">
        <w:rPr>
          <w:sz w:val="24"/>
          <w:szCs w:val="24"/>
        </w:rPr>
        <w:t xml:space="preserve"> many, but the primary input of artificial nutrients is fertilization of crops- mainly winter wheat and corn in the watershed.</w:t>
      </w:r>
      <w:r w:rsidR="004332BB" w:rsidRPr="007D062D">
        <w:rPr>
          <w:sz w:val="24"/>
          <w:szCs w:val="24"/>
          <w:vertAlign w:val="superscript"/>
        </w:rPr>
        <w:t>3</w:t>
      </w:r>
    </w:p>
    <w:p w:rsidR="00D0524E" w:rsidRDefault="00D0524E" w:rsidP="00B16468">
      <w:pPr>
        <w:autoSpaceDE w:val="0"/>
        <w:autoSpaceDN w:val="0"/>
        <w:adjustRightInd w:val="0"/>
        <w:rPr>
          <w:sz w:val="24"/>
          <w:szCs w:val="24"/>
          <w:vertAlign w:val="superscript"/>
        </w:rPr>
      </w:pPr>
    </w:p>
    <w:p w:rsidR="009A19A3" w:rsidRDefault="00C87326" w:rsidP="00B16468">
      <w:pPr>
        <w:autoSpaceDE w:val="0"/>
        <w:autoSpaceDN w:val="0"/>
        <w:adjustRightInd w:val="0"/>
        <w:rPr>
          <w:sz w:val="24"/>
          <w:szCs w:val="24"/>
        </w:rPr>
      </w:pPr>
      <w:r w:rsidRPr="007D062D">
        <w:rPr>
          <w:sz w:val="24"/>
          <w:szCs w:val="24"/>
        </w:rPr>
        <w:t>The lake</w:t>
      </w:r>
      <w:r w:rsidR="00851DFB">
        <w:rPr>
          <w:sz w:val="24"/>
          <w:szCs w:val="24"/>
        </w:rPr>
        <w:t xml:space="preserve"> receives </w:t>
      </w:r>
      <w:r w:rsidRPr="007D062D">
        <w:rPr>
          <w:sz w:val="24"/>
          <w:szCs w:val="24"/>
        </w:rPr>
        <w:t xml:space="preserve">an </w:t>
      </w:r>
      <w:r w:rsidR="00851DFB">
        <w:rPr>
          <w:sz w:val="24"/>
          <w:szCs w:val="24"/>
        </w:rPr>
        <w:t>estimated</w:t>
      </w:r>
      <w:r w:rsidRPr="007D062D">
        <w:rPr>
          <w:sz w:val="24"/>
          <w:szCs w:val="24"/>
        </w:rPr>
        <w:t xml:space="preserve"> annual load of 104,058 pounds of phosphorus and 607,374 pounds of nitrogen from nonpoint sources in its watershed.</w:t>
      </w:r>
      <w:r>
        <w:rPr>
          <w:sz w:val="24"/>
          <w:szCs w:val="24"/>
        </w:rPr>
        <w:t xml:space="preserve">  Using figures from the </w:t>
      </w:r>
      <w:r w:rsidR="009A19A3">
        <w:rPr>
          <w:sz w:val="24"/>
          <w:szCs w:val="24"/>
        </w:rPr>
        <w:t>O</w:t>
      </w:r>
      <w:r>
        <w:rPr>
          <w:sz w:val="24"/>
          <w:szCs w:val="24"/>
        </w:rPr>
        <w:t>DEQ report on TMDLs from 2013, farmers apply an estimated 1.2 million pounds of phosphorus, and 4.3 million pounds of nitrogen to fields in the watershed each year.</w:t>
      </w:r>
      <w:r w:rsidR="000058D2">
        <w:rPr>
          <w:sz w:val="24"/>
          <w:szCs w:val="24"/>
        </w:rPr>
        <w:t xml:space="preserve">  </w:t>
      </w:r>
    </w:p>
    <w:p w:rsidR="009A19A3" w:rsidRDefault="009A19A3" w:rsidP="00B16468">
      <w:pPr>
        <w:autoSpaceDE w:val="0"/>
        <w:autoSpaceDN w:val="0"/>
        <w:adjustRightInd w:val="0"/>
        <w:rPr>
          <w:sz w:val="24"/>
          <w:szCs w:val="24"/>
        </w:rPr>
      </w:pPr>
    </w:p>
    <w:p w:rsidR="00D0524E" w:rsidRPr="00CC5EFE" w:rsidRDefault="009A19A3" w:rsidP="00B16468">
      <w:pPr>
        <w:autoSpaceDE w:val="0"/>
        <w:autoSpaceDN w:val="0"/>
        <w:adjustRightInd w:val="0"/>
        <w:rPr>
          <w:color w:val="FF0000"/>
          <w:sz w:val="24"/>
          <w:szCs w:val="24"/>
        </w:rPr>
      </w:pPr>
      <w:r>
        <w:rPr>
          <w:sz w:val="24"/>
          <w:szCs w:val="24"/>
        </w:rPr>
        <w:t>As a result, total nitrogen values in Waurika average twice as high as nitrogen estimates for Lake Elmer Thomas, a relatively clear lake near Lawton</w:t>
      </w:r>
      <w:r w:rsidR="00877198">
        <w:rPr>
          <w:sz w:val="24"/>
          <w:szCs w:val="24"/>
        </w:rPr>
        <w:t xml:space="preserve"> with no agriculture in its watershed</w:t>
      </w:r>
      <w:r>
        <w:rPr>
          <w:sz w:val="24"/>
          <w:szCs w:val="24"/>
        </w:rPr>
        <w:t xml:space="preserve">.  Total phosphorus figures are ten times higher in Waurika.  </w:t>
      </w:r>
      <w:r w:rsidR="000058D2">
        <w:rPr>
          <w:sz w:val="24"/>
          <w:szCs w:val="24"/>
        </w:rPr>
        <w:t xml:space="preserve">The </w:t>
      </w:r>
      <w:r>
        <w:rPr>
          <w:sz w:val="24"/>
          <w:szCs w:val="24"/>
        </w:rPr>
        <w:t xml:space="preserve">ODEQ </w:t>
      </w:r>
      <w:r w:rsidR="000058D2">
        <w:rPr>
          <w:sz w:val="24"/>
          <w:szCs w:val="24"/>
        </w:rPr>
        <w:t xml:space="preserve">report estimated that </w:t>
      </w:r>
      <w:r>
        <w:rPr>
          <w:sz w:val="24"/>
          <w:szCs w:val="24"/>
        </w:rPr>
        <w:t xml:space="preserve">Waurika’s </w:t>
      </w:r>
      <w:r w:rsidR="000058D2">
        <w:rPr>
          <w:sz w:val="24"/>
          <w:szCs w:val="24"/>
        </w:rPr>
        <w:t>nutrient loads would need to be reduced by 40% to achieve water quality goals.  A demonstration project on Whiskey Creek (a tributary of Beaver Creek) was successful at reducing nutrients by using best management practices on farms.</w:t>
      </w:r>
      <w:r w:rsidR="00877198">
        <w:rPr>
          <w:sz w:val="24"/>
          <w:szCs w:val="24"/>
          <w:vertAlign w:val="superscript"/>
        </w:rPr>
        <w:t>12</w:t>
      </w:r>
    </w:p>
    <w:p w:rsidR="006849B4" w:rsidRPr="00CC5EFE" w:rsidRDefault="006849B4">
      <w:pPr>
        <w:rPr>
          <w:b/>
          <w:color w:val="FF0000"/>
          <w:sz w:val="24"/>
          <w:szCs w:val="24"/>
        </w:rPr>
      </w:pPr>
    </w:p>
    <w:p w:rsidR="00F322D7" w:rsidRPr="00C3719F" w:rsidRDefault="006849B4">
      <w:pPr>
        <w:rPr>
          <w:sz w:val="24"/>
          <w:szCs w:val="24"/>
        </w:rPr>
      </w:pPr>
      <w:r w:rsidRPr="00C3719F">
        <w:rPr>
          <w:sz w:val="24"/>
          <w:szCs w:val="24"/>
        </w:rPr>
        <w:t xml:space="preserve">Specific conductance </w:t>
      </w:r>
      <w:r w:rsidR="00851DFB" w:rsidRPr="00C3719F">
        <w:rPr>
          <w:sz w:val="24"/>
          <w:szCs w:val="24"/>
        </w:rPr>
        <w:t xml:space="preserve">in 2013 </w:t>
      </w:r>
      <w:r w:rsidRPr="00C3719F">
        <w:rPr>
          <w:sz w:val="24"/>
          <w:szCs w:val="24"/>
        </w:rPr>
        <w:t xml:space="preserve">at </w:t>
      </w:r>
      <w:r w:rsidR="00851DFB" w:rsidRPr="00C3719F">
        <w:rPr>
          <w:sz w:val="24"/>
          <w:szCs w:val="24"/>
        </w:rPr>
        <w:t>Waurika</w:t>
      </w:r>
      <w:r w:rsidRPr="00C3719F">
        <w:rPr>
          <w:sz w:val="24"/>
          <w:szCs w:val="24"/>
        </w:rPr>
        <w:t xml:space="preserve"> ranged from </w:t>
      </w:r>
      <w:r w:rsidR="00851DFB" w:rsidRPr="00C3719F">
        <w:rPr>
          <w:sz w:val="24"/>
          <w:szCs w:val="24"/>
        </w:rPr>
        <w:t>621 to 722</w:t>
      </w:r>
      <w:r w:rsidRPr="00C3719F">
        <w:rPr>
          <w:sz w:val="24"/>
          <w:szCs w:val="24"/>
        </w:rPr>
        <w:t xml:space="preserve"> </w:t>
      </w:r>
      <w:r w:rsidRPr="00C3719F">
        <w:rPr>
          <w:i/>
          <w:sz w:val="24"/>
          <w:szCs w:val="24"/>
        </w:rPr>
        <w:t>u</w:t>
      </w:r>
      <w:r w:rsidRPr="00C3719F">
        <w:rPr>
          <w:sz w:val="24"/>
          <w:szCs w:val="24"/>
        </w:rPr>
        <w:t>mhos</w:t>
      </w:r>
      <w:r w:rsidR="006E713B" w:rsidRPr="00C3719F">
        <w:rPr>
          <w:sz w:val="24"/>
          <w:szCs w:val="24"/>
        </w:rPr>
        <w:t>, indicating a lake with moderate dissolved minerals</w:t>
      </w:r>
      <w:r w:rsidRPr="00C3719F">
        <w:rPr>
          <w:sz w:val="24"/>
          <w:szCs w:val="24"/>
        </w:rPr>
        <w:t xml:space="preserve">. Values for pH ranged from </w:t>
      </w:r>
      <w:r w:rsidR="00851DFB" w:rsidRPr="00C3719F">
        <w:rPr>
          <w:sz w:val="24"/>
          <w:szCs w:val="24"/>
        </w:rPr>
        <w:t>8.1</w:t>
      </w:r>
      <w:r w:rsidRPr="00C3719F">
        <w:rPr>
          <w:sz w:val="24"/>
          <w:szCs w:val="24"/>
        </w:rPr>
        <w:t xml:space="preserve"> to 8.6, indicating a slightly alkaline lake.  Salinity is 0.</w:t>
      </w:r>
      <w:r w:rsidR="006E713B" w:rsidRPr="00C3719F">
        <w:rPr>
          <w:sz w:val="24"/>
          <w:szCs w:val="24"/>
        </w:rPr>
        <w:t>3</w:t>
      </w:r>
      <w:r w:rsidR="00851DFB" w:rsidRPr="00C3719F">
        <w:rPr>
          <w:sz w:val="24"/>
          <w:szCs w:val="24"/>
        </w:rPr>
        <w:t>0</w:t>
      </w:r>
      <w:r w:rsidRPr="00C3719F">
        <w:rPr>
          <w:sz w:val="24"/>
          <w:szCs w:val="24"/>
        </w:rPr>
        <w:t xml:space="preserve"> to 0.</w:t>
      </w:r>
      <w:r w:rsidR="00851DFB" w:rsidRPr="00C3719F">
        <w:rPr>
          <w:sz w:val="24"/>
          <w:szCs w:val="24"/>
        </w:rPr>
        <w:t>35</w:t>
      </w:r>
      <w:r w:rsidRPr="00C3719F">
        <w:rPr>
          <w:sz w:val="24"/>
          <w:szCs w:val="24"/>
        </w:rPr>
        <w:t xml:space="preserve"> ppt, indicating a </w:t>
      </w:r>
      <w:r w:rsidR="006E713B" w:rsidRPr="00C3719F">
        <w:rPr>
          <w:sz w:val="24"/>
          <w:szCs w:val="24"/>
        </w:rPr>
        <w:t>moderately</w:t>
      </w:r>
      <w:r w:rsidRPr="00C3719F">
        <w:rPr>
          <w:sz w:val="24"/>
          <w:szCs w:val="24"/>
        </w:rPr>
        <w:t xml:space="preserve"> </w:t>
      </w:r>
      <w:r w:rsidR="006E713B" w:rsidRPr="00C3719F">
        <w:rPr>
          <w:sz w:val="24"/>
          <w:szCs w:val="24"/>
        </w:rPr>
        <w:t>saline</w:t>
      </w:r>
      <w:r w:rsidRPr="00C3719F">
        <w:rPr>
          <w:sz w:val="24"/>
          <w:szCs w:val="24"/>
        </w:rPr>
        <w:t xml:space="preserve"> lake when compared to others in Southwest Oklahoma.</w:t>
      </w:r>
    </w:p>
    <w:p w:rsidR="006849B4" w:rsidRPr="00E832D5" w:rsidRDefault="006849B4">
      <w:pPr>
        <w:rPr>
          <w:sz w:val="24"/>
          <w:szCs w:val="24"/>
        </w:rPr>
      </w:pPr>
      <w:r w:rsidRPr="00E832D5">
        <w:rPr>
          <w:sz w:val="24"/>
          <w:szCs w:val="24"/>
        </w:rPr>
        <w:t xml:space="preserve">           </w:t>
      </w:r>
    </w:p>
    <w:p w:rsidR="006849B4" w:rsidRPr="00E832D5" w:rsidRDefault="006849B4">
      <w:pPr>
        <w:rPr>
          <w:sz w:val="24"/>
          <w:szCs w:val="24"/>
        </w:rPr>
      </w:pPr>
      <w:r w:rsidRPr="00E832D5">
        <w:rPr>
          <w:sz w:val="24"/>
          <w:szCs w:val="24"/>
        </w:rPr>
        <w:t xml:space="preserve">Surface dissolved oxygen values range seasonally from </w:t>
      </w:r>
      <w:r w:rsidR="00E832D5" w:rsidRPr="00E832D5">
        <w:rPr>
          <w:sz w:val="24"/>
          <w:szCs w:val="24"/>
        </w:rPr>
        <w:t>5</w:t>
      </w:r>
      <w:r w:rsidRPr="00E832D5">
        <w:rPr>
          <w:sz w:val="24"/>
          <w:szCs w:val="24"/>
        </w:rPr>
        <w:t>.</w:t>
      </w:r>
      <w:r w:rsidR="006E713B" w:rsidRPr="00E832D5">
        <w:rPr>
          <w:sz w:val="24"/>
          <w:szCs w:val="24"/>
        </w:rPr>
        <w:t xml:space="preserve">0 </w:t>
      </w:r>
      <w:r w:rsidRPr="00E832D5">
        <w:rPr>
          <w:sz w:val="24"/>
          <w:szCs w:val="24"/>
        </w:rPr>
        <w:t>to 1</w:t>
      </w:r>
      <w:r w:rsidR="00E832D5" w:rsidRPr="00E832D5">
        <w:rPr>
          <w:sz w:val="24"/>
          <w:szCs w:val="24"/>
        </w:rPr>
        <w:t>2</w:t>
      </w:r>
      <w:r w:rsidRPr="00E832D5">
        <w:rPr>
          <w:sz w:val="24"/>
          <w:szCs w:val="24"/>
        </w:rPr>
        <w:t>.</w:t>
      </w:r>
      <w:r w:rsidR="006E713B" w:rsidRPr="00E832D5">
        <w:rPr>
          <w:sz w:val="24"/>
          <w:szCs w:val="24"/>
        </w:rPr>
        <w:t>0</w:t>
      </w:r>
      <w:r w:rsidR="00147260" w:rsidRPr="00E832D5">
        <w:rPr>
          <w:sz w:val="24"/>
          <w:szCs w:val="24"/>
        </w:rPr>
        <w:t xml:space="preserve"> ppm</w:t>
      </w:r>
      <w:r w:rsidR="00E832D5" w:rsidRPr="00E832D5">
        <w:rPr>
          <w:sz w:val="24"/>
          <w:szCs w:val="24"/>
        </w:rPr>
        <w:t xml:space="preserve"> in 2003</w:t>
      </w:r>
      <w:r w:rsidRPr="00E832D5">
        <w:rPr>
          <w:sz w:val="24"/>
          <w:szCs w:val="24"/>
        </w:rPr>
        <w:t xml:space="preserve">, and </w:t>
      </w:r>
      <w:r w:rsidR="00147260" w:rsidRPr="00E832D5">
        <w:rPr>
          <w:sz w:val="24"/>
          <w:szCs w:val="24"/>
        </w:rPr>
        <w:t xml:space="preserve">the lake </w:t>
      </w:r>
      <w:r w:rsidRPr="00E832D5">
        <w:rPr>
          <w:sz w:val="24"/>
          <w:szCs w:val="24"/>
        </w:rPr>
        <w:t>stratif</w:t>
      </w:r>
      <w:r w:rsidR="00E832D5" w:rsidRPr="00E832D5">
        <w:rPr>
          <w:sz w:val="24"/>
          <w:szCs w:val="24"/>
        </w:rPr>
        <w:t xml:space="preserve">ied at 30 ft. </w:t>
      </w:r>
      <w:r w:rsidRPr="00E832D5">
        <w:rPr>
          <w:sz w:val="24"/>
          <w:szCs w:val="24"/>
        </w:rPr>
        <w:t xml:space="preserve">during the summer.  Steady southern winds keep most of the lake mixed and </w:t>
      </w:r>
      <w:r w:rsidR="00E832D5" w:rsidRPr="00E832D5">
        <w:rPr>
          <w:sz w:val="24"/>
          <w:szCs w:val="24"/>
        </w:rPr>
        <w:t>reduce the duration and depth of the stratified zone</w:t>
      </w:r>
      <w:r w:rsidRPr="00E832D5">
        <w:rPr>
          <w:sz w:val="24"/>
          <w:szCs w:val="24"/>
        </w:rPr>
        <w:t>.</w:t>
      </w:r>
      <w:r w:rsidRPr="00E832D5">
        <w:rPr>
          <w:sz w:val="24"/>
          <w:szCs w:val="24"/>
          <w:vertAlign w:val="superscript"/>
        </w:rPr>
        <w:t xml:space="preserve">  </w:t>
      </w:r>
      <w:r w:rsidR="0000544A" w:rsidRPr="00E832D5">
        <w:rPr>
          <w:sz w:val="24"/>
          <w:szCs w:val="24"/>
          <w:vertAlign w:val="superscript"/>
        </w:rPr>
        <w:t xml:space="preserve"> </w:t>
      </w:r>
      <w:r w:rsidRPr="00E832D5">
        <w:rPr>
          <w:sz w:val="24"/>
          <w:szCs w:val="24"/>
        </w:rPr>
        <w:t xml:space="preserve">Surface </w:t>
      </w:r>
      <w:r w:rsidR="0000544A" w:rsidRPr="00E832D5">
        <w:rPr>
          <w:sz w:val="24"/>
          <w:szCs w:val="24"/>
        </w:rPr>
        <w:t xml:space="preserve">water </w:t>
      </w:r>
      <w:r w:rsidRPr="00E832D5">
        <w:rPr>
          <w:sz w:val="24"/>
          <w:szCs w:val="24"/>
        </w:rPr>
        <w:t>temperatures rise to 8</w:t>
      </w:r>
      <w:r w:rsidR="0000544A" w:rsidRPr="00E832D5">
        <w:rPr>
          <w:sz w:val="24"/>
          <w:szCs w:val="24"/>
        </w:rPr>
        <w:t>0</w:t>
      </w:r>
      <w:r w:rsidRPr="00E832D5">
        <w:rPr>
          <w:sz w:val="24"/>
          <w:szCs w:val="24"/>
        </w:rPr>
        <w:t xml:space="preserve"> degrees in summer, and the lake seldom freezes over in winter due to wind action.</w:t>
      </w:r>
    </w:p>
    <w:p w:rsidR="00FA1D92" w:rsidRDefault="00FA1D92">
      <w:pPr>
        <w:rPr>
          <w:sz w:val="24"/>
          <w:szCs w:val="24"/>
        </w:rPr>
      </w:pPr>
    </w:p>
    <w:p w:rsidR="00F65D1F" w:rsidRDefault="007E0C54">
      <w:pPr>
        <w:rPr>
          <w:sz w:val="24"/>
          <w:szCs w:val="24"/>
        </w:rPr>
      </w:pPr>
      <w:r>
        <w:rPr>
          <w:sz w:val="24"/>
          <w:szCs w:val="24"/>
        </w:rPr>
        <w:t>Surveys for t</w:t>
      </w:r>
      <w:r w:rsidR="00F65D1F">
        <w:rPr>
          <w:sz w:val="24"/>
          <w:szCs w:val="24"/>
        </w:rPr>
        <w:t>oxins</w:t>
      </w:r>
      <w:r>
        <w:rPr>
          <w:sz w:val="24"/>
          <w:szCs w:val="24"/>
        </w:rPr>
        <w:t xml:space="preserve"> in fish were conducted by the ODWC and ODEQ in 2000 and 2010</w:t>
      </w:r>
      <w:r w:rsidR="00C3719F">
        <w:rPr>
          <w:sz w:val="24"/>
          <w:szCs w:val="24"/>
        </w:rPr>
        <w:t xml:space="preserve"> (unpublished </w:t>
      </w:r>
      <w:r w:rsidR="00EF27EB">
        <w:rPr>
          <w:sz w:val="24"/>
          <w:szCs w:val="24"/>
        </w:rPr>
        <w:t>report in ODWC and ODEQ files</w:t>
      </w:r>
      <w:r w:rsidR="00C3719F">
        <w:rPr>
          <w:sz w:val="24"/>
          <w:szCs w:val="24"/>
        </w:rPr>
        <w:t>)</w:t>
      </w:r>
      <w:r>
        <w:rPr>
          <w:sz w:val="24"/>
          <w:szCs w:val="24"/>
        </w:rPr>
        <w:t>.  No residues of any contaminant were detected in samples of white bass, hybrid stripers, blue catfish or river carpsucker.</w:t>
      </w:r>
    </w:p>
    <w:p w:rsidR="00147260" w:rsidRDefault="00147260">
      <w:pPr>
        <w:rPr>
          <w:sz w:val="24"/>
          <w:szCs w:val="24"/>
        </w:rPr>
      </w:pPr>
    </w:p>
    <w:tbl>
      <w:tblPr>
        <w:tblpPr w:leftFromText="180" w:rightFromText="180" w:vertAnchor="text" w:horzAnchor="margin" w:tblpY="202"/>
        <w:tblW w:w="964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25"/>
        <w:gridCol w:w="1173"/>
        <w:gridCol w:w="1176"/>
        <w:gridCol w:w="1170"/>
        <w:gridCol w:w="1258"/>
        <w:gridCol w:w="1077"/>
        <w:gridCol w:w="1043"/>
        <w:gridCol w:w="1126"/>
      </w:tblGrid>
      <w:tr w:rsidR="00144552" w:rsidRPr="00DA3C9A" w:rsidTr="00144552">
        <w:tc>
          <w:tcPr>
            <w:tcW w:w="1625" w:type="dxa"/>
            <w:tcBorders>
              <w:top w:val="single" w:sz="4" w:space="0" w:color="000000"/>
            </w:tcBorders>
          </w:tcPr>
          <w:p w:rsidR="00144552" w:rsidRPr="00DA3C9A" w:rsidRDefault="00144552" w:rsidP="00144552">
            <w:pPr>
              <w:rPr>
                <w:b/>
                <w:sz w:val="24"/>
                <w:szCs w:val="24"/>
              </w:rPr>
            </w:pPr>
            <w:r w:rsidRPr="00DA3C9A">
              <w:rPr>
                <w:b/>
                <w:sz w:val="24"/>
                <w:szCs w:val="24"/>
              </w:rPr>
              <w:t>Lake</w:t>
            </w:r>
          </w:p>
        </w:tc>
        <w:tc>
          <w:tcPr>
            <w:tcW w:w="1173" w:type="dxa"/>
            <w:tcBorders>
              <w:top w:val="single" w:sz="4" w:space="0" w:color="000000"/>
            </w:tcBorders>
          </w:tcPr>
          <w:p w:rsidR="00144552" w:rsidRPr="00BD328C" w:rsidRDefault="00144552" w:rsidP="00144552">
            <w:pPr>
              <w:rPr>
                <w:sz w:val="24"/>
                <w:szCs w:val="24"/>
              </w:rPr>
            </w:pPr>
            <w:r w:rsidRPr="00BD328C">
              <w:rPr>
                <w:sz w:val="24"/>
                <w:szCs w:val="24"/>
              </w:rPr>
              <w:t>Ellsworth</w:t>
            </w:r>
          </w:p>
        </w:tc>
        <w:tc>
          <w:tcPr>
            <w:tcW w:w="1176" w:type="dxa"/>
            <w:tcBorders>
              <w:top w:val="single" w:sz="4" w:space="0" w:color="000000"/>
            </w:tcBorders>
          </w:tcPr>
          <w:p w:rsidR="00144552" w:rsidRPr="00DA3C9A" w:rsidRDefault="00144552" w:rsidP="00144552">
            <w:pPr>
              <w:rPr>
                <w:sz w:val="24"/>
                <w:szCs w:val="24"/>
              </w:rPr>
            </w:pPr>
            <w:r w:rsidRPr="00DA3C9A">
              <w:rPr>
                <w:sz w:val="24"/>
                <w:szCs w:val="24"/>
              </w:rPr>
              <w:t>Lawtonka</w:t>
            </w:r>
          </w:p>
        </w:tc>
        <w:tc>
          <w:tcPr>
            <w:tcW w:w="1170" w:type="dxa"/>
            <w:tcBorders>
              <w:top w:val="single" w:sz="4" w:space="0" w:color="000000"/>
            </w:tcBorders>
          </w:tcPr>
          <w:p w:rsidR="00144552" w:rsidRPr="00DA3C9A" w:rsidRDefault="00144552" w:rsidP="00144552">
            <w:pPr>
              <w:rPr>
                <w:sz w:val="24"/>
                <w:szCs w:val="24"/>
              </w:rPr>
            </w:pPr>
            <w:r w:rsidRPr="00DA3C9A">
              <w:rPr>
                <w:sz w:val="24"/>
                <w:szCs w:val="24"/>
              </w:rPr>
              <w:t>A. Lugert</w:t>
            </w:r>
          </w:p>
        </w:tc>
        <w:tc>
          <w:tcPr>
            <w:tcW w:w="1258" w:type="dxa"/>
            <w:tcBorders>
              <w:top w:val="single" w:sz="4" w:space="0" w:color="000000"/>
            </w:tcBorders>
          </w:tcPr>
          <w:p w:rsidR="00144552" w:rsidRPr="00DA3C9A" w:rsidRDefault="00144552" w:rsidP="00144552">
            <w:pPr>
              <w:rPr>
                <w:sz w:val="24"/>
                <w:szCs w:val="24"/>
              </w:rPr>
            </w:pPr>
            <w:r w:rsidRPr="00DA3C9A">
              <w:rPr>
                <w:sz w:val="24"/>
                <w:szCs w:val="24"/>
              </w:rPr>
              <w:t>E. Thomas</w:t>
            </w:r>
          </w:p>
        </w:tc>
        <w:tc>
          <w:tcPr>
            <w:tcW w:w="1077" w:type="dxa"/>
            <w:tcBorders>
              <w:top w:val="single" w:sz="4" w:space="0" w:color="000000"/>
            </w:tcBorders>
          </w:tcPr>
          <w:p w:rsidR="00144552" w:rsidRPr="00C7565C" w:rsidRDefault="00144552" w:rsidP="00144552">
            <w:pPr>
              <w:rPr>
                <w:sz w:val="24"/>
                <w:szCs w:val="24"/>
              </w:rPr>
            </w:pPr>
            <w:r w:rsidRPr="00C7565C">
              <w:rPr>
                <w:sz w:val="24"/>
                <w:szCs w:val="24"/>
              </w:rPr>
              <w:t>T. Steed</w:t>
            </w:r>
          </w:p>
        </w:tc>
        <w:tc>
          <w:tcPr>
            <w:tcW w:w="1043" w:type="dxa"/>
            <w:tcBorders>
              <w:top w:val="single" w:sz="4" w:space="0" w:color="000000"/>
            </w:tcBorders>
          </w:tcPr>
          <w:p w:rsidR="00144552" w:rsidRPr="00C7565C" w:rsidRDefault="00144552" w:rsidP="00144552">
            <w:pPr>
              <w:rPr>
                <w:color w:val="FF0000"/>
                <w:sz w:val="24"/>
                <w:szCs w:val="24"/>
              </w:rPr>
            </w:pPr>
            <w:r w:rsidRPr="00C7565C">
              <w:rPr>
                <w:color w:val="FF0000"/>
                <w:sz w:val="24"/>
                <w:szCs w:val="24"/>
              </w:rPr>
              <w:t>Waurika</w:t>
            </w:r>
          </w:p>
        </w:tc>
        <w:tc>
          <w:tcPr>
            <w:tcW w:w="1126" w:type="dxa"/>
            <w:tcBorders>
              <w:top w:val="single" w:sz="4" w:space="0" w:color="000000"/>
            </w:tcBorders>
          </w:tcPr>
          <w:p w:rsidR="00144552" w:rsidRPr="00DA3C9A" w:rsidRDefault="00144552" w:rsidP="00144552">
            <w:pPr>
              <w:rPr>
                <w:sz w:val="24"/>
                <w:szCs w:val="24"/>
              </w:rPr>
            </w:pPr>
            <w:smartTag w:uri="urn:schemas-microsoft-com:office:smarttags" w:element="place">
              <w:smartTag w:uri="urn:schemas-microsoft-com:office:smarttags" w:element="PlaceType">
                <w:r w:rsidRPr="00DA3C9A">
                  <w:rPr>
                    <w:sz w:val="24"/>
                    <w:szCs w:val="24"/>
                  </w:rPr>
                  <w:t>Ft.</w:t>
                </w:r>
              </w:smartTag>
              <w:r w:rsidRPr="00DA3C9A">
                <w:rPr>
                  <w:sz w:val="24"/>
                  <w:szCs w:val="24"/>
                </w:rPr>
                <w:t xml:space="preserve"> </w:t>
              </w:r>
              <w:smartTag w:uri="urn:schemas-microsoft-com:office:smarttags" w:element="PlaceName">
                <w:r w:rsidRPr="00DA3C9A">
                  <w:rPr>
                    <w:sz w:val="24"/>
                    <w:szCs w:val="24"/>
                  </w:rPr>
                  <w:t>Cobb</w:t>
                </w:r>
              </w:smartTag>
            </w:smartTag>
          </w:p>
        </w:tc>
      </w:tr>
      <w:tr w:rsidR="00144552" w:rsidRPr="00DA3C9A" w:rsidTr="00144552">
        <w:tc>
          <w:tcPr>
            <w:tcW w:w="1625" w:type="dxa"/>
          </w:tcPr>
          <w:p w:rsidR="00144552" w:rsidRPr="00DA3C9A" w:rsidRDefault="00144552" w:rsidP="00144552">
            <w:pPr>
              <w:rPr>
                <w:sz w:val="24"/>
                <w:szCs w:val="24"/>
              </w:rPr>
            </w:pPr>
            <w:r w:rsidRPr="00DA3C9A">
              <w:rPr>
                <w:sz w:val="24"/>
                <w:szCs w:val="24"/>
              </w:rPr>
              <w:t xml:space="preserve">Secchi Disc </w:t>
            </w:r>
          </w:p>
        </w:tc>
        <w:tc>
          <w:tcPr>
            <w:tcW w:w="1173" w:type="dxa"/>
          </w:tcPr>
          <w:p w:rsidR="00144552" w:rsidRPr="00BD328C" w:rsidRDefault="00144552" w:rsidP="00144552">
            <w:pPr>
              <w:rPr>
                <w:sz w:val="24"/>
                <w:szCs w:val="24"/>
              </w:rPr>
            </w:pPr>
            <w:r w:rsidRPr="00BD328C">
              <w:rPr>
                <w:sz w:val="24"/>
                <w:szCs w:val="24"/>
              </w:rPr>
              <w:t>14</w:t>
            </w:r>
          </w:p>
        </w:tc>
        <w:tc>
          <w:tcPr>
            <w:tcW w:w="1176" w:type="dxa"/>
          </w:tcPr>
          <w:p w:rsidR="00144552" w:rsidRPr="00DA3C9A" w:rsidRDefault="00144552" w:rsidP="00144552">
            <w:pPr>
              <w:rPr>
                <w:sz w:val="24"/>
                <w:szCs w:val="24"/>
              </w:rPr>
            </w:pPr>
            <w:r w:rsidRPr="00DA3C9A">
              <w:rPr>
                <w:sz w:val="24"/>
                <w:szCs w:val="24"/>
              </w:rPr>
              <w:t>43</w:t>
            </w:r>
          </w:p>
        </w:tc>
        <w:tc>
          <w:tcPr>
            <w:tcW w:w="1170" w:type="dxa"/>
          </w:tcPr>
          <w:p w:rsidR="00144552" w:rsidRPr="00DA3C9A" w:rsidRDefault="00144552" w:rsidP="00144552">
            <w:pPr>
              <w:rPr>
                <w:sz w:val="24"/>
                <w:szCs w:val="24"/>
              </w:rPr>
            </w:pPr>
            <w:r w:rsidRPr="00DA3C9A">
              <w:rPr>
                <w:sz w:val="24"/>
                <w:szCs w:val="24"/>
              </w:rPr>
              <w:t>15</w:t>
            </w:r>
          </w:p>
        </w:tc>
        <w:tc>
          <w:tcPr>
            <w:tcW w:w="1258" w:type="dxa"/>
          </w:tcPr>
          <w:p w:rsidR="00144552" w:rsidRPr="00DA3C9A" w:rsidRDefault="00144552" w:rsidP="00144552">
            <w:pPr>
              <w:rPr>
                <w:sz w:val="24"/>
                <w:szCs w:val="24"/>
              </w:rPr>
            </w:pPr>
            <w:r w:rsidRPr="00DA3C9A">
              <w:rPr>
                <w:sz w:val="24"/>
                <w:szCs w:val="24"/>
              </w:rPr>
              <w:t>69</w:t>
            </w:r>
          </w:p>
        </w:tc>
        <w:tc>
          <w:tcPr>
            <w:tcW w:w="1077" w:type="dxa"/>
          </w:tcPr>
          <w:p w:rsidR="00144552" w:rsidRPr="00C7565C" w:rsidRDefault="00144552" w:rsidP="00144552">
            <w:pPr>
              <w:rPr>
                <w:sz w:val="24"/>
                <w:szCs w:val="24"/>
              </w:rPr>
            </w:pPr>
            <w:r w:rsidRPr="00C7565C">
              <w:rPr>
                <w:sz w:val="24"/>
                <w:szCs w:val="24"/>
              </w:rPr>
              <w:t>22</w:t>
            </w:r>
          </w:p>
        </w:tc>
        <w:tc>
          <w:tcPr>
            <w:tcW w:w="1043" w:type="dxa"/>
          </w:tcPr>
          <w:p w:rsidR="00144552" w:rsidRPr="00C7565C" w:rsidRDefault="00A72133" w:rsidP="00A72133">
            <w:pPr>
              <w:rPr>
                <w:color w:val="FF0000"/>
                <w:sz w:val="24"/>
                <w:szCs w:val="24"/>
              </w:rPr>
            </w:pPr>
            <w:r>
              <w:rPr>
                <w:color w:val="FF0000"/>
                <w:sz w:val="24"/>
                <w:szCs w:val="24"/>
              </w:rPr>
              <w:t>1</w:t>
            </w:r>
            <w:r w:rsidR="00144552" w:rsidRPr="00C7565C">
              <w:rPr>
                <w:color w:val="FF0000"/>
                <w:sz w:val="24"/>
                <w:szCs w:val="24"/>
              </w:rPr>
              <w:t>2</w:t>
            </w:r>
          </w:p>
        </w:tc>
        <w:tc>
          <w:tcPr>
            <w:tcW w:w="1126" w:type="dxa"/>
          </w:tcPr>
          <w:p w:rsidR="00144552" w:rsidRPr="00DA3C9A" w:rsidRDefault="00144552" w:rsidP="00144552">
            <w:pPr>
              <w:rPr>
                <w:sz w:val="24"/>
                <w:szCs w:val="24"/>
              </w:rPr>
            </w:pPr>
            <w:r w:rsidRPr="00DA3C9A">
              <w:rPr>
                <w:sz w:val="24"/>
                <w:szCs w:val="24"/>
              </w:rPr>
              <w:t>23</w:t>
            </w:r>
          </w:p>
        </w:tc>
      </w:tr>
      <w:tr w:rsidR="00144552" w:rsidRPr="00DA3C9A" w:rsidTr="00144552">
        <w:tc>
          <w:tcPr>
            <w:tcW w:w="1625" w:type="dxa"/>
          </w:tcPr>
          <w:p w:rsidR="00144552" w:rsidRPr="00DA3C9A" w:rsidRDefault="00144552" w:rsidP="00144552">
            <w:pPr>
              <w:rPr>
                <w:sz w:val="24"/>
                <w:szCs w:val="24"/>
              </w:rPr>
            </w:pPr>
            <w:r w:rsidRPr="00DA3C9A">
              <w:rPr>
                <w:sz w:val="24"/>
                <w:szCs w:val="24"/>
              </w:rPr>
              <w:t>Turbidity</w:t>
            </w:r>
          </w:p>
        </w:tc>
        <w:tc>
          <w:tcPr>
            <w:tcW w:w="1173" w:type="dxa"/>
          </w:tcPr>
          <w:p w:rsidR="00144552" w:rsidRPr="00BD328C" w:rsidRDefault="00144552" w:rsidP="00144552">
            <w:pPr>
              <w:rPr>
                <w:sz w:val="24"/>
                <w:szCs w:val="24"/>
              </w:rPr>
            </w:pPr>
            <w:r w:rsidRPr="00BD328C">
              <w:rPr>
                <w:sz w:val="24"/>
                <w:szCs w:val="24"/>
              </w:rPr>
              <w:t>26</w:t>
            </w:r>
          </w:p>
        </w:tc>
        <w:tc>
          <w:tcPr>
            <w:tcW w:w="1176" w:type="dxa"/>
          </w:tcPr>
          <w:p w:rsidR="00144552" w:rsidRPr="00DA3C9A" w:rsidRDefault="00144552" w:rsidP="00144552">
            <w:pPr>
              <w:rPr>
                <w:sz w:val="24"/>
                <w:szCs w:val="24"/>
              </w:rPr>
            </w:pPr>
            <w:r w:rsidRPr="00DA3C9A">
              <w:rPr>
                <w:sz w:val="24"/>
                <w:szCs w:val="24"/>
              </w:rPr>
              <w:t>8</w:t>
            </w:r>
          </w:p>
        </w:tc>
        <w:tc>
          <w:tcPr>
            <w:tcW w:w="1170" w:type="dxa"/>
          </w:tcPr>
          <w:p w:rsidR="00144552" w:rsidRPr="00DA3C9A" w:rsidRDefault="00144552" w:rsidP="00144552">
            <w:pPr>
              <w:rPr>
                <w:sz w:val="24"/>
                <w:szCs w:val="24"/>
              </w:rPr>
            </w:pPr>
            <w:r w:rsidRPr="00DA3C9A">
              <w:rPr>
                <w:sz w:val="24"/>
                <w:szCs w:val="24"/>
              </w:rPr>
              <w:t>23</w:t>
            </w:r>
          </w:p>
        </w:tc>
        <w:tc>
          <w:tcPr>
            <w:tcW w:w="1258" w:type="dxa"/>
          </w:tcPr>
          <w:p w:rsidR="00144552" w:rsidRPr="00DA3C9A" w:rsidRDefault="00144552" w:rsidP="00144552">
            <w:pPr>
              <w:rPr>
                <w:sz w:val="24"/>
                <w:szCs w:val="24"/>
              </w:rPr>
            </w:pPr>
            <w:r w:rsidRPr="00DA3C9A">
              <w:rPr>
                <w:sz w:val="24"/>
                <w:szCs w:val="24"/>
              </w:rPr>
              <w:t>2</w:t>
            </w:r>
          </w:p>
        </w:tc>
        <w:tc>
          <w:tcPr>
            <w:tcW w:w="1077" w:type="dxa"/>
          </w:tcPr>
          <w:p w:rsidR="00144552" w:rsidRPr="00C7565C" w:rsidRDefault="00144552" w:rsidP="00144552">
            <w:pPr>
              <w:rPr>
                <w:sz w:val="24"/>
                <w:szCs w:val="24"/>
              </w:rPr>
            </w:pPr>
            <w:r w:rsidRPr="00C7565C">
              <w:rPr>
                <w:sz w:val="24"/>
                <w:szCs w:val="24"/>
              </w:rPr>
              <w:t>30</w:t>
            </w:r>
          </w:p>
        </w:tc>
        <w:tc>
          <w:tcPr>
            <w:tcW w:w="1043" w:type="dxa"/>
          </w:tcPr>
          <w:p w:rsidR="00144552" w:rsidRPr="00C7565C" w:rsidRDefault="004A5C3A" w:rsidP="004A5C3A">
            <w:pPr>
              <w:rPr>
                <w:color w:val="FF0000"/>
                <w:sz w:val="24"/>
                <w:szCs w:val="24"/>
              </w:rPr>
            </w:pPr>
            <w:r>
              <w:rPr>
                <w:color w:val="FF0000"/>
                <w:sz w:val="24"/>
                <w:szCs w:val="24"/>
              </w:rPr>
              <w:t>57</w:t>
            </w:r>
          </w:p>
        </w:tc>
        <w:tc>
          <w:tcPr>
            <w:tcW w:w="1126" w:type="dxa"/>
          </w:tcPr>
          <w:p w:rsidR="00144552" w:rsidRPr="00DA3C9A" w:rsidRDefault="00144552" w:rsidP="00144552">
            <w:pPr>
              <w:rPr>
                <w:sz w:val="24"/>
                <w:szCs w:val="24"/>
              </w:rPr>
            </w:pPr>
            <w:r w:rsidRPr="00DA3C9A">
              <w:rPr>
                <w:sz w:val="24"/>
                <w:szCs w:val="24"/>
              </w:rPr>
              <w:t>11</w:t>
            </w:r>
          </w:p>
        </w:tc>
      </w:tr>
      <w:tr w:rsidR="00144552" w:rsidRPr="00DA3C9A" w:rsidTr="00144552">
        <w:tc>
          <w:tcPr>
            <w:tcW w:w="1625" w:type="dxa"/>
          </w:tcPr>
          <w:p w:rsidR="00144552" w:rsidRPr="00DA3C9A" w:rsidRDefault="00144552" w:rsidP="00144552">
            <w:pPr>
              <w:rPr>
                <w:sz w:val="24"/>
                <w:szCs w:val="24"/>
              </w:rPr>
            </w:pPr>
            <w:r w:rsidRPr="00DA3C9A">
              <w:rPr>
                <w:sz w:val="24"/>
                <w:szCs w:val="24"/>
              </w:rPr>
              <w:t>Salinity</w:t>
            </w:r>
          </w:p>
        </w:tc>
        <w:tc>
          <w:tcPr>
            <w:tcW w:w="1173" w:type="dxa"/>
          </w:tcPr>
          <w:p w:rsidR="00144552" w:rsidRPr="00BD328C" w:rsidRDefault="00144552" w:rsidP="00144552">
            <w:pPr>
              <w:rPr>
                <w:sz w:val="24"/>
                <w:szCs w:val="24"/>
              </w:rPr>
            </w:pPr>
            <w:r w:rsidRPr="00BD328C">
              <w:rPr>
                <w:sz w:val="24"/>
                <w:szCs w:val="24"/>
              </w:rPr>
              <w:t>0.24</w:t>
            </w:r>
          </w:p>
        </w:tc>
        <w:tc>
          <w:tcPr>
            <w:tcW w:w="1176" w:type="dxa"/>
          </w:tcPr>
          <w:p w:rsidR="00144552" w:rsidRPr="00DA3C9A" w:rsidRDefault="00144552" w:rsidP="00144552">
            <w:pPr>
              <w:rPr>
                <w:sz w:val="24"/>
                <w:szCs w:val="24"/>
              </w:rPr>
            </w:pPr>
            <w:r w:rsidRPr="00DA3C9A">
              <w:rPr>
                <w:sz w:val="24"/>
                <w:szCs w:val="24"/>
              </w:rPr>
              <w:t>0.18</w:t>
            </w:r>
          </w:p>
        </w:tc>
        <w:tc>
          <w:tcPr>
            <w:tcW w:w="1170" w:type="dxa"/>
          </w:tcPr>
          <w:p w:rsidR="00144552" w:rsidRPr="00DA3C9A" w:rsidRDefault="00144552" w:rsidP="00144552">
            <w:pPr>
              <w:rPr>
                <w:sz w:val="24"/>
                <w:szCs w:val="24"/>
              </w:rPr>
            </w:pPr>
            <w:r w:rsidRPr="00DA3C9A">
              <w:rPr>
                <w:sz w:val="24"/>
                <w:szCs w:val="24"/>
              </w:rPr>
              <w:t>1.15</w:t>
            </w:r>
          </w:p>
        </w:tc>
        <w:tc>
          <w:tcPr>
            <w:tcW w:w="1258" w:type="dxa"/>
          </w:tcPr>
          <w:p w:rsidR="00144552" w:rsidRPr="00DA3C9A" w:rsidRDefault="00144552" w:rsidP="00144552">
            <w:pPr>
              <w:rPr>
                <w:sz w:val="24"/>
                <w:szCs w:val="24"/>
              </w:rPr>
            </w:pPr>
            <w:r w:rsidRPr="00DA3C9A">
              <w:rPr>
                <w:sz w:val="24"/>
                <w:szCs w:val="24"/>
              </w:rPr>
              <w:t>0.04</w:t>
            </w:r>
          </w:p>
        </w:tc>
        <w:tc>
          <w:tcPr>
            <w:tcW w:w="1077" w:type="dxa"/>
          </w:tcPr>
          <w:p w:rsidR="00144552" w:rsidRPr="00C7565C" w:rsidRDefault="00144552" w:rsidP="00144552">
            <w:pPr>
              <w:rPr>
                <w:sz w:val="24"/>
                <w:szCs w:val="24"/>
              </w:rPr>
            </w:pPr>
            <w:r w:rsidRPr="00C7565C">
              <w:rPr>
                <w:sz w:val="24"/>
                <w:szCs w:val="24"/>
              </w:rPr>
              <w:t>0.45</w:t>
            </w:r>
          </w:p>
        </w:tc>
        <w:tc>
          <w:tcPr>
            <w:tcW w:w="1043" w:type="dxa"/>
          </w:tcPr>
          <w:p w:rsidR="00144552" w:rsidRPr="00C7565C" w:rsidRDefault="00144552" w:rsidP="00A72133">
            <w:pPr>
              <w:rPr>
                <w:color w:val="FF0000"/>
                <w:sz w:val="24"/>
                <w:szCs w:val="24"/>
              </w:rPr>
            </w:pPr>
            <w:r w:rsidRPr="00C7565C">
              <w:rPr>
                <w:color w:val="FF0000"/>
                <w:sz w:val="24"/>
                <w:szCs w:val="24"/>
              </w:rPr>
              <w:t>0.</w:t>
            </w:r>
            <w:r w:rsidR="00A72133">
              <w:rPr>
                <w:color w:val="FF0000"/>
                <w:sz w:val="24"/>
                <w:szCs w:val="24"/>
              </w:rPr>
              <w:t>33</w:t>
            </w:r>
          </w:p>
        </w:tc>
        <w:tc>
          <w:tcPr>
            <w:tcW w:w="1126" w:type="dxa"/>
          </w:tcPr>
          <w:p w:rsidR="00144552" w:rsidRPr="00DA3C9A" w:rsidRDefault="00144552" w:rsidP="00144552">
            <w:pPr>
              <w:rPr>
                <w:sz w:val="24"/>
                <w:szCs w:val="24"/>
              </w:rPr>
            </w:pPr>
            <w:r w:rsidRPr="00DA3C9A">
              <w:rPr>
                <w:sz w:val="24"/>
                <w:szCs w:val="24"/>
              </w:rPr>
              <w:t>0.24</w:t>
            </w:r>
          </w:p>
        </w:tc>
      </w:tr>
      <w:tr w:rsidR="00144552" w:rsidRPr="00DA3C9A" w:rsidTr="00144552">
        <w:tc>
          <w:tcPr>
            <w:tcW w:w="1625" w:type="dxa"/>
          </w:tcPr>
          <w:p w:rsidR="00144552" w:rsidRPr="00DA3C9A" w:rsidRDefault="00144552" w:rsidP="00144552">
            <w:pPr>
              <w:rPr>
                <w:sz w:val="24"/>
                <w:szCs w:val="24"/>
              </w:rPr>
            </w:pPr>
            <w:r w:rsidRPr="00DA3C9A">
              <w:rPr>
                <w:sz w:val="24"/>
                <w:szCs w:val="24"/>
              </w:rPr>
              <w:t>Conductivity</w:t>
            </w:r>
          </w:p>
        </w:tc>
        <w:tc>
          <w:tcPr>
            <w:tcW w:w="1173" w:type="dxa"/>
          </w:tcPr>
          <w:p w:rsidR="00144552" w:rsidRPr="00BD328C" w:rsidRDefault="00144552" w:rsidP="00144552">
            <w:pPr>
              <w:rPr>
                <w:sz w:val="24"/>
                <w:szCs w:val="24"/>
              </w:rPr>
            </w:pPr>
            <w:r w:rsidRPr="00BD328C">
              <w:rPr>
                <w:sz w:val="24"/>
                <w:szCs w:val="24"/>
              </w:rPr>
              <w:t>473</w:t>
            </w:r>
          </w:p>
        </w:tc>
        <w:tc>
          <w:tcPr>
            <w:tcW w:w="1176" w:type="dxa"/>
          </w:tcPr>
          <w:p w:rsidR="00144552" w:rsidRPr="00DA3C9A" w:rsidRDefault="00144552" w:rsidP="00144552">
            <w:pPr>
              <w:rPr>
                <w:sz w:val="24"/>
                <w:szCs w:val="24"/>
              </w:rPr>
            </w:pPr>
            <w:r w:rsidRPr="00DA3C9A">
              <w:rPr>
                <w:sz w:val="24"/>
                <w:szCs w:val="24"/>
              </w:rPr>
              <w:t>348</w:t>
            </w:r>
          </w:p>
        </w:tc>
        <w:tc>
          <w:tcPr>
            <w:tcW w:w="1170" w:type="dxa"/>
          </w:tcPr>
          <w:p w:rsidR="00144552" w:rsidRPr="00DA3C9A" w:rsidRDefault="00144552" w:rsidP="00144552">
            <w:pPr>
              <w:rPr>
                <w:sz w:val="24"/>
                <w:szCs w:val="24"/>
              </w:rPr>
            </w:pPr>
            <w:r w:rsidRPr="00DA3C9A">
              <w:rPr>
                <w:sz w:val="24"/>
                <w:szCs w:val="24"/>
              </w:rPr>
              <w:t>2132</w:t>
            </w:r>
          </w:p>
        </w:tc>
        <w:tc>
          <w:tcPr>
            <w:tcW w:w="1258" w:type="dxa"/>
          </w:tcPr>
          <w:p w:rsidR="00144552" w:rsidRPr="00DA3C9A" w:rsidRDefault="00144552" w:rsidP="00144552">
            <w:pPr>
              <w:rPr>
                <w:sz w:val="24"/>
                <w:szCs w:val="24"/>
              </w:rPr>
            </w:pPr>
            <w:r w:rsidRPr="00DA3C9A">
              <w:rPr>
                <w:sz w:val="24"/>
                <w:szCs w:val="24"/>
              </w:rPr>
              <w:t>94</w:t>
            </w:r>
          </w:p>
        </w:tc>
        <w:tc>
          <w:tcPr>
            <w:tcW w:w="1077" w:type="dxa"/>
          </w:tcPr>
          <w:p w:rsidR="00144552" w:rsidRPr="00C7565C" w:rsidRDefault="00144552" w:rsidP="00144552">
            <w:pPr>
              <w:rPr>
                <w:sz w:val="24"/>
                <w:szCs w:val="24"/>
              </w:rPr>
            </w:pPr>
            <w:r w:rsidRPr="00C7565C">
              <w:rPr>
                <w:sz w:val="24"/>
                <w:szCs w:val="24"/>
              </w:rPr>
              <w:t>862</w:t>
            </w:r>
          </w:p>
        </w:tc>
        <w:tc>
          <w:tcPr>
            <w:tcW w:w="1043" w:type="dxa"/>
          </w:tcPr>
          <w:p w:rsidR="00144552" w:rsidRPr="00C7565C" w:rsidRDefault="00A72133" w:rsidP="00A72133">
            <w:pPr>
              <w:rPr>
                <w:color w:val="FF0000"/>
                <w:sz w:val="24"/>
                <w:szCs w:val="24"/>
              </w:rPr>
            </w:pPr>
            <w:r>
              <w:rPr>
                <w:color w:val="FF0000"/>
                <w:sz w:val="24"/>
                <w:szCs w:val="24"/>
              </w:rPr>
              <w:t>6</w:t>
            </w:r>
            <w:r w:rsidR="00144552" w:rsidRPr="00C7565C">
              <w:rPr>
                <w:color w:val="FF0000"/>
                <w:sz w:val="24"/>
                <w:szCs w:val="24"/>
              </w:rPr>
              <w:t>71</w:t>
            </w:r>
          </w:p>
        </w:tc>
        <w:tc>
          <w:tcPr>
            <w:tcW w:w="1126" w:type="dxa"/>
          </w:tcPr>
          <w:p w:rsidR="00144552" w:rsidRPr="00DA3C9A" w:rsidRDefault="00144552" w:rsidP="00144552">
            <w:pPr>
              <w:rPr>
                <w:sz w:val="24"/>
                <w:szCs w:val="24"/>
              </w:rPr>
            </w:pPr>
            <w:r w:rsidRPr="00DA3C9A">
              <w:rPr>
                <w:sz w:val="24"/>
                <w:szCs w:val="24"/>
              </w:rPr>
              <w:t>496</w:t>
            </w:r>
          </w:p>
        </w:tc>
      </w:tr>
      <w:tr w:rsidR="00144552" w:rsidRPr="00DA3C9A" w:rsidTr="00144552">
        <w:tc>
          <w:tcPr>
            <w:tcW w:w="1625" w:type="dxa"/>
            <w:tcBorders>
              <w:bottom w:val="single" w:sz="4" w:space="0" w:color="000000"/>
            </w:tcBorders>
          </w:tcPr>
          <w:p w:rsidR="00144552" w:rsidRPr="00DA3C9A" w:rsidRDefault="00144552" w:rsidP="00144552">
            <w:pPr>
              <w:rPr>
                <w:sz w:val="24"/>
                <w:szCs w:val="24"/>
              </w:rPr>
            </w:pPr>
            <w:r w:rsidRPr="00DA3C9A">
              <w:rPr>
                <w:sz w:val="24"/>
                <w:szCs w:val="24"/>
              </w:rPr>
              <w:t>Trophic Index</w:t>
            </w:r>
          </w:p>
        </w:tc>
        <w:tc>
          <w:tcPr>
            <w:tcW w:w="1173" w:type="dxa"/>
            <w:tcBorders>
              <w:bottom w:val="single" w:sz="4" w:space="0" w:color="000000"/>
            </w:tcBorders>
          </w:tcPr>
          <w:p w:rsidR="00144552" w:rsidRPr="00BD328C" w:rsidRDefault="00144552" w:rsidP="00144552">
            <w:pPr>
              <w:rPr>
                <w:sz w:val="24"/>
                <w:szCs w:val="24"/>
              </w:rPr>
            </w:pPr>
            <w:r w:rsidRPr="00BD328C">
              <w:rPr>
                <w:sz w:val="24"/>
                <w:szCs w:val="24"/>
              </w:rPr>
              <w:t>54</w:t>
            </w:r>
          </w:p>
        </w:tc>
        <w:tc>
          <w:tcPr>
            <w:tcW w:w="1176" w:type="dxa"/>
            <w:tcBorders>
              <w:bottom w:val="single" w:sz="4" w:space="0" w:color="000000"/>
            </w:tcBorders>
          </w:tcPr>
          <w:p w:rsidR="00144552" w:rsidRPr="00DA3C9A" w:rsidRDefault="00144552" w:rsidP="00144552">
            <w:pPr>
              <w:rPr>
                <w:sz w:val="24"/>
                <w:szCs w:val="24"/>
              </w:rPr>
            </w:pPr>
            <w:r w:rsidRPr="00DA3C9A">
              <w:rPr>
                <w:sz w:val="24"/>
                <w:szCs w:val="24"/>
              </w:rPr>
              <w:t>60</w:t>
            </w:r>
          </w:p>
        </w:tc>
        <w:tc>
          <w:tcPr>
            <w:tcW w:w="1170" w:type="dxa"/>
            <w:tcBorders>
              <w:bottom w:val="single" w:sz="4" w:space="0" w:color="000000"/>
            </w:tcBorders>
          </w:tcPr>
          <w:p w:rsidR="00144552" w:rsidRPr="00DA3C9A" w:rsidRDefault="00144552" w:rsidP="00144552">
            <w:pPr>
              <w:rPr>
                <w:sz w:val="24"/>
                <w:szCs w:val="24"/>
              </w:rPr>
            </w:pPr>
            <w:r w:rsidRPr="00DA3C9A">
              <w:rPr>
                <w:sz w:val="24"/>
                <w:szCs w:val="24"/>
              </w:rPr>
              <w:t>59</w:t>
            </w:r>
          </w:p>
        </w:tc>
        <w:tc>
          <w:tcPr>
            <w:tcW w:w="1258" w:type="dxa"/>
            <w:tcBorders>
              <w:bottom w:val="single" w:sz="4" w:space="0" w:color="000000"/>
            </w:tcBorders>
          </w:tcPr>
          <w:p w:rsidR="00144552" w:rsidRPr="00DA3C9A" w:rsidRDefault="00144552" w:rsidP="00144552">
            <w:pPr>
              <w:rPr>
                <w:sz w:val="24"/>
                <w:szCs w:val="24"/>
              </w:rPr>
            </w:pPr>
            <w:r w:rsidRPr="00DA3C9A">
              <w:rPr>
                <w:sz w:val="24"/>
                <w:szCs w:val="24"/>
              </w:rPr>
              <w:t>39</w:t>
            </w:r>
          </w:p>
        </w:tc>
        <w:tc>
          <w:tcPr>
            <w:tcW w:w="1077" w:type="dxa"/>
            <w:tcBorders>
              <w:bottom w:val="single" w:sz="4" w:space="0" w:color="000000"/>
            </w:tcBorders>
          </w:tcPr>
          <w:p w:rsidR="00144552" w:rsidRPr="00C7565C" w:rsidRDefault="00144552" w:rsidP="00144552">
            <w:pPr>
              <w:rPr>
                <w:sz w:val="24"/>
                <w:szCs w:val="24"/>
              </w:rPr>
            </w:pPr>
            <w:r w:rsidRPr="00C7565C">
              <w:rPr>
                <w:sz w:val="24"/>
                <w:szCs w:val="24"/>
              </w:rPr>
              <w:t>55</w:t>
            </w:r>
          </w:p>
        </w:tc>
        <w:tc>
          <w:tcPr>
            <w:tcW w:w="1043" w:type="dxa"/>
            <w:tcBorders>
              <w:bottom w:val="single" w:sz="4" w:space="0" w:color="000000"/>
            </w:tcBorders>
          </w:tcPr>
          <w:p w:rsidR="00144552" w:rsidRPr="00C7565C" w:rsidRDefault="004A5C3A" w:rsidP="004A5C3A">
            <w:pPr>
              <w:rPr>
                <w:color w:val="FF0000"/>
                <w:sz w:val="24"/>
                <w:szCs w:val="24"/>
              </w:rPr>
            </w:pPr>
            <w:r>
              <w:rPr>
                <w:color w:val="FF0000"/>
                <w:sz w:val="24"/>
                <w:szCs w:val="24"/>
              </w:rPr>
              <w:t>61</w:t>
            </w:r>
          </w:p>
        </w:tc>
        <w:tc>
          <w:tcPr>
            <w:tcW w:w="1126" w:type="dxa"/>
            <w:tcBorders>
              <w:bottom w:val="single" w:sz="4" w:space="0" w:color="000000"/>
            </w:tcBorders>
          </w:tcPr>
          <w:p w:rsidR="00144552" w:rsidRPr="00DA3C9A" w:rsidRDefault="00144552" w:rsidP="00144552">
            <w:pPr>
              <w:rPr>
                <w:sz w:val="24"/>
                <w:szCs w:val="24"/>
              </w:rPr>
            </w:pPr>
            <w:r w:rsidRPr="00DA3C9A">
              <w:rPr>
                <w:sz w:val="24"/>
                <w:szCs w:val="24"/>
              </w:rPr>
              <w:t>65</w:t>
            </w:r>
          </w:p>
        </w:tc>
      </w:tr>
    </w:tbl>
    <w:p w:rsidR="0000544A" w:rsidRDefault="008D63BB">
      <w:pPr>
        <w:rPr>
          <w:sz w:val="24"/>
          <w:szCs w:val="24"/>
        </w:rPr>
      </w:pP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5080</wp:posOffset>
                </wp:positionH>
                <wp:positionV relativeFrom="paragraph">
                  <wp:posOffset>1250315</wp:posOffset>
                </wp:positionV>
                <wp:extent cx="5898515" cy="280035"/>
                <wp:effectExtent l="0" t="2540" r="1905" b="3175"/>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Default="00073B46">
                            <w:proofErr w:type="gramStart"/>
                            <w:r>
                              <w:rPr>
                                <w:sz w:val="24"/>
                                <w:szCs w:val="24"/>
                              </w:rPr>
                              <w:t>Table 1.</w:t>
                            </w:r>
                            <w:proofErr w:type="gramEnd"/>
                            <w:r>
                              <w:rPr>
                                <w:sz w:val="24"/>
                                <w:szCs w:val="24"/>
                              </w:rPr>
                              <w:t xml:space="preserve">  Key water quality values for Southwest Oklahoma reservoirs (OWRB)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0" type="#_x0000_t202" style="position:absolute;margin-left:.4pt;margin-top:98.45pt;width:464.45pt;height:2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" stroked="f">
                <v:textbox>
                  <w:txbxContent>
                    <w:p w:rsidR="00073B46" w:rsidRDefault="00073B46">
                      <w:proofErr w:type="gramStart"/>
                      <w:r>
                        <w:rPr>
                          <w:sz w:val="24"/>
                          <w:szCs w:val="24"/>
                        </w:rPr>
                        <w:t>Table 1.</w:t>
                      </w:r>
                      <w:proofErr w:type="gramEnd"/>
                      <w:r>
                        <w:rPr>
                          <w:sz w:val="24"/>
                          <w:szCs w:val="24"/>
                        </w:rPr>
                        <w:t xml:space="preserve">  Key water quality values for Southwest Oklahoma reservoirs (OWRB)</w:t>
                      </w:r>
                    </w:p>
                  </w:txbxContent>
                </v:textbox>
              </v:shape>
            </w:pict>
          </mc:Fallback>
        </mc:AlternateContent>
      </w:r>
    </w:p>
    <w:p w:rsidR="00147260" w:rsidRDefault="00147260" w:rsidP="00584608">
      <w:pPr>
        <w:rPr>
          <w:b/>
          <w:bCs/>
          <w:sz w:val="24"/>
          <w:szCs w:val="24"/>
        </w:rPr>
      </w:pPr>
    </w:p>
    <w:p w:rsidR="00147260" w:rsidRDefault="00147260" w:rsidP="00584608">
      <w:pPr>
        <w:rPr>
          <w:b/>
          <w:bCs/>
          <w:sz w:val="24"/>
          <w:szCs w:val="24"/>
        </w:rPr>
      </w:pPr>
    </w:p>
    <w:p w:rsidR="006849B4" w:rsidRPr="00F63E40" w:rsidRDefault="008D63BB" w:rsidP="00584608">
      <w:pPr>
        <w:rPr>
          <w:b/>
          <w:bCs/>
          <w:sz w:val="24"/>
          <w:szCs w:val="24"/>
        </w:rPr>
      </w:pPr>
      <w:r>
        <w:rPr>
          <w:noProof/>
        </w:rPr>
        <mc:AlternateContent>
          <mc:Choice Requires="wps">
            <w:drawing>
              <wp:anchor distT="0" distB="0" distL="114300" distR="114300" simplePos="0" relativeHeight="251634688" behindDoc="0" locked="0" layoutInCell="1" allowOverlap="1">
                <wp:simplePos x="0" y="0"/>
                <wp:positionH relativeFrom="column">
                  <wp:posOffset>-3660775</wp:posOffset>
                </wp:positionH>
                <wp:positionV relativeFrom="paragraph">
                  <wp:posOffset>41275</wp:posOffset>
                </wp:positionV>
                <wp:extent cx="3588385" cy="331470"/>
                <wp:effectExtent l="0" t="3175" r="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A61639" w:rsidRDefault="00073B46">
                            <w:pPr>
                              <w:rPr>
                                <w:b/>
                              </w:rPr>
                            </w:pPr>
                            <w:proofErr w:type="gramStart"/>
                            <w:r w:rsidRPr="00A61639">
                              <w:rPr>
                                <w:b/>
                              </w:rPr>
                              <w:t>Erosion in the Fort Cobb Reservoir watershed.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88.25pt;margin-top:3.25pt;width:282.55pt;height:26.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" stroked="f">
                <v:textbox>
                  <w:txbxContent>
                    <w:p w:rsidR="00073B46" w:rsidRPr="00A61639" w:rsidRDefault="00073B46">
                      <w:pPr>
                        <w:rPr>
                          <w:b/>
                        </w:rPr>
                      </w:pPr>
                      <w:proofErr w:type="gramStart"/>
                      <w:r w:rsidRPr="00A61639">
                        <w:rPr>
                          <w:b/>
                        </w:rPr>
                        <w:t>Erosion in the Fort Cobb Reservoir watershed.</w:t>
                      </w:r>
                      <w:proofErr w:type="gramEnd"/>
                    </w:p>
                  </w:txbxContent>
                </v:textbox>
              </v:shape>
            </w:pict>
          </mc:Fallback>
        </mc:AlternateContent>
      </w:r>
      <w:r w:rsidR="006849B4" w:rsidRPr="00D52B60">
        <w:rPr>
          <w:b/>
          <w:bCs/>
          <w:sz w:val="24"/>
          <w:szCs w:val="24"/>
        </w:rPr>
        <w:t xml:space="preserve">Habitat </w:t>
      </w:r>
      <w:r w:rsidR="006849B4" w:rsidRPr="00F63E40">
        <w:rPr>
          <w:b/>
          <w:bCs/>
          <w:sz w:val="24"/>
          <w:szCs w:val="24"/>
        </w:rPr>
        <w:t>Implications</w:t>
      </w:r>
      <w:r w:rsidR="00E5394E">
        <w:rPr>
          <w:b/>
          <w:bCs/>
          <w:sz w:val="24"/>
          <w:szCs w:val="24"/>
        </w:rPr>
        <w:t xml:space="preserve"> </w:t>
      </w:r>
      <w:r w:rsidR="006849B4" w:rsidRPr="00F63E40">
        <w:rPr>
          <w:b/>
          <w:bCs/>
          <w:sz w:val="24"/>
          <w:szCs w:val="24"/>
        </w:rPr>
        <w:t>on Fishery Management Objectives</w:t>
      </w:r>
    </w:p>
    <w:p w:rsidR="006849B4" w:rsidRPr="002B3783" w:rsidRDefault="006849B4">
      <w:pPr>
        <w:rPr>
          <w:sz w:val="24"/>
          <w:szCs w:val="24"/>
        </w:rPr>
      </w:pPr>
    </w:p>
    <w:p w:rsidR="004A5C3A" w:rsidRPr="002B3783" w:rsidRDefault="006849B4">
      <w:pPr>
        <w:rPr>
          <w:sz w:val="24"/>
          <w:szCs w:val="24"/>
        </w:rPr>
      </w:pPr>
      <w:r w:rsidRPr="002B3783">
        <w:rPr>
          <w:sz w:val="24"/>
          <w:szCs w:val="24"/>
        </w:rPr>
        <w:t xml:space="preserve">Turbidity </w:t>
      </w:r>
      <w:r w:rsidR="004A5C3A" w:rsidRPr="002B3783">
        <w:rPr>
          <w:sz w:val="24"/>
          <w:szCs w:val="24"/>
        </w:rPr>
        <w:t>and nutrient loading are</w:t>
      </w:r>
      <w:r w:rsidRPr="002B3783">
        <w:rPr>
          <w:sz w:val="24"/>
          <w:szCs w:val="24"/>
        </w:rPr>
        <w:t xml:space="preserve"> the primary cause</w:t>
      </w:r>
      <w:r w:rsidR="004A5C3A" w:rsidRPr="002B3783">
        <w:rPr>
          <w:sz w:val="24"/>
          <w:szCs w:val="24"/>
        </w:rPr>
        <w:t>s</w:t>
      </w:r>
      <w:r w:rsidRPr="002B3783">
        <w:rPr>
          <w:sz w:val="24"/>
          <w:szCs w:val="24"/>
        </w:rPr>
        <w:t xml:space="preserve"> of poor recreational value and under-utilization of </w:t>
      </w:r>
      <w:r w:rsidR="004A5C3A" w:rsidRPr="002B3783">
        <w:rPr>
          <w:sz w:val="24"/>
          <w:szCs w:val="24"/>
        </w:rPr>
        <w:t>Lake Waurika</w:t>
      </w:r>
      <w:r w:rsidR="00D52B60" w:rsidRPr="002B3783">
        <w:rPr>
          <w:sz w:val="24"/>
          <w:szCs w:val="24"/>
        </w:rPr>
        <w:t xml:space="preserve"> </w:t>
      </w:r>
      <w:r w:rsidRPr="002B3783">
        <w:rPr>
          <w:sz w:val="24"/>
          <w:szCs w:val="24"/>
        </w:rPr>
        <w:t xml:space="preserve">by anglers and others.   Fishing potential is </w:t>
      </w:r>
      <w:r w:rsidR="00D52B60" w:rsidRPr="002B3783">
        <w:rPr>
          <w:sz w:val="24"/>
          <w:szCs w:val="24"/>
        </w:rPr>
        <w:t>reduced</w:t>
      </w:r>
      <w:r w:rsidRPr="002B3783">
        <w:rPr>
          <w:sz w:val="24"/>
          <w:szCs w:val="24"/>
        </w:rPr>
        <w:t xml:space="preserve"> because light penetration in the water is limited by clay turbidity, lowering the production of plankton</w:t>
      </w:r>
      <w:r w:rsidR="004A5C3A" w:rsidRPr="002B3783">
        <w:rPr>
          <w:sz w:val="24"/>
          <w:szCs w:val="24"/>
        </w:rPr>
        <w:t xml:space="preserve"> in the </w:t>
      </w:r>
      <w:r w:rsidR="000855D9">
        <w:rPr>
          <w:sz w:val="24"/>
          <w:szCs w:val="24"/>
        </w:rPr>
        <w:t xml:space="preserve">northern </w:t>
      </w:r>
      <w:r w:rsidR="004A5C3A" w:rsidRPr="002B3783">
        <w:rPr>
          <w:sz w:val="24"/>
          <w:szCs w:val="24"/>
        </w:rPr>
        <w:t>two-thirds of the lake</w:t>
      </w:r>
      <w:r w:rsidRPr="002B3783">
        <w:rPr>
          <w:sz w:val="24"/>
          <w:szCs w:val="24"/>
        </w:rPr>
        <w:t xml:space="preserve">.  </w:t>
      </w:r>
      <w:r w:rsidR="004A5C3A" w:rsidRPr="002B3783">
        <w:rPr>
          <w:sz w:val="24"/>
          <w:szCs w:val="24"/>
        </w:rPr>
        <w:t xml:space="preserve">High nutrient loading </w:t>
      </w:r>
      <w:r w:rsidR="00A93D16">
        <w:rPr>
          <w:sz w:val="24"/>
          <w:szCs w:val="24"/>
        </w:rPr>
        <w:t xml:space="preserve">causes blue-green algal blooms </w:t>
      </w:r>
      <w:r w:rsidR="00CE219E">
        <w:rPr>
          <w:sz w:val="24"/>
          <w:szCs w:val="24"/>
        </w:rPr>
        <w:t xml:space="preserve">in the lower one-third, </w:t>
      </w:r>
      <w:r w:rsidR="00A93D16">
        <w:rPr>
          <w:sz w:val="24"/>
          <w:szCs w:val="24"/>
        </w:rPr>
        <w:t xml:space="preserve">and </w:t>
      </w:r>
      <w:r w:rsidR="004A5C3A" w:rsidRPr="002B3783">
        <w:rPr>
          <w:sz w:val="24"/>
          <w:szCs w:val="24"/>
        </w:rPr>
        <w:t xml:space="preserve">puts the lake at risk for summer fish kills related to low oxygen.  </w:t>
      </w:r>
    </w:p>
    <w:p w:rsidR="004A5C3A" w:rsidRPr="002B3783" w:rsidRDefault="004A5C3A">
      <w:pPr>
        <w:rPr>
          <w:sz w:val="24"/>
          <w:szCs w:val="24"/>
        </w:rPr>
      </w:pPr>
    </w:p>
    <w:p w:rsidR="006849B4" w:rsidRPr="002B3783" w:rsidRDefault="004A5C3A">
      <w:pPr>
        <w:rPr>
          <w:sz w:val="24"/>
          <w:szCs w:val="24"/>
        </w:rPr>
      </w:pPr>
      <w:r w:rsidRPr="002B3783">
        <w:rPr>
          <w:sz w:val="24"/>
          <w:szCs w:val="24"/>
        </w:rPr>
        <w:t>Nutrient</w:t>
      </w:r>
      <w:r w:rsidR="002B3783" w:rsidRPr="002B3783">
        <w:rPr>
          <w:sz w:val="24"/>
          <w:szCs w:val="24"/>
        </w:rPr>
        <w:t>s</w:t>
      </w:r>
      <w:r w:rsidRPr="002B3783">
        <w:rPr>
          <w:sz w:val="24"/>
          <w:szCs w:val="24"/>
        </w:rPr>
        <w:t xml:space="preserve"> result in high s</w:t>
      </w:r>
      <w:r w:rsidR="0072231A" w:rsidRPr="002B3783">
        <w:rPr>
          <w:sz w:val="24"/>
          <w:szCs w:val="24"/>
        </w:rPr>
        <w:t xml:space="preserve">had production, </w:t>
      </w:r>
      <w:r w:rsidRPr="002B3783">
        <w:rPr>
          <w:sz w:val="24"/>
          <w:szCs w:val="24"/>
        </w:rPr>
        <w:t xml:space="preserve">but </w:t>
      </w:r>
      <w:r w:rsidR="0072231A" w:rsidRPr="002B3783">
        <w:rPr>
          <w:sz w:val="24"/>
          <w:szCs w:val="24"/>
        </w:rPr>
        <w:t>turbidity limits the f</w:t>
      </w:r>
      <w:r w:rsidR="00DC30C4" w:rsidRPr="002B3783">
        <w:rPr>
          <w:sz w:val="24"/>
          <w:szCs w:val="24"/>
        </w:rPr>
        <w:t>eeding</w:t>
      </w:r>
      <w:r w:rsidR="0072231A" w:rsidRPr="002B3783">
        <w:rPr>
          <w:sz w:val="24"/>
          <w:szCs w:val="24"/>
        </w:rPr>
        <w:t xml:space="preserve"> efficiency of predators.  Poor foraging conditions</w:t>
      </w:r>
      <w:r w:rsidR="006849B4" w:rsidRPr="002B3783">
        <w:rPr>
          <w:sz w:val="24"/>
          <w:szCs w:val="24"/>
        </w:rPr>
        <w:t xml:space="preserve"> result in </w:t>
      </w:r>
      <w:r w:rsidRPr="002B3783">
        <w:rPr>
          <w:sz w:val="24"/>
          <w:szCs w:val="24"/>
        </w:rPr>
        <w:t>l</w:t>
      </w:r>
      <w:r w:rsidR="0072231A" w:rsidRPr="002B3783">
        <w:rPr>
          <w:sz w:val="24"/>
          <w:szCs w:val="24"/>
        </w:rPr>
        <w:t xml:space="preserve">imited </w:t>
      </w:r>
      <w:r w:rsidR="006849B4" w:rsidRPr="002B3783">
        <w:rPr>
          <w:sz w:val="24"/>
          <w:szCs w:val="24"/>
        </w:rPr>
        <w:t xml:space="preserve">recruitment of </w:t>
      </w:r>
      <w:r w:rsidR="00D52B60" w:rsidRPr="002B3783">
        <w:rPr>
          <w:sz w:val="24"/>
          <w:szCs w:val="24"/>
        </w:rPr>
        <w:t xml:space="preserve">some </w:t>
      </w:r>
      <w:r w:rsidR="00BF2E16" w:rsidRPr="002B3783">
        <w:rPr>
          <w:sz w:val="24"/>
          <w:szCs w:val="24"/>
        </w:rPr>
        <w:t>sport fish</w:t>
      </w:r>
      <w:r w:rsidR="002B3783" w:rsidRPr="002B3783">
        <w:rPr>
          <w:sz w:val="24"/>
          <w:szCs w:val="24"/>
        </w:rPr>
        <w:t xml:space="preserve"> and a large portion of the lake volume is unproductive</w:t>
      </w:r>
      <w:r w:rsidR="006849B4" w:rsidRPr="002B3783">
        <w:rPr>
          <w:sz w:val="24"/>
          <w:szCs w:val="24"/>
        </w:rPr>
        <w:t xml:space="preserve">.  </w:t>
      </w:r>
    </w:p>
    <w:p w:rsidR="006849B4" w:rsidRPr="002B3783" w:rsidRDefault="006849B4">
      <w:pPr>
        <w:rPr>
          <w:sz w:val="24"/>
          <w:szCs w:val="24"/>
        </w:rPr>
      </w:pPr>
    </w:p>
    <w:p w:rsidR="002B3783" w:rsidRPr="002B3783" w:rsidRDefault="006849B4">
      <w:pPr>
        <w:rPr>
          <w:sz w:val="24"/>
          <w:szCs w:val="24"/>
        </w:rPr>
      </w:pPr>
      <w:r w:rsidRPr="002B3783">
        <w:rPr>
          <w:sz w:val="24"/>
          <w:szCs w:val="24"/>
        </w:rPr>
        <w:t xml:space="preserve">Spawning by largemouth bass and crappie </w:t>
      </w:r>
      <w:r w:rsidR="001862E7" w:rsidRPr="002B3783">
        <w:rPr>
          <w:sz w:val="24"/>
          <w:szCs w:val="24"/>
        </w:rPr>
        <w:t xml:space="preserve">at </w:t>
      </w:r>
      <w:r w:rsidR="002B3783" w:rsidRPr="002B3783">
        <w:rPr>
          <w:sz w:val="24"/>
          <w:szCs w:val="24"/>
        </w:rPr>
        <w:t>Waurika</w:t>
      </w:r>
      <w:r w:rsidR="001862E7" w:rsidRPr="002B3783">
        <w:rPr>
          <w:sz w:val="24"/>
          <w:szCs w:val="24"/>
        </w:rPr>
        <w:t xml:space="preserve"> </w:t>
      </w:r>
      <w:r w:rsidRPr="002B3783">
        <w:rPr>
          <w:sz w:val="24"/>
          <w:szCs w:val="24"/>
        </w:rPr>
        <w:t>has been limited due to turbidity</w:t>
      </w:r>
      <w:r w:rsidR="002B3783" w:rsidRPr="002B3783">
        <w:rPr>
          <w:sz w:val="24"/>
          <w:szCs w:val="24"/>
        </w:rPr>
        <w:t xml:space="preserve"> and </w:t>
      </w:r>
      <w:r w:rsidR="001862E7" w:rsidRPr="002B3783">
        <w:rPr>
          <w:sz w:val="24"/>
          <w:szCs w:val="24"/>
        </w:rPr>
        <w:t>fluctuating water levels</w:t>
      </w:r>
      <w:r w:rsidRPr="002B3783">
        <w:rPr>
          <w:sz w:val="24"/>
          <w:szCs w:val="24"/>
        </w:rPr>
        <w:t xml:space="preserve">.  </w:t>
      </w:r>
      <w:r w:rsidR="001862E7" w:rsidRPr="002B3783">
        <w:rPr>
          <w:sz w:val="24"/>
          <w:szCs w:val="24"/>
        </w:rPr>
        <w:t xml:space="preserve">Crappie fishing </w:t>
      </w:r>
      <w:r w:rsidR="00F9762A">
        <w:rPr>
          <w:sz w:val="24"/>
          <w:szCs w:val="24"/>
        </w:rPr>
        <w:t xml:space="preserve">during the spring </w:t>
      </w:r>
      <w:r w:rsidR="001862E7" w:rsidRPr="002B3783">
        <w:rPr>
          <w:sz w:val="24"/>
          <w:szCs w:val="24"/>
        </w:rPr>
        <w:t xml:space="preserve">varies from fair to </w:t>
      </w:r>
      <w:r w:rsidR="002B3783" w:rsidRPr="002B3783">
        <w:rPr>
          <w:sz w:val="24"/>
          <w:szCs w:val="24"/>
        </w:rPr>
        <w:t>good</w:t>
      </w:r>
      <w:r w:rsidR="001862E7" w:rsidRPr="002B3783">
        <w:rPr>
          <w:sz w:val="24"/>
          <w:szCs w:val="24"/>
        </w:rPr>
        <w:t xml:space="preserve">, depending on water levels and resulting year-class strength.  Black bass fishing has been </w:t>
      </w:r>
      <w:r w:rsidR="002B3783" w:rsidRPr="002B3783">
        <w:rPr>
          <w:sz w:val="24"/>
          <w:szCs w:val="24"/>
        </w:rPr>
        <w:t>poor</w:t>
      </w:r>
      <w:r w:rsidR="001862E7" w:rsidRPr="002B3783">
        <w:rPr>
          <w:sz w:val="24"/>
          <w:szCs w:val="24"/>
        </w:rPr>
        <w:t xml:space="preserve"> since th</w:t>
      </w:r>
      <w:r w:rsidR="002B3783" w:rsidRPr="002B3783">
        <w:rPr>
          <w:sz w:val="24"/>
          <w:szCs w:val="24"/>
        </w:rPr>
        <w:t>e new-lake boom from 1980</w:t>
      </w:r>
      <w:r w:rsidR="001862E7" w:rsidRPr="002B3783">
        <w:rPr>
          <w:sz w:val="24"/>
          <w:szCs w:val="24"/>
        </w:rPr>
        <w:t>-19</w:t>
      </w:r>
      <w:r w:rsidR="002B3783" w:rsidRPr="002B3783">
        <w:rPr>
          <w:sz w:val="24"/>
          <w:szCs w:val="24"/>
        </w:rPr>
        <w:t>90</w:t>
      </w:r>
      <w:r w:rsidR="001862E7" w:rsidRPr="002B3783">
        <w:rPr>
          <w:sz w:val="24"/>
          <w:szCs w:val="24"/>
        </w:rPr>
        <w:t xml:space="preserve">.  </w:t>
      </w:r>
      <w:r w:rsidR="002B3783" w:rsidRPr="002B3783">
        <w:rPr>
          <w:sz w:val="24"/>
          <w:szCs w:val="24"/>
        </w:rPr>
        <w:t>A research project in the early 1980s attributed poor bass spawning and survival to a lack of shoreline cover.</w:t>
      </w:r>
      <w:r w:rsidR="00CE219E">
        <w:rPr>
          <w:sz w:val="24"/>
          <w:szCs w:val="24"/>
          <w:vertAlign w:val="superscript"/>
        </w:rPr>
        <w:t>13</w:t>
      </w:r>
      <w:r w:rsidR="00F9762A">
        <w:rPr>
          <w:sz w:val="24"/>
          <w:szCs w:val="24"/>
          <w:vertAlign w:val="superscript"/>
        </w:rPr>
        <w:t xml:space="preserve">   </w:t>
      </w:r>
    </w:p>
    <w:p w:rsidR="002B3783" w:rsidRDefault="002B3783">
      <w:pPr>
        <w:rPr>
          <w:color w:val="FF0000"/>
          <w:sz w:val="24"/>
          <w:szCs w:val="24"/>
        </w:rPr>
      </w:pPr>
    </w:p>
    <w:p w:rsidR="006849B4" w:rsidRPr="00F9762A" w:rsidRDefault="001862E7">
      <w:pPr>
        <w:rPr>
          <w:sz w:val="24"/>
          <w:szCs w:val="24"/>
        </w:rPr>
      </w:pPr>
      <w:r w:rsidRPr="00F9762A">
        <w:rPr>
          <w:sz w:val="24"/>
          <w:szCs w:val="24"/>
        </w:rPr>
        <w:t xml:space="preserve">The white bass population </w:t>
      </w:r>
      <w:r w:rsidR="002B3783" w:rsidRPr="00F9762A">
        <w:rPr>
          <w:sz w:val="24"/>
          <w:szCs w:val="24"/>
        </w:rPr>
        <w:t xml:space="preserve">is usually </w:t>
      </w:r>
      <w:r w:rsidRPr="00F9762A">
        <w:rPr>
          <w:sz w:val="24"/>
          <w:szCs w:val="24"/>
        </w:rPr>
        <w:t>high</w:t>
      </w:r>
      <w:r w:rsidR="006849B4" w:rsidRPr="00F9762A">
        <w:rPr>
          <w:sz w:val="24"/>
          <w:szCs w:val="24"/>
        </w:rPr>
        <w:t xml:space="preserve">, </w:t>
      </w:r>
      <w:r w:rsidRPr="00F9762A">
        <w:rPr>
          <w:sz w:val="24"/>
          <w:szCs w:val="24"/>
        </w:rPr>
        <w:t xml:space="preserve">but </w:t>
      </w:r>
      <w:r w:rsidR="00A93D16" w:rsidRPr="00F9762A">
        <w:rPr>
          <w:sz w:val="24"/>
          <w:szCs w:val="24"/>
        </w:rPr>
        <w:t xml:space="preserve">concentrated in the lower portion of the lake where visibility is better.   </w:t>
      </w:r>
      <w:r w:rsidR="0072231A" w:rsidRPr="00F9762A">
        <w:rPr>
          <w:sz w:val="24"/>
          <w:szCs w:val="24"/>
        </w:rPr>
        <w:t>Hy</w:t>
      </w:r>
      <w:r w:rsidR="006849B4" w:rsidRPr="00F9762A">
        <w:rPr>
          <w:sz w:val="24"/>
          <w:szCs w:val="24"/>
        </w:rPr>
        <w:t xml:space="preserve">brid striped bass </w:t>
      </w:r>
      <w:r w:rsidR="00A93D16" w:rsidRPr="00F9762A">
        <w:rPr>
          <w:sz w:val="24"/>
          <w:szCs w:val="24"/>
        </w:rPr>
        <w:t xml:space="preserve">grow quickly </w:t>
      </w:r>
      <w:r w:rsidRPr="00F9762A">
        <w:rPr>
          <w:sz w:val="24"/>
          <w:szCs w:val="24"/>
        </w:rPr>
        <w:t>and often exceed 10 pounds</w:t>
      </w:r>
      <w:r w:rsidR="006849B4" w:rsidRPr="00F9762A">
        <w:rPr>
          <w:sz w:val="24"/>
          <w:szCs w:val="24"/>
        </w:rPr>
        <w:t xml:space="preserve">.  </w:t>
      </w:r>
      <w:r w:rsidR="00294BB6">
        <w:rPr>
          <w:sz w:val="24"/>
          <w:szCs w:val="24"/>
        </w:rPr>
        <w:t>B</w:t>
      </w:r>
      <w:r w:rsidRPr="00F9762A">
        <w:rPr>
          <w:sz w:val="24"/>
          <w:szCs w:val="24"/>
        </w:rPr>
        <w:t xml:space="preserve">lue catfish </w:t>
      </w:r>
      <w:r w:rsidR="00294BB6">
        <w:rPr>
          <w:sz w:val="24"/>
          <w:szCs w:val="24"/>
        </w:rPr>
        <w:t xml:space="preserve">have </w:t>
      </w:r>
      <w:r w:rsidR="00466FE9" w:rsidRPr="00F9762A">
        <w:rPr>
          <w:sz w:val="24"/>
          <w:szCs w:val="24"/>
        </w:rPr>
        <w:t>flourish</w:t>
      </w:r>
      <w:r w:rsidR="00294BB6">
        <w:rPr>
          <w:sz w:val="24"/>
          <w:szCs w:val="24"/>
        </w:rPr>
        <w:t>ed</w:t>
      </w:r>
      <w:r w:rsidR="00466FE9" w:rsidRPr="00F9762A">
        <w:rPr>
          <w:sz w:val="24"/>
          <w:szCs w:val="24"/>
        </w:rPr>
        <w:t xml:space="preserve"> in</w:t>
      </w:r>
      <w:r w:rsidRPr="00F9762A">
        <w:rPr>
          <w:sz w:val="24"/>
          <w:szCs w:val="24"/>
        </w:rPr>
        <w:t xml:space="preserve"> </w:t>
      </w:r>
      <w:r w:rsidR="00294BB6">
        <w:rPr>
          <w:sz w:val="24"/>
          <w:szCs w:val="24"/>
        </w:rPr>
        <w:t xml:space="preserve">the </w:t>
      </w:r>
      <w:r w:rsidRPr="00F9762A">
        <w:rPr>
          <w:sz w:val="24"/>
          <w:szCs w:val="24"/>
        </w:rPr>
        <w:t xml:space="preserve">muddy </w:t>
      </w:r>
      <w:r w:rsidR="00294BB6">
        <w:rPr>
          <w:sz w:val="24"/>
          <w:szCs w:val="24"/>
        </w:rPr>
        <w:t>r</w:t>
      </w:r>
      <w:r w:rsidRPr="00F9762A">
        <w:rPr>
          <w:sz w:val="24"/>
          <w:szCs w:val="24"/>
        </w:rPr>
        <w:t xml:space="preserve">eservoir and they are now abundant at desirable sizes after </w:t>
      </w:r>
      <w:r w:rsidR="00311457" w:rsidRPr="00F9762A">
        <w:rPr>
          <w:sz w:val="24"/>
          <w:szCs w:val="24"/>
        </w:rPr>
        <w:t>fingerling stockings in 19</w:t>
      </w:r>
      <w:r w:rsidR="00A93D16" w:rsidRPr="00F9762A">
        <w:rPr>
          <w:sz w:val="24"/>
          <w:szCs w:val="24"/>
        </w:rPr>
        <w:t>91</w:t>
      </w:r>
      <w:r w:rsidR="00311457" w:rsidRPr="00F9762A">
        <w:rPr>
          <w:sz w:val="24"/>
          <w:szCs w:val="24"/>
        </w:rPr>
        <w:t xml:space="preserve"> and </w:t>
      </w:r>
      <w:r w:rsidR="00A93D16" w:rsidRPr="00F9762A">
        <w:rPr>
          <w:sz w:val="24"/>
          <w:szCs w:val="24"/>
        </w:rPr>
        <w:t xml:space="preserve">adult transfers from Texoma in </w:t>
      </w:r>
      <w:r w:rsidR="00311457" w:rsidRPr="00F9762A">
        <w:rPr>
          <w:sz w:val="24"/>
          <w:szCs w:val="24"/>
        </w:rPr>
        <w:t>19</w:t>
      </w:r>
      <w:r w:rsidR="00A93D16" w:rsidRPr="00F9762A">
        <w:rPr>
          <w:sz w:val="24"/>
          <w:szCs w:val="24"/>
        </w:rPr>
        <w:t>92</w:t>
      </w:r>
      <w:r w:rsidR="00311457" w:rsidRPr="00F9762A">
        <w:rPr>
          <w:sz w:val="24"/>
          <w:szCs w:val="24"/>
        </w:rPr>
        <w:t xml:space="preserve">. </w:t>
      </w:r>
      <w:r w:rsidRPr="00F9762A">
        <w:rPr>
          <w:sz w:val="24"/>
          <w:szCs w:val="24"/>
        </w:rPr>
        <w:t xml:space="preserve"> </w:t>
      </w:r>
      <w:r w:rsidR="00A93D16" w:rsidRPr="00F9762A">
        <w:rPr>
          <w:sz w:val="24"/>
          <w:szCs w:val="24"/>
        </w:rPr>
        <w:t xml:space="preserve">Stocked saugeye have thrived in Waurika’s murky water, presumably because they are more capable of foraging in the low light conditions.  </w:t>
      </w:r>
    </w:p>
    <w:p w:rsidR="00A723DB" w:rsidRPr="00CC5EFE" w:rsidRDefault="00A723DB">
      <w:pPr>
        <w:rPr>
          <w:color w:val="FF0000"/>
          <w:sz w:val="24"/>
          <w:szCs w:val="24"/>
        </w:rPr>
      </w:pPr>
    </w:p>
    <w:p w:rsidR="006849B4" w:rsidRDefault="000611C0">
      <w:pPr>
        <w:rPr>
          <w:sz w:val="24"/>
          <w:szCs w:val="24"/>
        </w:rPr>
      </w:pPr>
      <w:r w:rsidRPr="000611C0">
        <w:rPr>
          <w:sz w:val="24"/>
          <w:szCs w:val="24"/>
        </w:rPr>
        <w:t>Waurika was constructed in a clay-soil basin, and turbidity is increased by runoff from agricultur</w:t>
      </w:r>
      <w:r w:rsidR="00CE219E">
        <w:rPr>
          <w:sz w:val="24"/>
          <w:szCs w:val="24"/>
        </w:rPr>
        <w:t xml:space="preserve">e in the </w:t>
      </w:r>
      <w:r w:rsidRPr="000611C0">
        <w:rPr>
          <w:sz w:val="24"/>
          <w:szCs w:val="24"/>
        </w:rPr>
        <w:t xml:space="preserve">watershed.  Wind and wave action on the exposed </w:t>
      </w:r>
      <w:r w:rsidR="006849B4" w:rsidRPr="000611C0">
        <w:rPr>
          <w:sz w:val="24"/>
          <w:szCs w:val="24"/>
        </w:rPr>
        <w:t>shoreline</w:t>
      </w:r>
      <w:r w:rsidRPr="000611C0">
        <w:rPr>
          <w:sz w:val="24"/>
          <w:szCs w:val="24"/>
        </w:rPr>
        <w:t>s adds to the problem. Increasingly-f</w:t>
      </w:r>
      <w:r w:rsidR="006F3CC3" w:rsidRPr="000611C0">
        <w:rPr>
          <w:sz w:val="24"/>
          <w:szCs w:val="24"/>
        </w:rPr>
        <w:t xml:space="preserve">requent low water </w:t>
      </w:r>
      <w:r w:rsidRPr="000611C0">
        <w:rPr>
          <w:sz w:val="24"/>
          <w:szCs w:val="24"/>
        </w:rPr>
        <w:t xml:space="preserve">levels </w:t>
      </w:r>
      <w:r w:rsidR="006F3CC3" w:rsidRPr="000611C0">
        <w:rPr>
          <w:sz w:val="24"/>
          <w:szCs w:val="24"/>
        </w:rPr>
        <w:t xml:space="preserve">and a lack of cover are also negative factors.  </w:t>
      </w:r>
      <w:r w:rsidR="006849B4" w:rsidRPr="000611C0">
        <w:rPr>
          <w:sz w:val="24"/>
          <w:szCs w:val="24"/>
        </w:rPr>
        <w:t xml:space="preserve">In general, </w:t>
      </w:r>
      <w:r w:rsidR="00A93D16" w:rsidRPr="000611C0">
        <w:rPr>
          <w:sz w:val="24"/>
          <w:szCs w:val="24"/>
        </w:rPr>
        <w:t>Waurika</w:t>
      </w:r>
      <w:r w:rsidR="00FA1D92" w:rsidRPr="000611C0">
        <w:rPr>
          <w:sz w:val="24"/>
          <w:szCs w:val="24"/>
        </w:rPr>
        <w:t xml:space="preserve"> </w:t>
      </w:r>
      <w:r w:rsidR="00311457" w:rsidRPr="000611C0">
        <w:rPr>
          <w:sz w:val="24"/>
          <w:szCs w:val="24"/>
        </w:rPr>
        <w:t xml:space="preserve">provides good fishing for some </w:t>
      </w:r>
      <w:r w:rsidRPr="000611C0">
        <w:rPr>
          <w:sz w:val="24"/>
          <w:szCs w:val="24"/>
        </w:rPr>
        <w:t xml:space="preserve">open-water </w:t>
      </w:r>
      <w:r w:rsidR="00311457" w:rsidRPr="000611C0">
        <w:rPr>
          <w:sz w:val="24"/>
          <w:szCs w:val="24"/>
        </w:rPr>
        <w:t>species</w:t>
      </w:r>
      <w:r w:rsidR="000855D9">
        <w:rPr>
          <w:sz w:val="24"/>
          <w:szCs w:val="24"/>
        </w:rPr>
        <w:t xml:space="preserve"> like white bass and blue catfish</w:t>
      </w:r>
      <w:r w:rsidRPr="000611C0">
        <w:rPr>
          <w:sz w:val="24"/>
          <w:szCs w:val="24"/>
        </w:rPr>
        <w:t>,</w:t>
      </w:r>
      <w:r w:rsidR="00311457" w:rsidRPr="000611C0">
        <w:rPr>
          <w:sz w:val="24"/>
          <w:szCs w:val="24"/>
        </w:rPr>
        <w:t xml:space="preserve"> but </w:t>
      </w:r>
      <w:r w:rsidR="00E5394E" w:rsidRPr="000611C0">
        <w:rPr>
          <w:sz w:val="24"/>
          <w:szCs w:val="24"/>
        </w:rPr>
        <w:t xml:space="preserve">has poor habitat for </w:t>
      </w:r>
      <w:r w:rsidR="006F3CC3" w:rsidRPr="000611C0">
        <w:rPr>
          <w:sz w:val="24"/>
          <w:szCs w:val="24"/>
        </w:rPr>
        <w:t xml:space="preserve">more </w:t>
      </w:r>
      <w:r w:rsidR="00311457" w:rsidRPr="000611C0">
        <w:rPr>
          <w:sz w:val="24"/>
          <w:szCs w:val="24"/>
        </w:rPr>
        <w:t>popular</w:t>
      </w:r>
      <w:r>
        <w:rPr>
          <w:sz w:val="24"/>
          <w:szCs w:val="24"/>
        </w:rPr>
        <w:t>,</w:t>
      </w:r>
      <w:r w:rsidR="00311457" w:rsidRPr="000611C0">
        <w:rPr>
          <w:sz w:val="24"/>
          <w:szCs w:val="24"/>
        </w:rPr>
        <w:t xml:space="preserve"> </w:t>
      </w:r>
      <w:r w:rsidRPr="000611C0">
        <w:rPr>
          <w:sz w:val="24"/>
          <w:szCs w:val="24"/>
        </w:rPr>
        <w:t xml:space="preserve">cover-oriented </w:t>
      </w:r>
      <w:r w:rsidR="00311457" w:rsidRPr="000611C0">
        <w:rPr>
          <w:sz w:val="24"/>
          <w:szCs w:val="24"/>
        </w:rPr>
        <w:t>species like bass and crappie</w:t>
      </w:r>
      <w:r w:rsidR="006849B4" w:rsidRPr="000611C0">
        <w:rPr>
          <w:sz w:val="24"/>
          <w:szCs w:val="24"/>
        </w:rPr>
        <w:t>.</w:t>
      </w:r>
    </w:p>
    <w:p w:rsidR="00C7635D" w:rsidRDefault="00C7635D">
      <w:pPr>
        <w:rPr>
          <w:sz w:val="24"/>
          <w:szCs w:val="24"/>
        </w:rPr>
      </w:pPr>
    </w:p>
    <w:p w:rsidR="00D217FC" w:rsidRDefault="00D217FC">
      <w:pPr>
        <w:rPr>
          <w:sz w:val="24"/>
          <w:szCs w:val="24"/>
        </w:rPr>
      </w:pPr>
    </w:p>
    <w:p w:rsidR="00D217FC" w:rsidRDefault="00D217FC">
      <w:pPr>
        <w:rPr>
          <w:sz w:val="24"/>
          <w:szCs w:val="24"/>
        </w:rPr>
      </w:pPr>
    </w:p>
    <w:p w:rsidR="00C7635D" w:rsidRDefault="00C7635D">
      <w:pPr>
        <w:rPr>
          <w:sz w:val="24"/>
          <w:szCs w:val="24"/>
        </w:rPr>
      </w:pPr>
    </w:p>
    <w:p w:rsidR="0022304D" w:rsidRDefault="0022304D">
      <w:pPr>
        <w:rPr>
          <w:sz w:val="24"/>
          <w:szCs w:val="24"/>
        </w:rPr>
      </w:pPr>
    </w:p>
    <w:p w:rsidR="0022304D" w:rsidRPr="000611C0" w:rsidRDefault="0022304D">
      <w:pPr>
        <w:rPr>
          <w:sz w:val="24"/>
          <w:szCs w:val="24"/>
        </w:rPr>
      </w:pPr>
    </w:p>
    <w:p w:rsidR="001A2FC1" w:rsidRPr="006F3CC3" w:rsidRDefault="0022304D">
      <w:pPr>
        <w:rPr>
          <w:sz w:val="24"/>
          <w:szCs w:val="24"/>
        </w:rPr>
      </w:pPr>
      <w:r>
        <w:rPr>
          <w:noProof/>
          <w:sz w:val="24"/>
          <w:szCs w:val="24"/>
        </w:rPr>
        <w:drawing>
          <wp:inline distT="0" distB="0" distL="0" distR="0">
            <wp:extent cx="5943600" cy="4456810"/>
            <wp:effectExtent l="19050" t="0" r="0" b="0"/>
            <wp:docPr id="7" name="Picture 2" descr="C:\Documents and Settings\lcofer\My Documents\My Pictures\Waurika pics\20140515_1544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cofer\My Documents\My Pictures\Waurika pics\20140515_154415_resized.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3600" cy="4456810"/>
                    </a:xfrm>
                    <a:prstGeom prst="rect">
                      <a:avLst/>
                    </a:prstGeom>
                    <a:noFill/>
                    <a:ln w="9525">
                      <a:noFill/>
                      <a:miter lim="800000"/>
                      <a:headEnd/>
                      <a:tailEnd/>
                    </a:ln>
                  </pic:spPr>
                </pic:pic>
              </a:graphicData>
            </a:graphic>
          </wp:inline>
        </w:drawing>
      </w:r>
    </w:p>
    <w:p w:rsidR="001A2FC1" w:rsidRDefault="001A2FC1">
      <w:pPr>
        <w:rPr>
          <w:color w:val="FF0000"/>
          <w:sz w:val="24"/>
          <w:szCs w:val="24"/>
        </w:rPr>
      </w:pPr>
    </w:p>
    <w:p w:rsidR="0022304D" w:rsidRDefault="0022304D">
      <w:pPr>
        <w:rPr>
          <w:color w:val="FF0000"/>
          <w:sz w:val="24"/>
          <w:szCs w:val="24"/>
        </w:rPr>
      </w:pPr>
    </w:p>
    <w:p w:rsidR="00294BB6" w:rsidRDefault="00294BB6">
      <w:pPr>
        <w:rPr>
          <w:color w:val="FF0000"/>
          <w:sz w:val="24"/>
          <w:szCs w:val="24"/>
        </w:rPr>
      </w:pPr>
    </w:p>
    <w:p w:rsidR="006B6DD9" w:rsidRDefault="006B6DD9">
      <w:pPr>
        <w:rPr>
          <w:color w:val="FF0000"/>
          <w:sz w:val="24"/>
          <w:szCs w:val="24"/>
        </w:rPr>
      </w:pPr>
    </w:p>
    <w:p w:rsidR="00C7635D" w:rsidRDefault="00C7635D">
      <w:pPr>
        <w:rPr>
          <w:color w:val="FF0000"/>
          <w:sz w:val="24"/>
          <w:szCs w:val="24"/>
        </w:rPr>
      </w:pPr>
    </w:p>
    <w:p w:rsidR="00C7635D" w:rsidRDefault="00C7635D">
      <w:pPr>
        <w:rPr>
          <w:color w:val="FF0000"/>
          <w:sz w:val="24"/>
          <w:szCs w:val="24"/>
        </w:rPr>
      </w:pPr>
    </w:p>
    <w:p w:rsidR="006849B4" w:rsidRPr="00EF27EB" w:rsidRDefault="000F6B7A" w:rsidP="000666BA">
      <w:pPr>
        <w:rPr>
          <w:b/>
          <w:sz w:val="24"/>
          <w:szCs w:val="24"/>
        </w:rPr>
      </w:pPr>
      <w:r w:rsidRPr="00EF27EB">
        <w:rPr>
          <w:b/>
          <w:noProof/>
          <w:sz w:val="24"/>
          <w:szCs w:val="24"/>
        </w:rPr>
        <w:drawing>
          <wp:anchor distT="0" distB="0" distL="114300" distR="114300" simplePos="0" relativeHeight="251711488" behindDoc="0" locked="0" layoutInCell="1" allowOverlap="1">
            <wp:simplePos x="0" y="0"/>
            <wp:positionH relativeFrom="column">
              <wp:posOffset>3108960</wp:posOffset>
            </wp:positionH>
            <wp:positionV relativeFrom="paragraph">
              <wp:posOffset>22860</wp:posOffset>
            </wp:positionV>
            <wp:extent cx="2880360" cy="1840230"/>
            <wp:effectExtent l="19050" t="0" r="0" b="0"/>
            <wp:wrapSquare wrapText="bothSides"/>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19" cstate="print"/>
                    <a:stretch>
                      <a:fillRect/>
                    </a:stretch>
                  </pic:blipFill>
                  <pic:spPr>
                    <a:xfrm>
                      <a:off x="0" y="0"/>
                      <a:ext cx="2880360" cy="1840230"/>
                    </a:xfrm>
                    <a:prstGeom prst="rect">
                      <a:avLst/>
                    </a:prstGeom>
                  </pic:spPr>
                </pic:pic>
              </a:graphicData>
            </a:graphic>
          </wp:anchor>
        </w:drawing>
      </w:r>
      <w:r w:rsidR="006849B4" w:rsidRPr="00EF27EB">
        <w:rPr>
          <w:b/>
          <w:sz w:val="24"/>
          <w:szCs w:val="24"/>
        </w:rPr>
        <w:t xml:space="preserve">History of </w:t>
      </w:r>
      <w:r w:rsidR="009A19A3" w:rsidRPr="00EF27EB">
        <w:rPr>
          <w:b/>
          <w:sz w:val="24"/>
          <w:szCs w:val="24"/>
        </w:rPr>
        <w:t xml:space="preserve">the </w:t>
      </w:r>
      <w:r w:rsidR="006849B4" w:rsidRPr="00EF27EB">
        <w:rPr>
          <w:b/>
          <w:sz w:val="24"/>
          <w:szCs w:val="24"/>
        </w:rPr>
        <w:t>Fishery</w:t>
      </w:r>
    </w:p>
    <w:p w:rsidR="00072AC7" w:rsidRPr="00E301A6" w:rsidRDefault="00072AC7" w:rsidP="00072AC7">
      <w:pPr>
        <w:rPr>
          <w:sz w:val="24"/>
          <w:szCs w:val="24"/>
        </w:rPr>
      </w:pPr>
    </w:p>
    <w:p w:rsidR="00072AC7" w:rsidRPr="00E301A6" w:rsidRDefault="00072AC7" w:rsidP="00072AC7">
      <w:pPr>
        <w:rPr>
          <w:sz w:val="24"/>
          <w:szCs w:val="24"/>
        </w:rPr>
      </w:pPr>
      <w:r w:rsidRPr="00E301A6">
        <w:rPr>
          <w:sz w:val="24"/>
          <w:szCs w:val="24"/>
        </w:rPr>
        <w:t xml:space="preserve">The ODWC has conducted fish population surveys with Standardized Sampling Procedures (SSP) at </w:t>
      </w:r>
      <w:r w:rsidR="00E301A6" w:rsidRPr="00E301A6">
        <w:rPr>
          <w:sz w:val="24"/>
          <w:szCs w:val="24"/>
        </w:rPr>
        <w:t xml:space="preserve">Waurika </w:t>
      </w:r>
      <w:r w:rsidR="001D1E07">
        <w:rPr>
          <w:sz w:val="24"/>
          <w:szCs w:val="24"/>
        </w:rPr>
        <w:t>regularly</w:t>
      </w:r>
      <w:r w:rsidRPr="00E301A6">
        <w:rPr>
          <w:sz w:val="24"/>
          <w:szCs w:val="24"/>
        </w:rPr>
        <w:t xml:space="preserve"> since 197</w:t>
      </w:r>
      <w:r w:rsidR="000F6B7A" w:rsidRPr="00E301A6">
        <w:rPr>
          <w:sz w:val="24"/>
          <w:szCs w:val="24"/>
        </w:rPr>
        <w:t>9</w:t>
      </w:r>
      <w:r w:rsidRPr="00E301A6">
        <w:rPr>
          <w:sz w:val="24"/>
          <w:szCs w:val="24"/>
        </w:rPr>
        <w:t>.</w:t>
      </w:r>
      <w:r w:rsidR="00372692">
        <w:rPr>
          <w:sz w:val="24"/>
          <w:szCs w:val="24"/>
          <w:vertAlign w:val="superscript"/>
        </w:rPr>
        <w:t>5</w:t>
      </w:r>
      <w:r w:rsidR="00F567CE" w:rsidRPr="00E301A6">
        <w:rPr>
          <w:sz w:val="24"/>
          <w:szCs w:val="24"/>
          <w:vertAlign w:val="superscript"/>
        </w:rPr>
        <w:t xml:space="preserve"> </w:t>
      </w:r>
      <w:r w:rsidRPr="00E301A6">
        <w:rPr>
          <w:sz w:val="24"/>
          <w:szCs w:val="24"/>
          <w:vertAlign w:val="superscript"/>
        </w:rPr>
        <w:t xml:space="preserve">  </w:t>
      </w:r>
      <w:r w:rsidRPr="00E301A6">
        <w:rPr>
          <w:sz w:val="24"/>
          <w:szCs w:val="24"/>
        </w:rPr>
        <w:t xml:space="preserve">The latest </w:t>
      </w:r>
      <w:r w:rsidR="00DC30C4" w:rsidRPr="00E301A6">
        <w:rPr>
          <w:sz w:val="24"/>
          <w:szCs w:val="24"/>
        </w:rPr>
        <w:t xml:space="preserve">electrofishing </w:t>
      </w:r>
      <w:r w:rsidRPr="00E301A6">
        <w:rPr>
          <w:sz w:val="24"/>
          <w:szCs w:val="24"/>
        </w:rPr>
        <w:t xml:space="preserve">survey for black bass </w:t>
      </w:r>
      <w:r w:rsidR="001D1E07">
        <w:rPr>
          <w:sz w:val="24"/>
          <w:szCs w:val="24"/>
        </w:rPr>
        <w:t xml:space="preserve">was conducted in spring, 2012, </w:t>
      </w:r>
      <w:r w:rsidRPr="00E301A6">
        <w:rPr>
          <w:sz w:val="24"/>
          <w:szCs w:val="24"/>
        </w:rPr>
        <w:t xml:space="preserve">and </w:t>
      </w:r>
      <w:r w:rsidR="001D1E07">
        <w:rPr>
          <w:sz w:val="24"/>
          <w:szCs w:val="24"/>
        </w:rPr>
        <w:t xml:space="preserve">for </w:t>
      </w:r>
      <w:r w:rsidRPr="00E301A6">
        <w:rPr>
          <w:sz w:val="24"/>
          <w:szCs w:val="24"/>
        </w:rPr>
        <w:t xml:space="preserve">blue catfish </w:t>
      </w:r>
      <w:r w:rsidR="001D1E07">
        <w:rPr>
          <w:sz w:val="24"/>
          <w:szCs w:val="24"/>
        </w:rPr>
        <w:t>in summer, 2009. G</w:t>
      </w:r>
      <w:r w:rsidR="00DC30C4" w:rsidRPr="00E301A6">
        <w:rPr>
          <w:sz w:val="24"/>
          <w:szCs w:val="24"/>
        </w:rPr>
        <w:t xml:space="preserve">ill nets were </w:t>
      </w:r>
      <w:r w:rsidR="001D1E07">
        <w:rPr>
          <w:sz w:val="24"/>
          <w:szCs w:val="24"/>
        </w:rPr>
        <w:t xml:space="preserve">last </w:t>
      </w:r>
      <w:r w:rsidR="00DC30C4" w:rsidRPr="00E301A6">
        <w:rPr>
          <w:sz w:val="24"/>
          <w:szCs w:val="24"/>
        </w:rPr>
        <w:t xml:space="preserve">used </w:t>
      </w:r>
      <w:r w:rsidR="001D1E07">
        <w:rPr>
          <w:sz w:val="24"/>
          <w:szCs w:val="24"/>
        </w:rPr>
        <w:t xml:space="preserve">for open-water sport fish in fall 2013, and specialized shad nets were used in late summer, </w:t>
      </w:r>
      <w:r w:rsidRPr="00E301A6">
        <w:rPr>
          <w:sz w:val="24"/>
          <w:szCs w:val="24"/>
        </w:rPr>
        <w:t>201</w:t>
      </w:r>
      <w:r w:rsidR="001D1E07">
        <w:rPr>
          <w:sz w:val="24"/>
          <w:szCs w:val="24"/>
        </w:rPr>
        <w:t>0</w:t>
      </w:r>
      <w:r w:rsidR="000F6B7A" w:rsidRPr="00E301A6">
        <w:rPr>
          <w:sz w:val="24"/>
          <w:szCs w:val="24"/>
        </w:rPr>
        <w:t xml:space="preserve"> </w:t>
      </w:r>
      <w:r w:rsidR="001D1E07">
        <w:rPr>
          <w:sz w:val="24"/>
          <w:szCs w:val="24"/>
        </w:rPr>
        <w:t>a</w:t>
      </w:r>
      <w:r w:rsidR="000F6B7A" w:rsidRPr="00E301A6">
        <w:rPr>
          <w:sz w:val="24"/>
          <w:szCs w:val="24"/>
        </w:rPr>
        <w:t>nd 201</w:t>
      </w:r>
      <w:r w:rsidR="001D1E07">
        <w:rPr>
          <w:sz w:val="24"/>
          <w:szCs w:val="24"/>
        </w:rPr>
        <w:t>2</w:t>
      </w:r>
      <w:r w:rsidRPr="00E301A6">
        <w:rPr>
          <w:sz w:val="24"/>
          <w:szCs w:val="24"/>
        </w:rPr>
        <w:t>.</w:t>
      </w:r>
    </w:p>
    <w:p w:rsidR="00072AC7" w:rsidRPr="00CC5EFE" w:rsidRDefault="00072AC7">
      <w:pPr>
        <w:rPr>
          <w:color w:val="FF0000"/>
          <w:sz w:val="24"/>
          <w:szCs w:val="24"/>
        </w:rPr>
      </w:pPr>
    </w:p>
    <w:p w:rsidR="00B944BC" w:rsidRDefault="006849B4" w:rsidP="00B944BC">
      <w:pPr>
        <w:rPr>
          <w:sz w:val="24"/>
          <w:szCs w:val="24"/>
        </w:rPr>
      </w:pPr>
      <w:r w:rsidRPr="00E301A6">
        <w:rPr>
          <w:sz w:val="24"/>
          <w:szCs w:val="24"/>
        </w:rPr>
        <w:t xml:space="preserve">Fish stockings </w:t>
      </w:r>
      <w:r w:rsidR="00340785" w:rsidRPr="00E301A6">
        <w:rPr>
          <w:sz w:val="24"/>
          <w:szCs w:val="24"/>
        </w:rPr>
        <w:t xml:space="preserve">by the ODWC </w:t>
      </w:r>
      <w:r w:rsidRPr="00E301A6">
        <w:rPr>
          <w:sz w:val="24"/>
          <w:szCs w:val="24"/>
        </w:rPr>
        <w:t xml:space="preserve">began in </w:t>
      </w:r>
      <w:r w:rsidR="00340785" w:rsidRPr="00E301A6">
        <w:rPr>
          <w:sz w:val="24"/>
          <w:szCs w:val="24"/>
        </w:rPr>
        <w:t>197</w:t>
      </w:r>
      <w:r w:rsidR="001D1E07">
        <w:rPr>
          <w:sz w:val="24"/>
          <w:szCs w:val="24"/>
        </w:rPr>
        <w:t>6 and 197</w:t>
      </w:r>
      <w:r w:rsidR="000F6B7A" w:rsidRPr="00E301A6">
        <w:rPr>
          <w:sz w:val="24"/>
          <w:szCs w:val="24"/>
        </w:rPr>
        <w:t>7</w:t>
      </w:r>
      <w:r w:rsidR="00340785" w:rsidRPr="00E301A6">
        <w:rPr>
          <w:sz w:val="24"/>
          <w:szCs w:val="24"/>
        </w:rPr>
        <w:t xml:space="preserve"> with largemouth bass, </w:t>
      </w:r>
      <w:r w:rsidR="000F6B7A" w:rsidRPr="00E301A6">
        <w:rPr>
          <w:sz w:val="24"/>
          <w:szCs w:val="24"/>
        </w:rPr>
        <w:t>channel catfish and bluegill</w:t>
      </w:r>
      <w:r w:rsidR="00C60636">
        <w:rPr>
          <w:sz w:val="24"/>
          <w:szCs w:val="24"/>
        </w:rPr>
        <w:t xml:space="preserve"> (Table 2)</w:t>
      </w:r>
      <w:r w:rsidR="00340785" w:rsidRPr="00E301A6">
        <w:rPr>
          <w:sz w:val="24"/>
          <w:szCs w:val="24"/>
        </w:rPr>
        <w:t xml:space="preserve">.  </w:t>
      </w:r>
      <w:r w:rsidR="00B944BC" w:rsidRPr="000368AB">
        <w:rPr>
          <w:sz w:val="24"/>
          <w:szCs w:val="24"/>
        </w:rPr>
        <w:t xml:space="preserve">The first official survey by the ODWC in 1979 found stocked fish and several other species that were impounded when the dam was closed.  Largemouth bass, white crappie, channel catfish, bullheads, drum, gizzard shad, sunfish, smallmouth and bigmouth buffalo, gar, flathead catfish, minnows, river carpsucker and carp were found in the early </w:t>
      </w:r>
      <w:r w:rsidR="00B944BC" w:rsidRPr="00C60636">
        <w:rPr>
          <w:sz w:val="24"/>
          <w:szCs w:val="24"/>
        </w:rPr>
        <w:t xml:space="preserve">surveys.  </w:t>
      </w:r>
    </w:p>
    <w:p w:rsidR="00B944BC" w:rsidRDefault="00B944BC">
      <w:pPr>
        <w:rPr>
          <w:sz w:val="24"/>
          <w:szCs w:val="24"/>
        </w:rPr>
      </w:pPr>
    </w:p>
    <w:p w:rsidR="000F6B7A" w:rsidRPr="00E301A6" w:rsidRDefault="000F6B7A">
      <w:pPr>
        <w:rPr>
          <w:sz w:val="24"/>
          <w:szCs w:val="24"/>
        </w:rPr>
      </w:pPr>
      <w:r w:rsidRPr="00E301A6">
        <w:rPr>
          <w:sz w:val="24"/>
          <w:szCs w:val="24"/>
        </w:rPr>
        <w:t xml:space="preserve">Florida-strain largemouth bass were stocked periodically from 1977 through </w:t>
      </w:r>
      <w:r w:rsidR="00E301A6">
        <w:rPr>
          <w:sz w:val="24"/>
          <w:szCs w:val="24"/>
        </w:rPr>
        <w:t>2001</w:t>
      </w:r>
      <w:r w:rsidRPr="00E301A6">
        <w:rPr>
          <w:sz w:val="24"/>
          <w:szCs w:val="24"/>
        </w:rPr>
        <w:t>, but were discontinued due to poor bass habitat availability and low survival. Walleye were stocked from 19</w:t>
      </w:r>
      <w:r w:rsidR="001D1E07">
        <w:rPr>
          <w:sz w:val="24"/>
          <w:szCs w:val="24"/>
        </w:rPr>
        <w:t>79</w:t>
      </w:r>
      <w:r w:rsidRPr="00E301A6">
        <w:rPr>
          <w:sz w:val="24"/>
          <w:szCs w:val="24"/>
        </w:rPr>
        <w:t xml:space="preserve"> to 1996, but they were also discontinued due to </w:t>
      </w:r>
      <w:r w:rsidR="00F61F9A">
        <w:rPr>
          <w:sz w:val="24"/>
          <w:szCs w:val="24"/>
        </w:rPr>
        <w:t>variable</w:t>
      </w:r>
      <w:r w:rsidRPr="00E301A6">
        <w:rPr>
          <w:sz w:val="24"/>
          <w:szCs w:val="24"/>
        </w:rPr>
        <w:t xml:space="preserve"> survival.  Saugeye stocked in 2001</w:t>
      </w:r>
      <w:r w:rsidR="001D1E07">
        <w:rPr>
          <w:sz w:val="24"/>
          <w:szCs w:val="24"/>
        </w:rPr>
        <w:t>,</w:t>
      </w:r>
      <w:r w:rsidRPr="00E301A6">
        <w:rPr>
          <w:sz w:val="24"/>
          <w:szCs w:val="24"/>
        </w:rPr>
        <w:t xml:space="preserve"> 2005 </w:t>
      </w:r>
      <w:r w:rsidR="001D1E07">
        <w:rPr>
          <w:sz w:val="24"/>
          <w:szCs w:val="24"/>
        </w:rPr>
        <w:t xml:space="preserve">and 2010 </w:t>
      </w:r>
      <w:r w:rsidRPr="00E301A6">
        <w:rPr>
          <w:sz w:val="24"/>
          <w:szCs w:val="24"/>
        </w:rPr>
        <w:t>showed better su</w:t>
      </w:r>
      <w:r w:rsidR="000368AB">
        <w:rPr>
          <w:sz w:val="24"/>
          <w:szCs w:val="24"/>
        </w:rPr>
        <w:t>ccess</w:t>
      </w:r>
      <w:r w:rsidRPr="00E301A6">
        <w:rPr>
          <w:sz w:val="24"/>
          <w:szCs w:val="24"/>
        </w:rPr>
        <w:t xml:space="preserve">, and they </w:t>
      </w:r>
      <w:r w:rsidR="00750B25">
        <w:rPr>
          <w:sz w:val="24"/>
          <w:szCs w:val="24"/>
        </w:rPr>
        <w:t>continue to be</w:t>
      </w:r>
      <w:r w:rsidRPr="00E301A6">
        <w:rPr>
          <w:sz w:val="24"/>
          <w:szCs w:val="24"/>
        </w:rPr>
        <w:t xml:space="preserve"> stocked periodically.</w:t>
      </w:r>
    </w:p>
    <w:p w:rsidR="000F6B7A" w:rsidRPr="00E301A6" w:rsidRDefault="000F6B7A">
      <w:pPr>
        <w:rPr>
          <w:sz w:val="24"/>
          <w:szCs w:val="24"/>
        </w:rPr>
      </w:pPr>
      <w:r w:rsidRPr="00E301A6">
        <w:rPr>
          <w:sz w:val="24"/>
          <w:szCs w:val="24"/>
        </w:rPr>
        <w:t xml:space="preserve"> </w:t>
      </w:r>
    </w:p>
    <w:p w:rsidR="00340785" w:rsidRPr="00E301A6" w:rsidRDefault="00734530">
      <w:pPr>
        <w:rPr>
          <w:sz w:val="24"/>
          <w:szCs w:val="24"/>
        </w:rPr>
      </w:pPr>
      <w:r w:rsidRPr="00E301A6">
        <w:rPr>
          <w:sz w:val="24"/>
          <w:szCs w:val="24"/>
        </w:rPr>
        <w:t>Hybrid striped bass fry were initially stocked in 19</w:t>
      </w:r>
      <w:r w:rsidR="000F6B7A" w:rsidRPr="00E301A6">
        <w:rPr>
          <w:sz w:val="24"/>
          <w:szCs w:val="24"/>
        </w:rPr>
        <w:t xml:space="preserve">80, and fingerlings were stocked </w:t>
      </w:r>
      <w:r w:rsidR="00E301A6" w:rsidRPr="00E301A6">
        <w:rPr>
          <w:sz w:val="24"/>
          <w:szCs w:val="24"/>
        </w:rPr>
        <w:t xml:space="preserve">in almost every year </w:t>
      </w:r>
      <w:r w:rsidR="000F6B7A" w:rsidRPr="00E301A6">
        <w:rPr>
          <w:sz w:val="24"/>
          <w:szCs w:val="24"/>
        </w:rPr>
        <w:t xml:space="preserve">since </w:t>
      </w:r>
      <w:r w:rsidR="00E301A6" w:rsidRPr="00E301A6">
        <w:rPr>
          <w:sz w:val="24"/>
          <w:szCs w:val="24"/>
        </w:rPr>
        <w:t>1984</w:t>
      </w:r>
      <w:r w:rsidR="000F6B7A" w:rsidRPr="00E301A6">
        <w:rPr>
          <w:sz w:val="24"/>
          <w:szCs w:val="24"/>
        </w:rPr>
        <w:t xml:space="preserve">. </w:t>
      </w:r>
      <w:r w:rsidR="00E301A6" w:rsidRPr="00E301A6">
        <w:rPr>
          <w:sz w:val="24"/>
          <w:szCs w:val="24"/>
        </w:rPr>
        <w:t xml:space="preserve"> Blue catfish </w:t>
      </w:r>
      <w:r w:rsidRPr="00E301A6">
        <w:rPr>
          <w:sz w:val="24"/>
          <w:szCs w:val="24"/>
        </w:rPr>
        <w:t>fingerlings were introduced in</w:t>
      </w:r>
      <w:r w:rsidR="001D1E07">
        <w:rPr>
          <w:sz w:val="24"/>
          <w:szCs w:val="24"/>
        </w:rPr>
        <w:t xml:space="preserve"> </w:t>
      </w:r>
      <w:r w:rsidR="00F61F9A">
        <w:rPr>
          <w:sz w:val="24"/>
          <w:szCs w:val="24"/>
        </w:rPr>
        <w:t xml:space="preserve">1979 and </w:t>
      </w:r>
      <w:r w:rsidRPr="00E301A6">
        <w:rPr>
          <w:sz w:val="24"/>
          <w:szCs w:val="24"/>
        </w:rPr>
        <w:t>19</w:t>
      </w:r>
      <w:r w:rsidR="00E301A6" w:rsidRPr="00E301A6">
        <w:rPr>
          <w:sz w:val="24"/>
          <w:szCs w:val="24"/>
        </w:rPr>
        <w:t>91</w:t>
      </w:r>
      <w:r w:rsidR="00F61F9A">
        <w:rPr>
          <w:sz w:val="24"/>
          <w:szCs w:val="24"/>
        </w:rPr>
        <w:t>,</w:t>
      </w:r>
      <w:r w:rsidR="00E301A6" w:rsidRPr="00E301A6">
        <w:rPr>
          <w:sz w:val="24"/>
          <w:szCs w:val="24"/>
        </w:rPr>
        <w:t xml:space="preserve"> and 226 adults were transferred from Lake Texoma </w:t>
      </w:r>
      <w:r w:rsidR="00F61F9A">
        <w:rPr>
          <w:sz w:val="24"/>
          <w:szCs w:val="24"/>
        </w:rPr>
        <w:t>in 1992</w:t>
      </w:r>
      <w:r w:rsidR="00E301A6" w:rsidRPr="00E301A6">
        <w:rPr>
          <w:sz w:val="24"/>
          <w:szCs w:val="24"/>
        </w:rPr>
        <w:t>.</w:t>
      </w:r>
      <w:r w:rsidR="00F61F9A">
        <w:rPr>
          <w:sz w:val="24"/>
          <w:szCs w:val="24"/>
        </w:rPr>
        <w:t xml:space="preserve">   Blue catfish</w:t>
      </w:r>
      <w:r w:rsidR="00E301A6" w:rsidRPr="00E301A6">
        <w:rPr>
          <w:sz w:val="24"/>
          <w:szCs w:val="24"/>
        </w:rPr>
        <w:t xml:space="preserve"> </w:t>
      </w:r>
      <w:r w:rsidR="00F61F9A">
        <w:rPr>
          <w:sz w:val="24"/>
          <w:szCs w:val="24"/>
        </w:rPr>
        <w:t>were first collected in gillnet samples in 198</w:t>
      </w:r>
      <w:r w:rsidR="00C60636">
        <w:rPr>
          <w:sz w:val="24"/>
          <w:szCs w:val="24"/>
        </w:rPr>
        <w:t>7</w:t>
      </w:r>
      <w:r w:rsidR="00F61F9A">
        <w:rPr>
          <w:sz w:val="24"/>
          <w:szCs w:val="24"/>
        </w:rPr>
        <w:t xml:space="preserve"> and they are </w:t>
      </w:r>
      <w:r w:rsidR="001D1E07">
        <w:rPr>
          <w:sz w:val="24"/>
          <w:szCs w:val="24"/>
        </w:rPr>
        <w:t xml:space="preserve">now </w:t>
      </w:r>
      <w:r w:rsidR="00F61F9A">
        <w:rPr>
          <w:sz w:val="24"/>
          <w:szCs w:val="24"/>
        </w:rPr>
        <w:t xml:space="preserve">thriving at </w:t>
      </w:r>
      <w:r w:rsidR="00F61F9A" w:rsidRPr="00404CDE">
        <w:rPr>
          <w:sz w:val="24"/>
          <w:szCs w:val="24"/>
        </w:rPr>
        <w:t>Waurika</w:t>
      </w:r>
      <w:r w:rsidR="001561E1" w:rsidRPr="00404CDE">
        <w:rPr>
          <w:sz w:val="24"/>
          <w:szCs w:val="24"/>
        </w:rPr>
        <w:t>, occasionally producing trophy-sized fish</w:t>
      </w:r>
      <w:r w:rsidR="00F61F9A" w:rsidRPr="00404CDE">
        <w:rPr>
          <w:sz w:val="24"/>
          <w:szCs w:val="24"/>
        </w:rPr>
        <w:t>.</w:t>
      </w:r>
      <w:r w:rsidR="00E301A6" w:rsidRPr="00404CDE">
        <w:rPr>
          <w:sz w:val="24"/>
          <w:szCs w:val="24"/>
        </w:rPr>
        <w:t xml:space="preserve">  Threadfin shad were also transferred from Lake Texoma in 1995</w:t>
      </w:r>
      <w:r w:rsidR="00D46C5D" w:rsidRPr="00404CDE">
        <w:rPr>
          <w:sz w:val="24"/>
          <w:szCs w:val="24"/>
        </w:rPr>
        <w:t xml:space="preserve">. They were first collected by </w:t>
      </w:r>
      <w:r w:rsidR="00404CDE" w:rsidRPr="00404CDE">
        <w:rPr>
          <w:sz w:val="24"/>
          <w:szCs w:val="24"/>
        </w:rPr>
        <w:t>fall gill netting</w:t>
      </w:r>
      <w:r w:rsidR="00D46C5D" w:rsidRPr="00404CDE">
        <w:rPr>
          <w:sz w:val="24"/>
          <w:szCs w:val="24"/>
        </w:rPr>
        <w:t xml:space="preserve"> in 199</w:t>
      </w:r>
      <w:r w:rsidR="00404CDE" w:rsidRPr="00404CDE">
        <w:rPr>
          <w:sz w:val="24"/>
          <w:szCs w:val="24"/>
        </w:rPr>
        <w:t>5</w:t>
      </w:r>
      <w:r w:rsidR="00E301A6" w:rsidRPr="00404CDE">
        <w:rPr>
          <w:sz w:val="24"/>
          <w:szCs w:val="24"/>
        </w:rPr>
        <w:t xml:space="preserve"> and have survived and spawned in most years</w:t>
      </w:r>
      <w:r w:rsidR="00340785" w:rsidRPr="00404CDE">
        <w:rPr>
          <w:sz w:val="24"/>
          <w:szCs w:val="24"/>
        </w:rPr>
        <w:t>.</w:t>
      </w:r>
      <w:r w:rsidR="00340785" w:rsidRPr="00E301A6">
        <w:rPr>
          <w:sz w:val="24"/>
          <w:szCs w:val="24"/>
        </w:rPr>
        <w:t xml:space="preserve"> </w:t>
      </w:r>
    </w:p>
    <w:p w:rsidR="00C60636" w:rsidRDefault="00C60636">
      <w:pPr>
        <w:rPr>
          <w:sz w:val="24"/>
          <w:szCs w:val="24"/>
        </w:rPr>
      </w:pPr>
    </w:p>
    <w:p w:rsidR="00734530" w:rsidRPr="00E301A6" w:rsidRDefault="006849B4">
      <w:pPr>
        <w:rPr>
          <w:sz w:val="24"/>
          <w:szCs w:val="24"/>
        </w:rPr>
      </w:pPr>
      <w:r w:rsidRPr="00E301A6">
        <w:rPr>
          <w:sz w:val="24"/>
          <w:szCs w:val="24"/>
        </w:rPr>
        <w:t xml:space="preserve">Fishing was excellent in the </w:t>
      </w:r>
      <w:r w:rsidR="00734530" w:rsidRPr="00E301A6">
        <w:rPr>
          <w:sz w:val="24"/>
          <w:szCs w:val="24"/>
        </w:rPr>
        <w:t xml:space="preserve">early </w:t>
      </w:r>
      <w:r w:rsidRPr="00E301A6">
        <w:rPr>
          <w:sz w:val="24"/>
          <w:szCs w:val="24"/>
        </w:rPr>
        <w:t>19</w:t>
      </w:r>
      <w:r w:rsidR="00734530" w:rsidRPr="00E301A6">
        <w:rPr>
          <w:sz w:val="24"/>
          <w:szCs w:val="24"/>
        </w:rPr>
        <w:t>8</w:t>
      </w:r>
      <w:r w:rsidRPr="00E301A6">
        <w:rPr>
          <w:sz w:val="24"/>
          <w:szCs w:val="24"/>
        </w:rPr>
        <w:t xml:space="preserve">0s due to the “new lake effect,” where fish reproduction and growth </w:t>
      </w:r>
      <w:r w:rsidR="002334EA">
        <w:rPr>
          <w:sz w:val="24"/>
          <w:szCs w:val="24"/>
        </w:rPr>
        <w:t>we</w:t>
      </w:r>
      <w:r w:rsidRPr="00E301A6">
        <w:rPr>
          <w:sz w:val="24"/>
          <w:szCs w:val="24"/>
        </w:rPr>
        <w:t xml:space="preserve">re enhanced by abundant nutrients and flooded cover. </w:t>
      </w:r>
      <w:r w:rsidR="008A649B" w:rsidRPr="00E301A6">
        <w:rPr>
          <w:sz w:val="24"/>
          <w:szCs w:val="24"/>
        </w:rPr>
        <w:t xml:space="preserve"> </w:t>
      </w:r>
      <w:r w:rsidR="00734530" w:rsidRPr="00E301A6">
        <w:rPr>
          <w:sz w:val="24"/>
          <w:szCs w:val="24"/>
        </w:rPr>
        <w:t xml:space="preserve">Fishing quality for bass </w:t>
      </w:r>
      <w:r w:rsidR="00C60636">
        <w:rPr>
          <w:sz w:val="24"/>
          <w:szCs w:val="24"/>
        </w:rPr>
        <w:t xml:space="preserve">peaked in the early 1980s, </w:t>
      </w:r>
      <w:r w:rsidR="00DC30C4" w:rsidRPr="00E301A6">
        <w:rPr>
          <w:sz w:val="24"/>
          <w:szCs w:val="24"/>
        </w:rPr>
        <w:t xml:space="preserve">then </w:t>
      </w:r>
      <w:r w:rsidR="00734530" w:rsidRPr="00E301A6">
        <w:rPr>
          <w:sz w:val="24"/>
          <w:szCs w:val="24"/>
        </w:rPr>
        <w:t xml:space="preserve">fell due to the high </w:t>
      </w:r>
      <w:r w:rsidR="00E301A6" w:rsidRPr="00E301A6">
        <w:rPr>
          <w:sz w:val="24"/>
          <w:szCs w:val="24"/>
        </w:rPr>
        <w:t xml:space="preserve">turbidity and lack of cover </w:t>
      </w:r>
      <w:r w:rsidR="00734530" w:rsidRPr="00E301A6">
        <w:rPr>
          <w:sz w:val="24"/>
          <w:szCs w:val="24"/>
        </w:rPr>
        <w:t xml:space="preserve">in the lake.  </w:t>
      </w:r>
    </w:p>
    <w:p w:rsidR="00624AF9" w:rsidRPr="00CC5EFE" w:rsidRDefault="00624AF9">
      <w:pPr>
        <w:rPr>
          <w:color w:val="FF0000"/>
          <w:sz w:val="24"/>
          <w:szCs w:val="24"/>
        </w:rPr>
      </w:pPr>
    </w:p>
    <w:p w:rsidR="002334EA" w:rsidRDefault="000666BA" w:rsidP="002334EA">
      <w:pPr>
        <w:rPr>
          <w:sz w:val="24"/>
          <w:szCs w:val="24"/>
        </w:rPr>
      </w:pPr>
      <w:r>
        <w:rPr>
          <w:noProof/>
          <w:sz w:val="24"/>
          <w:szCs w:val="24"/>
        </w:rPr>
        <w:drawing>
          <wp:anchor distT="0" distB="0" distL="114300" distR="114300" simplePos="0" relativeHeight="251717632" behindDoc="0" locked="0" layoutInCell="1" allowOverlap="1">
            <wp:simplePos x="0" y="0"/>
            <wp:positionH relativeFrom="column">
              <wp:posOffset>-131445</wp:posOffset>
            </wp:positionH>
            <wp:positionV relativeFrom="paragraph">
              <wp:posOffset>46990</wp:posOffset>
            </wp:positionV>
            <wp:extent cx="2845435" cy="1886585"/>
            <wp:effectExtent l="19050" t="0" r="0" b="0"/>
            <wp:wrapSquare wrapText="bothSides"/>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12.jpg"/>
                    <pic:cNvPicPr/>
                  </pic:nvPicPr>
                  <pic:blipFill>
                    <a:blip r:embed="rId20" cstate="screen">
                      <a:extLst>
                        <a:ext uri="{28A0092B-C50C-407E-A947-70E740481C1C}">
                          <a14:useLocalDpi xmlns:a14="http://schemas.microsoft.com/office/drawing/2010/main"/>
                        </a:ext>
                      </a:extLst>
                    </a:blip>
                    <a:stretch>
                      <a:fillRect/>
                    </a:stretch>
                  </pic:blipFill>
                  <pic:spPr>
                    <a:xfrm>
                      <a:off x="0" y="0"/>
                      <a:ext cx="2845435" cy="1886585"/>
                    </a:xfrm>
                    <a:prstGeom prst="rect">
                      <a:avLst/>
                    </a:prstGeom>
                  </pic:spPr>
                </pic:pic>
              </a:graphicData>
            </a:graphic>
          </wp:anchor>
        </w:drawing>
      </w:r>
      <w:r w:rsidR="002334EA" w:rsidRPr="00472532">
        <w:rPr>
          <w:sz w:val="24"/>
          <w:szCs w:val="24"/>
        </w:rPr>
        <w:t xml:space="preserve">Despite extensive stockings of Florida largemouth bass from 1977 to 2001, no trophy bass (&gt; 10 pounds) have been </w:t>
      </w:r>
      <w:r w:rsidR="00D95234">
        <w:rPr>
          <w:sz w:val="24"/>
          <w:szCs w:val="24"/>
        </w:rPr>
        <w:t>found</w:t>
      </w:r>
      <w:r w:rsidR="002334EA" w:rsidRPr="00472532">
        <w:rPr>
          <w:sz w:val="24"/>
          <w:szCs w:val="24"/>
        </w:rPr>
        <w:t xml:space="preserve"> in standard surveys</w:t>
      </w:r>
      <w:r w:rsidR="00D95234">
        <w:rPr>
          <w:sz w:val="24"/>
          <w:szCs w:val="24"/>
        </w:rPr>
        <w:t xml:space="preserve">. </w:t>
      </w:r>
      <w:r w:rsidR="0037294D">
        <w:rPr>
          <w:sz w:val="24"/>
          <w:szCs w:val="24"/>
        </w:rPr>
        <w:t>At least 10 bass over 8 pounds and three</w:t>
      </w:r>
      <w:r w:rsidR="00D95234">
        <w:rPr>
          <w:sz w:val="24"/>
          <w:szCs w:val="24"/>
        </w:rPr>
        <w:t xml:space="preserve"> bass over 10 pounds were submitted by taxidermist reports before 199</w:t>
      </w:r>
      <w:r w:rsidR="0037294D">
        <w:rPr>
          <w:sz w:val="24"/>
          <w:szCs w:val="24"/>
        </w:rPr>
        <w:t>2.</w:t>
      </w:r>
      <w:r w:rsidR="0037294D" w:rsidRPr="0037294D">
        <w:rPr>
          <w:sz w:val="24"/>
          <w:szCs w:val="24"/>
          <w:vertAlign w:val="superscript"/>
        </w:rPr>
        <w:t>14</w:t>
      </w:r>
      <w:r w:rsidR="0037294D">
        <w:rPr>
          <w:sz w:val="24"/>
          <w:szCs w:val="24"/>
        </w:rPr>
        <w:t xml:space="preserve">  </w:t>
      </w:r>
      <w:r w:rsidR="002334EA">
        <w:rPr>
          <w:sz w:val="24"/>
          <w:szCs w:val="24"/>
        </w:rPr>
        <w:t xml:space="preserve">Genetic studies </w:t>
      </w:r>
      <w:r w:rsidR="00A7435D">
        <w:rPr>
          <w:sz w:val="24"/>
          <w:szCs w:val="24"/>
        </w:rPr>
        <w:t xml:space="preserve">by the ODWC </w:t>
      </w:r>
      <w:r w:rsidR="002334EA">
        <w:rPr>
          <w:sz w:val="24"/>
          <w:szCs w:val="24"/>
        </w:rPr>
        <w:t xml:space="preserve">in </w:t>
      </w:r>
      <w:r w:rsidR="00D95234">
        <w:rPr>
          <w:sz w:val="24"/>
          <w:szCs w:val="24"/>
        </w:rPr>
        <w:t>1986 and 1995</w:t>
      </w:r>
      <w:r w:rsidR="002334EA">
        <w:rPr>
          <w:sz w:val="24"/>
          <w:szCs w:val="24"/>
        </w:rPr>
        <w:t xml:space="preserve"> found that </w:t>
      </w:r>
      <w:r w:rsidR="00D95234">
        <w:rPr>
          <w:sz w:val="24"/>
          <w:szCs w:val="24"/>
        </w:rPr>
        <w:t>22</w:t>
      </w:r>
      <w:r w:rsidR="00294BB6">
        <w:rPr>
          <w:sz w:val="24"/>
          <w:szCs w:val="24"/>
        </w:rPr>
        <w:t>%</w:t>
      </w:r>
      <w:r w:rsidR="00D95234">
        <w:rPr>
          <w:sz w:val="24"/>
          <w:szCs w:val="24"/>
        </w:rPr>
        <w:t xml:space="preserve"> and 17</w:t>
      </w:r>
      <w:r w:rsidR="002334EA">
        <w:rPr>
          <w:sz w:val="24"/>
          <w:szCs w:val="24"/>
        </w:rPr>
        <w:t xml:space="preserve">% of bass </w:t>
      </w:r>
      <w:r w:rsidR="00D95234">
        <w:rPr>
          <w:sz w:val="24"/>
          <w:szCs w:val="24"/>
        </w:rPr>
        <w:t xml:space="preserve">fingerlings in Waurika </w:t>
      </w:r>
      <w:r w:rsidR="002334EA">
        <w:rPr>
          <w:sz w:val="24"/>
          <w:szCs w:val="24"/>
        </w:rPr>
        <w:t>were capable of becoming trophies</w:t>
      </w:r>
      <w:r w:rsidR="00D95234">
        <w:rPr>
          <w:sz w:val="24"/>
          <w:szCs w:val="24"/>
        </w:rPr>
        <w:t xml:space="preserve"> (pure Florida or F1 bass</w:t>
      </w:r>
      <w:r w:rsidR="0037294D">
        <w:rPr>
          <w:sz w:val="24"/>
          <w:szCs w:val="24"/>
        </w:rPr>
        <w:t>- unpublished data</w:t>
      </w:r>
      <w:r w:rsidR="00D95234">
        <w:rPr>
          <w:sz w:val="24"/>
          <w:szCs w:val="24"/>
        </w:rPr>
        <w:t>).  As the lake aged and the bass population declined, it became impractical to collect enough fingerling bass for a sufficient genetic sample.</w:t>
      </w:r>
    </w:p>
    <w:p w:rsidR="002334EA" w:rsidRDefault="002334EA" w:rsidP="002334EA">
      <w:pPr>
        <w:rPr>
          <w:sz w:val="24"/>
          <w:szCs w:val="24"/>
        </w:rPr>
      </w:pPr>
      <w:r w:rsidRPr="00472532">
        <w:rPr>
          <w:sz w:val="24"/>
          <w:szCs w:val="24"/>
        </w:rPr>
        <w:t>A total of 1.</w:t>
      </w:r>
      <w:r>
        <w:rPr>
          <w:sz w:val="24"/>
          <w:szCs w:val="24"/>
        </w:rPr>
        <w:t>1</w:t>
      </w:r>
      <w:r w:rsidRPr="00472532">
        <w:rPr>
          <w:sz w:val="24"/>
          <w:szCs w:val="24"/>
        </w:rPr>
        <w:t xml:space="preserve"> million fingerling largemouth bass were stocked from 19</w:t>
      </w:r>
      <w:r>
        <w:rPr>
          <w:sz w:val="24"/>
          <w:szCs w:val="24"/>
        </w:rPr>
        <w:t>81</w:t>
      </w:r>
      <w:r w:rsidRPr="00472532">
        <w:rPr>
          <w:sz w:val="24"/>
          <w:szCs w:val="24"/>
        </w:rPr>
        <w:t xml:space="preserve"> to 2001, but the electrofishing catch rate fell from a high of 44 per hour to </w:t>
      </w:r>
      <w:r>
        <w:rPr>
          <w:sz w:val="24"/>
          <w:szCs w:val="24"/>
        </w:rPr>
        <w:t>17</w:t>
      </w:r>
      <w:r w:rsidRPr="00472532">
        <w:rPr>
          <w:sz w:val="24"/>
          <w:szCs w:val="24"/>
        </w:rPr>
        <w:t xml:space="preserve"> </w:t>
      </w:r>
      <w:r>
        <w:rPr>
          <w:sz w:val="24"/>
          <w:szCs w:val="24"/>
        </w:rPr>
        <w:t xml:space="preserve">per hour </w:t>
      </w:r>
      <w:r w:rsidRPr="00472532">
        <w:rPr>
          <w:sz w:val="24"/>
          <w:szCs w:val="24"/>
        </w:rPr>
        <w:t xml:space="preserve">in </w:t>
      </w:r>
      <w:r>
        <w:rPr>
          <w:sz w:val="24"/>
          <w:szCs w:val="24"/>
        </w:rPr>
        <w:t xml:space="preserve">that same </w:t>
      </w:r>
      <w:r w:rsidRPr="00472532">
        <w:rPr>
          <w:sz w:val="24"/>
          <w:szCs w:val="24"/>
        </w:rPr>
        <w:t>20</w:t>
      </w:r>
      <w:r>
        <w:rPr>
          <w:sz w:val="24"/>
          <w:szCs w:val="24"/>
        </w:rPr>
        <w:t>-year period</w:t>
      </w:r>
      <w:r w:rsidRPr="00472532">
        <w:rPr>
          <w:sz w:val="24"/>
          <w:szCs w:val="24"/>
        </w:rPr>
        <w:t xml:space="preserve"> (Fig. 3).  One of the state’s first experimental 14-inch length limits was imposed on black bass at Waurika </w:t>
      </w:r>
      <w:r>
        <w:rPr>
          <w:sz w:val="24"/>
          <w:szCs w:val="24"/>
        </w:rPr>
        <w:t>in 1979, soon after</w:t>
      </w:r>
      <w:r w:rsidRPr="00472532">
        <w:rPr>
          <w:sz w:val="24"/>
          <w:szCs w:val="24"/>
        </w:rPr>
        <w:t xml:space="preserve"> it was impounded, but bass fishing remains far below-average.  </w:t>
      </w:r>
      <w:r w:rsidR="00D46C5D">
        <w:rPr>
          <w:sz w:val="24"/>
          <w:szCs w:val="24"/>
        </w:rPr>
        <w:t xml:space="preserve">Waurika also supports a limited population of spotted bass, found in the south half near the dam and rocky points. </w:t>
      </w:r>
    </w:p>
    <w:p w:rsidR="002334EA" w:rsidRDefault="002334EA" w:rsidP="002334EA">
      <w:pPr>
        <w:rPr>
          <w:sz w:val="24"/>
          <w:szCs w:val="24"/>
        </w:rPr>
      </w:pPr>
    </w:p>
    <w:p w:rsidR="002334EA" w:rsidRDefault="002334EA" w:rsidP="002334EA">
      <w:pPr>
        <w:rPr>
          <w:sz w:val="24"/>
          <w:szCs w:val="24"/>
        </w:rPr>
      </w:pPr>
      <w:r>
        <w:rPr>
          <w:sz w:val="24"/>
          <w:szCs w:val="24"/>
        </w:rPr>
        <w:t>Bass tournaments were held commonly at Waurika in the 1980s and ‘90s.  As bass fishing success declined, the number of tournaments also dwindled.  In 200</w:t>
      </w:r>
      <w:r w:rsidR="00821AC0">
        <w:rPr>
          <w:sz w:val="24"/>
          <w:szCs w:val="24"/>
        </w:rPr>
        <w:t>3</w:t>
      </w:r>
      <w:r>
        <w:rPr>
          <w:sz w:val="24"/>
          <w:szCs w:val="24"/>
        </w:rPr>
        <w:t xml:space="preserve">, </w:t>
      </w:r>
      <w:r w:rsidR="00750B25">
        <w:rPr>
          <w:sz w:val="24"/>
          <w:szCs w:val="24"/>
        </w:rPr>
        <w:t xml:space="preserve">a high of </w:t>
      </w:r>
      <w:r w:rsidR="00821AC0">
        <w:rPr>
          <w:sz w:val="24"/>
          <w:szCs w:val="24"/>
        </w:rPr>
        <w:t>nine</w:t>
      </w:r>
      <w:r>
        <w:rPr>
          <w:sz w:val="24"/>
          <w:szCs w:val="24"/>
        </w:rPr>
        <w:t xml:space="preserve"> tournament reports were submitted to the ODWC</w:t>
      </w:r>
      <w:r w:rsidR="00821AC0">
        <w:rPr>
          <w:sz w:val="24"/>
          <w:szCs w:val="24"/>
        </w:rPr>
        <w:t xml:space="preserve"> from Waurika</w:t>
      </w:r>
      <w:r>
        <w:rPr>
          <w:sz w:val="24"/>
          <w:szCs w:val="24"/>
        </w:rPr>
        <w:t>, but none were turned in after 20</w:t>
      </w:r>
      <w:r w:rsidR="00821AC0">
        <w:rPr>
          <w:sz w:val="24"/>
          <w:szCs w:val="24"/>
        </w:rPr>
        <w:t>10</w:t>
      </w:r>
      <w:r>
        <w:rPr>
          <w:sz w:val="24"/>
          <w:szCs w:val="24"/>
        </w:rPr>
        <w:t>.  Surveys showed that competitors at Waurika had low success rates, but that the average size of bass caught was relatively high compared to other Oklahoma waters.</w:t>
      </w:r>
      <w:r w:rsidR="00821AC0" w:rsidRPr="00821AC0">
        <w:rPr>
          <w:sz w:val="24"/>
          <w:szCs w:val="24"/>
          <w:vertAlign w:val="superscript"/>
        </w:rPr>
        <w:t>1</w:t>
      </w:r>
      <w:r w:rsidR="00750B25">
        <w:rPr>
          <w:sz w:val="24"/>
          <w:szCs w:val="24"/>
          <w:vertAlign w:val="superscript"/>
        </w:rPr>
        <w:t>5</w:t>
      </w:r>
      <w:r w:rsidRPr="00821AC0">
        <w:rPr>
          <w:sz w:val="24"/>
          <w:szCs w:val="24"/>
          <w:vertAlign w:val="superscript"/>
        </w:rPr>
        <w:t xml:space="preserve"> </w:t>
      </w:r>
      <w:r>
        <w:rPr>
          <w:sz w:val="24"/>
          <w:szCs w:val="24"/>
        </w:rPr>
        <w:t xml:space="preserve"> Bass electrofishing surveys mirrored this trend of few, but large fish.</w:t>
      </w:r>
    </w:p>
    <w:p w:rsidR="000666BA" w:rsidRDefault="000666BA" w:rsidP="002334EA">
      <w:pPr>
        <w:rPr>
          <w:sz w:val="24"/>
          <w:szCs w:val="24"/>
        </w:rPr>
      </w:pPr>
    </w:p>
    <w:p w:rsidR="000666BA" w:rsidRDefault="000666BA" w:rsidP="002334EA">
      <w:pPr>
        <w:rPr>
          <w:sz w:val="24"/>
          <w:szCs w:val="24"/>
        </w:rPr>
      </w:pPr>
      <w:r>
        <w:rPr>
          <w:sz w:val="24"/>
          <w:szCs w:val="24"/>
        </w:rPr>
        <w:t>The ODWC has no record of spotted bass stockings, but they were first collected in a 19</w:t>
      </w:r>
      <w:r w:rsidR="006D318A">
        <w:rPr>
          <w:sz w:val="24"/>
          <w:szCs w:val="24"/>
        </w:rPr>
        <w:t>91</w:t>
      </w:r>
      <w:r>
        <w:rPr>
          <w:sz w:val="24"/>
          <w:szCs w:val="24"/>
        </w:rPr>
        <w:t xml:space="preserve"> electrofishing survey.  </w:t>
      </w:r>
      <w:r w:rsidR="006D318A">
        <w:rPr>
          <w:sz w:val="24"/>
          <w:szCs w:val="24"/>
        </w:rPr>
        <w:t>They were likely</w:t>
      </w:r>
      <w:r>
        <w:rPr>
          <w:sz w:val="24"/>
          <w:szCs w:val="24"/>
        </w:rPr>
        <w:t xml:space="preserve"> introduced </w:t>
      </w:r>
      <w:r w:rsidR="006D318A">
        <w:rPr>
          <w:sz w:val="24"/>
          <w:szCs w:val="24"/>
        </w:rPr>
        <w:t xml:space="preserve">when bass </w:t>
      </w:r>
      <w:r>
        <w:rPr>
          <w:sz w:val="24"/>
          <w:szCs w:val="24"/>
        </w:rPr>
        <w:t xml:space="preserve">were transported </w:t>
      </w:r>
      <w:r w:rsidR="008D3CBA">
        <w:rPr>
          <w:sz w:val="24"/>
          <w:szCs w:val="24"/>
        </w:rPr>
        <w:t>t</w:t>
      </w:r>
      <w:r>
        <w:rPr>
          <w:sz w:val="24"/>
          <w:szCs w:val="24"/>
        </w:rPr>
        <w:t>o Waurika from multi-lake tournaments in the region (Lawtonka and Ellsworth were the likely donor lakes).  Spotted bass were equal in abundance to largemouth bass in the 2012 electrofishing survey at Waurika.</w:t>
      </w:r>
    </w:p>
    <w:p w:rsidR="00A7435D" w:rsidRDefault="006C5505" w:rsidP="002334EA">
      <w:pPr>
        <w:rPr>
          <w:sz w:val="24"/>
          <w:szCs w:val="24"/>
        </w:rPr>
      </w:pPr>
      <w:r>
        <w:rPr>
          <w:noProof/>
          <w:sz w:val="24"/>
          <w:szCs w:val="24"/>
        </w:rPr>
        <w:drawing>
          <wp:anchor distT="0" distB="0" distL="114300" distR="114300" simplePos="0" relativeHeight="251898880" behindDoc="0" locked="0" layoutInCell="1" allowOverlap="1">
            <wp:simplePos x="0" y="0"/>
            <wp:positionH relativeFrom="column">
              <wp:posOffset>2889250</wp:posOffset>
            </wp:positionH>
            <wp:positionV relativeFrom="paragraph">
              <wp:posOffset>72390</wp:posOffset>
            </wp:positionV>
            <wp:extent cx="3213735" cy="3825240"/>
            <wp:effectExtent l="19050" t="0" r="5715" b="0"/>
            <wp:wrapSquare wrapText="bothSides"/>
            <wp:docPr id="28" name="Picture 5" descr="C:\Documents and Settings\lcofer\My Documents\My Pictures\Waurika pics\8 lbs 13o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cofer\My Documents\My Pictures\Waurika pics\8 lbs 13oz.bmp"/>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13735" cy="3825240"/>
                    </a:xfrm>
                    <a:prstGeom prst="rect">
                      <a:avLst/>
                    </a:prstGeom>
                    <a:noFill/>
                    <a:ln w="9525">
                      <a:noFill/>
                      <a:miter lim="800000"/>
                      <a:headEnd/>
                      <a:tailEnd/>
                    </a:ln>
                  </pic:spPr>
                </pic:pic>
              </a:graphicData>
            </a:graphic>
          </wp:anchor>
        </w:drawing>
      </w:r>
    </w:p>
    <w:p w:rsidR="00A7435D" w:rsidRDefault="00A7435D" w:rsidP="00A7435D">
      <w:pPr>
        <w:rPr>
          <w:sz w:val="24"/>
          <w:szCs w:val="24"/>
        </w:rPr>
      </w:pPr>
      <w:r w:rsidRPr="00E301A6">
        <w:rPr>
          <w:sz w:val="24"/>
          <w:szCs w:val="24"/>
        </w:rPr>
        <w:t xml:space="preserve">Crappie fishing was excellent initially, and remains fair-to-good in spring </w:t>
      </w:r>
      <w:r w:rsidR="008D3CBA">
        <w:rPr>
          <w:sz w:val="24"/>
          <w:szCs w:val="24"/>
        </w:rPr>
        <w:t xml:space="preserve">spawning </w:t>
      </w:r>
      <w:r w:rsidRPr="00E301A6">
        <w:rPr>
          <w:sz w:val="24"/>
          <w:szCs w:val="24"/>
        </w:rPr>
        <w:t xml:space="preserve">seasons.  </w:t>
      </w:r>
      <w:r w:rsidRPr="00C60636">
        <w:rPr>
          <w:sz w:val="24"/>
          <w:szCs w:val="24"/>
        </w:rPr>
        <w:t xml:space="preserve">White bass were collected for the first time in 1985 gillnet samples, and they were firmly established by 1987.  Hybrid striped bass were first </w:t>
      </w:r>
      <w:r w:rsidR="006C5505">
        <w:rPr>
          <w:sz w:val="24"/>
          <w:szCs w:val="24"/>
        </w:rPr>
        <w:t>stocked and sampled in 1980, and they b</w:t>
      </w:r>
      <w:r w:rsidRPr="00C60636">
        <w:rPr>
          <w:sz w:val="24"/>
          <w:szCs w:val="24"/>
        </w:rPr>
        <w:t xml:space="preserve">ecame a mainstay </w:t>
      </w:r>
      <w:r>
        <w:rPr>
          <w:sz w:val="24"/>
          <w:szCs w:val="24"/>
        </w:rPr>
        <w:t xml:space="preserve">of the </w:t>
      </w:r>
      <w:r w:rsidRPr="00C60636">
        <w:rPr>
          <w:sz w:val="24"/>
          <w:szCs w:val="24"/>
        </w:rPr>
        <w:t xml:space="preserve">Waurika </w:t>
      </w:r>
      <w:r>
        <w:rPr>
          <w:sz w:val="24"/>
          <w:szCs w:val="24"/>
        </w:rPr>
        <w:t xml:space="preserve">fishery </w:t>
      </w:r>
      <w:r w:rsidRPr="00C60636">
        <w:rPr>
          <w:sz w:val="24"/>
          <w:szCs w:val="24"/>
        </w:rPr>
        <w:t>in the 1990s.</w:t>
      </w:r>
      <w:r>
        <w:rPr>
          <w:sz w:val="24"/>
          <w:szCs w:val="24"/>
        </w:rPr>
        <w:t xml:space="preserve">  Hybrid stripers up to 15 pounds have been caught, and their growth is well above-average due to the high abundance of shad.</w:t>
      </w:r>
      <w:r w:rsidR="006C5505" w:rsidRPr="006C5505">
        <w:rPr>
          <w:noProof/>
          <w:sz w:val="24"/>
          <w:szCs w:val="24"/>
        </w:rPr>
        <w:t xml:space="preserve"> </w:t>
      </w:r>
    </w:p>
    <w:p w:rsidR="00290B4B" w:rsidRDefault="00290B4B" w:rsidP="00A7435D">
      <w:pPr>
        <w:rPr>
          <w:sz w:val="24"/>
          <w:szCs w:val="24"/>
        </w:rPr>
      </w:pPr>
    </w:p>
    <w:p w:rsidR="00722356" w:rsidRPr="006C5505" w:rsidRDefault="008D63BB" w:rsidP="00A7435D">
      <w:pPr>
        <w:rPr>
          <w:sz w:val="24"/>
          <w:szCs w:val="24"/>
        </w:rPr>
      </w:pPr>
      <w:r>
        <w:rPr>
          <w:noProof/>
          <w:sz w:val="24"/>
          <w:szCs w:val="24"/>
        </w:rPr>
        <mc:AlternateContent>
          <mc:Choice Requires="wps">
            <w:drawing>
              <wp:anchor distT="0" distB="0" distL="114300" distR="114300" simplePos="0" relativeHeight="251906048" behindDoc="0" locked="0" layoutInCell="1" allowOverlap="1">
                <wp:simplePos x="0" y="0"/>
                <wp:positionH relativeFrom="column">
                  <wp:posOffset>2858770</wp:posOffset>
                </wp:positionH>
                <wp:positionV relativeFrom="paragraph">
                  <wp:posOffset>1620520</wp:posOffset>
                </wp:positionV>
                <wp:extent cx="3298825" cy="405130"/>
                <wp:effectExtent l="1270" t="1270" r="0" b="3175"/>
                <wp:wrapNone/>
                <wp:docPr id="3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4051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484377" w:rsidRDefault="00073B46">
                            <w:pPr>
                              <w:rPr>
                                <w:sz w:val="18"/>
                              </w:rPr>
                            </w:pPr>
                            <w:r w:rsidRPr="00484377">
                              <w:rPr>
                                <w:sz w:val="18"/>
                              </w:rPr>
                              <w:t>A young angler and aspiring biologist displays two nice hybrid striped bass caught at Waurika.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2" type="#_x0000_t202" style="position:absolute;margin-left:225.1pt;margin-top:127.6pt;width:259.75pt;height:31.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" fillcolor="white [3212]" stroked="f">
                <v:textbox>
                  <w:txbxContent>
                    <w:p w:rsidR="00073B46" w:rsidRPr="00484377" w:rsidRDefault="00073B46">
                      <w:pPr>
                        <w:rPr>
                          <w:sz w:val="18"/>
                        </w:rPr>
                      </w:pPr>
                      <w:r w:rsidRPr="00484377">
                        <w:rPr>
                          <w:sz w:val="18"/>
                        </w:rPr>
                        <w:t>A young angler and aspiring biologist displays two nice hybrid striped bass caught at Waurika.</w:t>
                      </w:r>
                    </w:p>
                  </w:txbxContent>
                </v:textbox>
              </v:shape>
            </w:pict>
          </mc:Fallback>
        </mc:AlternateContent>
      </w:r>
      <w:r w:rsidR="00294BB6" w:rsidRPr="00F9762A">
        <w:rPr>
          <w:sz w:val="24"/>
          <w:szCs w:val="24"/>
        </w:rPr>
        <w:t xml:space="preserve">Channel catfish numbers </w:t>
      </w:r>
      <w:r w:rsidR="00294BB6">
        <w:rPr>
          <w:sz w:val="24"/>
          <w:szCs w:val="24"/>
        </w:rPr>
        <w:t>were high initially but have fallen to b</w:t>
      </w:r>
      <w:r w:rsidR="00294BB6" w:rsidRPr="00F9762A">
        <w:rPr>
          <w:sz w:val="24"/>
          <w:szCs w:val="24"/>
        </w:rPr>
        <w:t>elow-average, p</w:t>
      </w:r>
      <w:r w:rsidR="00294BB6">
        <w:rPr>
          <w:sz w:val="24"/>
          <w:szCs w:val="24"/>
        </w:rPr>
        <w:t>erhaps</w:t>
      </w:r>
      <w:r w:rsidR="00294BB6" w:rsidRPr="00F9762A">
        <w:rPr>
          <w:sz w:val="24"/>
          <w:szCs w:val="24"/>
        </w:rPr>
        <w:t xml:space="preserve"> due to competition with </w:t>
      </w:r>
      <w:r w:rsidR="00294BB6">
        <w:rPr>
          <w:sz w:val="24"/>
          <w:szCs w:val="24"/>
        </w:rPr>
        <w:t xml:space="preserve">a growing number of </w:t>
      </w:r>
      <w:r w:rsidR="00294BB6" w:rsidRPr="00F9762A">
        <w:rPr>
          <w:sz w:val="24"/>
          <w:szCs w:val="24"/>
        </w:rPr>
        <w:t>blue catfish.</w:t>
      </w:r>
      <w:r w:rsidR="00722356">
        <w:rPr>
          <w:sz w:val="24"/>
          <w:szCs w:val="24"/>
        </w:rPr>
        <w:t xml:space="preserve">  </w:t>
      </w:r>
      <w:r w:rsidR="006C5505">
        <w:rPr>
          <w:sz w:val="24"/>
          <w:szCs w:val="24"/>
        </w:rPr>
        <w:t>Abundance of blue catfish in Waurika is among the highest in the state, according to a study in 2004.</w:t>
      </w:r>
      <w:r w:rsidR="00F36DC7">
        <w:rPr>
          <w:sz w:val="24"/>
          <w:szCs w:val="24"/>
          <w:vertAlign w:val="superscript"/>
        </w:rPr>
        <w:t>16</w:t>
      </w:r>
      <w:r w:rsidR="006C5505" w:rsidRPr="006C5505">
        <w:rPr>
          <w:sz w:val="24"/>
          <w:szCs w:val="24"/>
          <w:vertAlign w:val="superscript"/>
        </w:rPr>
        <w:t xml:space="preserve"> </w:t>
      </w:r>
      <w:r w:rsidR="006C5505">
        <w:rPr>
          <w:sz w:val="24"/>
          <w:szCs w:val="24"/>
          <w:vertAlign w:val="superscript"/>
        </w:rPr>
        <w:t xml:space="preserve">  </w:t>
      </w:r>
      <w:r w:rsidR="006C5505">
        <w:rPr>
          <w:sz w:val="24"/>
          <w:szCs w:val="24"/>
        </w:rPr>
        <w:t>Waurika had the highest number of blue catfish over 30 inches among the nine study lakes.</w:t>
      </w:r>
      <w:r w:rsidR="00F36DC7" w:rsidRPr="00F36DC7">
        <w:rPr>
          <w:sz w:val="24"/>
          <w:szCs w:val="24"/>
        </w:rPr>
        <w:t xml:space="preserve"> </w:t>
      </w:r>
      <w:r w:rsidR="00F36DC7">
        <w:rPr>
          <w:sz w:val="24"/>
          <w:szCs w:val="24"/>
        </w:rPr>
        <w:t xml:space="preserve"> Growth is also exceptional relative to other</w:t>
      </w:r>
      <w:r w:rsidR="00404CDE">
        <w:rPr>
          <w:sz w:val="24"/>
          <w:szCs w:val="24"/>
        </w:rPr>
        <w:t xml:space="preserve"> catfish </w:t>
      </w:r>
      <w:r w:rsidR="00F36DC7">
        <w:rPr>
          <w:sz w:val="24"/>
          <w:szCs w:val="24"/>
        </w:rPr>
        <w:t>populations, reflectiv</w:t>
      </w:r>
      <w:r w:rsidR="00C30531">
        <w:rPr>
          <w:sz w:val="24"/>
          <w:szCs w:val="24"/>
        </w:rPr>
        <w:t>e of the lake’s shad abundance.</w:t>
      </w:r>
      <w:r w:rsidR="00C30531" w:rsidRPr="00C30531">
        <w:rPr>
          <w:sz w:val="24"/>
          <w:szCs w:val="24"/>
          <w:vertAlign w:val="superscript"/>
        </w:rPr>
        <w:t>17</w:t>
      </w:r>
      <w:r w:rsidR="00F36DC7">
        <w:rPr>
          <w:sz w:val="24"/>
          <w:szCs w:val="24"/>
        </w:rPr>
        <w:t xml:space="preserve"> </w:t>
      </w:r>
    </w:p>
    <w:p w:rsidR="00722356" w:rsidRDefault="00722356" w:rsidP="00A7435D">
      <w:pPr>
        <w:rPr>
          <w:sz w:val="24"/>
          <w:szCs w:val="24"/>
        </w:rPr>
      </w:pPr>
    </w:p>
    <w:p w:rsidR="006C5505" w:rsidRPr="00C53FDF" w:rsidRDefault="00294BB6" w:rsidP="006C5505">
      <w:pPr>
        <w:rPr>
          <w:sz w:val="24"/>
          <w:szCs w:val="24"/>
        </w:rPr>
      </w:pPr>
      <w:r>
        <w:rPr>
          <w:sz w:val="24"/>
          <w:szCs w:val="24"/>
        </w:rPr>
        <w:t>Flathead catfish are taken in every gillnet survey in low numbers.  Trophy flatheads and blues have been caught at Waurika, and the lake also provides some noodling opportunity for anglers.</w:t>
      </w:r>
      <w:r w:rsidR="006C5505">
        <w:rPr>
          <w:sz w:val="24"/>
          <w:szCs w:val="24"/>
        </w:rPr>
        <w:t xml:space="preserve">  </w:t>
      </w:r>
      <w:r w:rsidR="006C5505" w:rsidRPr="00C53FDF">
        <w:rPr>
          <w:sz w:val="24"/>
          <w:szCs w:val="24"/>
        </w:rPr>
        <w:t>A lake record blue catfish weighing 64.6 pounds was caught in 2013.  A lake record crappie weighing 2.1 pounds was caught in 2012.  No vendor has been designated for the Lake Record Fish Program at Waurika.</w:t>
      </w:r>
      <w:r w:rsidR="006C5505" w:rsidRPr="00C53FDF">
        <w:t xml:space="preserve"> </w:t>
      </w:r>
    </w:p>
    <w:p w:rsidR="00A7435D" w:rsidRDefault="006C5505" w:rsidP="00A7435D">
      <w:pPr>
        <w:rPr>
          <w:sz w:val="24"/>
          <w:szCs w:val="24"/>
        </w:rPr>
      </w:pPr>
      <w:r>
        <w:rPr>
          <w:noProof/>
          <w:sz w:val="24"/>
          <w:szCs w:val="24"/>
        </w:rPr>
        <w:drawing>
          <wp:anchor distT="0" distB="0" distL="114300" distR="114300" simplePos="0" relativeHeight="251896832" behindDoc="0" locked="0" layoutInCell="1" allowOverlap="1">
            <wp:simplePos x="0" y="0"/>
            <wp:positionH relativeFrom="column">
              <wp:posOffset>2779395</wp:posOffset>
            </wp:positionH>
            <wp:positionV relativeFrom="paragraph">
              <wp:posOffset>-455295</wp:posOffset>
            </wp:positionV>
            <wp:extent cx="3296920" cy="2470785"/>
            <wp:effectExtent l="19050" t="0" r="0" b="0"/>
            <wp:wrapSquare wrapText="bothSides"/>
            <wp:docPr id="27" name="Picture 2" descr="http://lake-record.ou.edu/fishsite/imgs/80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ke-record.ou.edu/fishsite/imgs/801_400.jpg"/>
                    <pic:cNvPicPr>
                      <a:picLocks noChangeAspect="1" noChangeArrowheads="1"/>
                    </pic:cNvPicPr>
                  </pic:nvPicPr>
                  <pic:blipFill>
                    <a:blip r:embed="rId22" cstate="print"/>
                    <a:srcRect/>
                    <a:stretch>
                      <a:fillRect/>
                    </a:stretch>
                  </pic:blipFill>
                  <pic:spPr bwMode="auto">
                    <a:xfrm>
                      <a:off x="0" y="0"/>
                      <a:ext cx="3296920" cy="2470785"/>
                    </a:xfrm>
                    <a:prstGeom prst="rect">
                      <a:avLst/>
                    </a:prstGeom>
                    <a:noFill/>
                    <a:ln w="9525">
                      <a:noFill/>
                      <a:miter lim="800000"/>
                      <a:headEnd/>
                      <a:tailEnd/>
                    </a:ln>
                  </pic:spPr>
                </pic:pic>
              </a:graphicData>
            </a:graphic>
          </wp:anchor>
        </w:drawing>
      </w:r>
    </w:p>
    <w:p w:rsidR="002334EA" w:rsidRDefault="00A7435D">
      <w:pPr>
        <w:rPr>
          <w:sz w:val="24"/>
          <w:szCs w:val="24"/>
        </w:rPr>
      </w:pPr>
      <w:r>
        <w:rPr>
          <w:sz w:val="24"/>
          <w:szCs w:val="24"/>
        </w:rPr>
        <w:t>Threadfin shad were transferred from Lake Texoma to Waurika in spring, 1995</w:t>
      </w:r>
      <w:r w:rsidR="000947E1">
        <w:rPr>
          <w:sz w:val="24"/>
          <w:szCs w:val="24"/>
        </w:rPr>
        <w:t>, and t</w:t>
      </w:r>
      <w:r>
        <w:rPr>
          <w:sz w:val="24"/>
          <w:szCs w:val="24"/>
        </w:rPr>
        <w:t xml:space="preserve">hey were collected in low numbers in the fall, 1995 and </w:t>
      </w:r>
      <w:r w:rsidR="000947E1">
        <w:rPr>
          <w:sz w:val="24"/>
          <w:szCs w:val="24"/>
        </w:rPr>
        <w:t xml:space="preserve">1998.  </w:t>
      </w:r>
      <w:r w:rsidR="00BA37EF">
        <w:rPr>
          <w:sz w:val="24"/>
          <w:szCs w:val="24"/>
        </w:rPr>
        <w:t xml:space="preserve">Gill nets that included smaller shad meshes were used in 2004 and 2007, and threadfin shad were more abundant than gizzard shad.  </w:t>
      </w:r>
      <w:r w:rsidR="000947E1">
        <w:rPr>
          <w:sz w:val="24"/>
          <w:szCs w:val="24"/>
        </w:rPr>
        <w:t xml:space="preserve">The population </w:t>
      </w:r>
      <w:r w:rsidR="00BA37EF">
        <w:rPr>
          <w:sz w:val="24"/>
          <w:szCs w:val="24"/>
        </w:rPr>
        <w:t>fell</w:t>
      </w:r>
      <w:r w:rsidR="000947E1">
        <w:rPr>
          <w:sz w:val="24"/>
          <w:szCs w:val="24"/>
        </w:rPr>
        <w:t xml:space="preserve"> </w:t>
      </w:r>
      <w:r w:rsidR="00BA37EF">
        <w:rPr>
          <w:sz w:val="24"/>
          <w:szCs w:val="24"/>
        </w:rPr>
        <w:t>in subsequent samples, presumably due to cold winters</w:t>
      </w:r>
      <w:r w:rsidR="000947E1">
        <w:rPr>
          <w:sz w:val="24"/>
          <w:szCs w:val="24"/>
        </w:rPr>
        <w:t xml:space="preserve">.  </w:t>
      </w:r>
    </w:p>
    <w:p w:rsidR="00BA37EF" w:rsidRDefault="00BA37EF">
      <w:pPr>
        <w:rPr>
          <w:sz w:val="24"/>
          <w:szCs w:val="24"/>
        </w:rPr>
      </w:pPr>
    </w:p>
    <w:p w:rsidR="00C60636" w:rsidRPr="001561E1" w:rsidRDefault="00C60636">
      <w:pPr>
        <w:rPr>
          <w:sz w:val="24"/>
          <w:szCs w:val="24"/>
        </w:rPr>
      </w:pPr>
      <w:r w:rsidRPr="001561E1">
        <w:rPr>
          <w:sz w:val="24"/>
          <w:szCs w:val="24"/>
        </w:rPr>
        <w:t xml:space="preserve">Walleye catches by anglers and gill nets were perennially low.  </w:t>
      </w:r>
      <w:r w:rsidR="001561E1" w:rsidRPr="001561E1">
        <w:rPr>
          <w:sz w:val="24"/>
          <w:szCs w:val="24"/>
        </w:rPr>
        <w:t xml:space="preserve">Numbers </w:t>
      </w:r>
      <w:r w:rsidRPr="001561E1">
        <w:rPr>
          <w:sz w:val="24"/>
          <w:szCs w:val="24"/>
        </w:rPr>
        <w:t>peaked in the 1995 sample, but w</w:t>
      </w:r>
      <w:r w:rsidR="002334EA">
        <w:rPr>
          <w:sz w:val="24"/>
          <w:szCs w:val="24"/>
        </w:rPr>
        <w:t>ere</w:t>
      </w:r>
      <w:r w:rsidRPr="001561E1">
        <w:rPr>
          <w:sz w:val="24"/>
          <w:szCs w:val="24"/>
        </w:rPr>
        <w:t xml:space="preserve"> still below-average for western Oklahoma lakes.  </w:t>
      </w:r>
      <w:r w:rsidR="001561E1" w:rsidRPr="001561E1">
        <w:rPr>
          <w:sz w:val="24"/>
          <w:szCs w:val="24"/>
        </w:rPr>
        <w:t xml:space="preserve">The population was dependent on fingerling stockings (little natural reproduction was noted), and </w:t>
      </w:r>
      <w:r w:rsidR="00B944BC">
        <w:rPr>
          <w:sz w:val="24"/>
          <w:szCs w:val="24"/>
        </w:rPr>
        <w:t xml:space="preserve">the ODWC replaced walleye with </w:t>
      </w:r>
      <w:r w:rsidR="001561E1" w:rsidRPr="001561E1">
        <w:rPr>
          <w:sz w:val="24"/>
          <w:szCs w:val="24"/>
        </w:rPr>
        <w:t xml:space="preserve">saugeye stockings in 2001.  </w:t>
      </w:r>
      <w:r w:rsidR="001561E1">
        <w:rPr>
          <w:sz w:val="24"/>
          <w:szCs w:val="24"/>
        </w:rPr>
        <w:t xml:space="preserve"> Saugeye were </w:t>
      </w:r>
      <w:r w:rsidR="00052931">
        <w:rPr>
          <w:sz w:val="24"/>
          <w:szCs w:val="24"/>
        </w:rPr>
        <w:t xml:space="preserve">then </w:t>
      </w:r>
      <w:r w:rsidR="001561E1">
        <w:rPr>
          <w:sz w:val="24"/>
          <w:szCs w:val="24"/>
        </w:rPr>
        <w:t xml:space="preserve">stocked sporadically </w:t>
      </w:r>
      <w:r w:rsidR="002334EA">
        <w:rPr>
          <w:sz w:val="24"/>
          <w:szCs w:val="24"/>
        </w:rPr>
        <w:t>(2001, 2005, 2010, 2013)</w:t>
      </w:r>
      <w:r w:rsidR="001561E1">
        <w:rPr>
          <w:sz w:val="24"/>
          <w:szCs w:val="24"/>
        </w:rPr>
        <w:t xml:space="preserve">.  </w:t>
      </w:r>
    </w:p>
    <w:p w:rsidR="00C60636" w:rsidRPr="001561E1" w:rsidRDefault="00C60636">
      <w:pPr>
        <w:rPr>
          <w:sz w:val="24"/>
          <w:szCs w:val="24"/>
        </w:rPr>
      </w:pPr>
    </w:p>
    <w:p w:rsidR="001561E1" w:rsidRDefault="00630BC2">
      <w:pPr>
        <w:rPr>
          <w:sz w:val="24"/>
          <w:szCs w:val="24"/>
        </w:rPr>
      </w:pPr>
      <w:r w:rsidRPr="001561E1">
        <w:rPr>
          <w:sz w:val="24"/>
          <w:szCs w:val="24"/>
        </w:rPr>
        <w:t xml:space="preserve">An 18-inch length limit was established statewide for walleye </w:t>
      </w:r>
      <w:r w:rsidR="00A723DB" w:rsidRPr="001561E1">
        <w:rPr>
          <w:sz w:val="24"/>
          <w:szCs w:val="24"/>
        </w:rPr>
        <w:t xml:space="preserve">and saugeye </w:t>
      </w:r>
      <w:r w:rsidRPr="001561E1">
        <w:rPr>
          <w:sz w:val="24"/>
          <w:szCs w:val="24"/>
        </w:rPr>
        <w:t>in 1993 and remain</w:t>
      </w:r>
      <w:r w:rsidR="001561E1" w:rsidRPr="001561E1">
        <w:rPr>
          <w:sz w:val="24"/>
          <w:szCs w:val="24"/>
        </w:rPr>
        <w:t>ed</w:t>
      </w:r>
      <w:r w:rsidRPr="001561E1">
        <w:rPr>
          <w:sz w:val="24"/>
          <w:szCs w:val="24"/>
        </w:rPr>
        <w:t xml:space="preserve"> in effect at </w:t>
      </w:r>
      <w:r w:rsidR="001561E1" w:rsidRPr="001561E1">
        <w:rPr>
          <w:sz w:val="24"/>
          <w:szCs w:val="24"/>
        </w:rPr>
        <w:t xml:space="preserve">Waurika until </w:t>
      </w:r>
      <w:r w:rsidR="001561E1" w:rsidRPr="002334EA">
        <w:rPr>
          <w:sz w:val="24"/>
          <w:szCs w:val="24"/>
        </w:rPr>
        <w:t>2014</w:t>
      </w:r>
      <w:r w:rsidRPr="002334EA">
        <w:rPr>
          <w:sz w:val="24"/>
          <w:szCs w:val="24"/>
        </w:rPr>
        <w:t xml:space="preserve">.  </w:t>
      </w:r>
      <w:r w:rsidR="002334EA" w:rsidRPr="002334EA">
        <w:rPr>
          <w:sz w:val="24"/>
          <w:szCs w:val="24"/>
        </w:rPr>
        <w:t xml:space="preserve">Growth rates </w:t>
      </w:r>
      <w:r w:rsidR="00D95234">
        <w:rPr>
          <w:sz w:val="24"/>
          <w:szCs w:val="24"/>
        </w:rPr>
        <w:t>we</w:t>
      </w:r>
      <w:r w:rsidR="002334EA" w:rsidRPr="002334EA">
        <w:rPr>
          <w:sz w:val="24"/>
          <w:szCs w:val="24"/>
        </w:rPr>
        <w:t xml:space="preserve">re excellent, with saugeye reaching 18 inches in just 2.5 years at Waurika in recent gillnet samples.  </w:t>
      </w:r>
      <w:r w:rsidR="001561E1" w:rsidRPr="002334EA">
        <w:rPr>
          <w:sz w:val="24"/>
          <w:szCs w:val="24"/>
        </w:rPr>
        <w:t>A 14</w:t>
      </w:r>
      <w:r w:rsidR="001561E1" w:rsidRPr="001561E1">
        <w:rPr>
          <w:sz w:val="24"/>
          <w:szCs w:val="24"/>
        </w:rPr>
        <w:t xml:space="preserve">-inch minimum limit on saugeye and walleye </w:t>
      </w:r>
      <w:r w:rsidR="00D02A64">
        <w:rPr>
          <w:sz w:val="24"/>
          <w:szCs w:val="24"/>
        </w:rPr>
        <w:t>went</w:t>
      </w:r>
      <w:r w:rsidR="001561E1" w:rsidRPr="001561E1">
        <w:rPr>
          <w:sz w:val="24"/>
          <w:szCs w:val="24"/>
        </w:rPr>
        <w:t xml:space="preserve"> into effect in </w:t>
      </w:r>
      <w:r w:rsidR="00641C61">
        <w:rPr>
          <w:sz w:val="24"/>
          <w:szCs w:val="24"/>
        </w:rPr>
        <w:t xml:space="preserve">September, </w:t>
      </w:r>
      <w:r w:rsidR="002334EA">
        <w:rPr>
          <w:sz w:val="24"/>
          <w:szCs w:val="24"/>
        </w:rPr>
        <w:t>201</w:t>
      </w:r>
      <w:r w:rsidR="00641C61">
        <w:rPr>
          <w:sz w:val="24"/>
          <w:szCs w:val="24"/>
        </w:rPr>
        <w:t>4</w:t>
      </w:r>
      <w:r w:rsidR="001561E1" w:rsidRPr="001561E1">
        <w:rPr>
          <w:sz w:val="24"/>
          <w:szCs w:val="24"/>
        </w:rPr>
        <w:t>.</w:t>
      </w:r>
      <w:r w:rsidR="002334EA">
        <w:rPr>
          <w:sz w:val="24"/>
          <w:szCs w:val="24"/>
        </w:rPr>
        <w:t xml:space="preserve">  The lower size limit is intended to</w:t>
      </w:r>
      <w:r w:rsidR="00D95234">
        <w:rPr>
          <w:sz w:val="24"/>
          <w:szCs w:val="24"/>
        </w:rPr>
        <w:t xml:space="preserve"> increase </w:t>
      </w:r>
      <w:r w:rsidR="00E3202F">
        <w:rPr>
          <w:sz w:val="24"/>
          <w:szCs w:val="24"/>
        </w:rPr>
        <w:t>angler satisfaction with saugeye harvest opportunity</w:t>
      </w:r>
      <w:r w:rsidR="002334EA">
        <w:rPr>
          <w:sz w:val="24"/>
          <w:szCs w:val="24"/>
        </w:rPr>
        <w:t>.</w:t>
      </w:r>
    </w:p>
    <w:p w:rsidR="00630BC2" w:rsidRPr="00CC5EFE" w:rsidRDefault="00630BC2" w:rsidP="00031F16">
      <w:pPr>
        <w:rPr>
          <w:color w:val="FF0000"/>
          <w:sz w:val="24"/>
          <w:szCs w:val="24"/>
        </w:rPr>
      </w:pPr>
    </w:p>
    <w:p w:rsidR="000E5EB2" w:rsidRDefault="00E709BA" w:rsidP="00C76E3B">
      <w:pPr>
        <w:rPr>
          <w:sz w:val="24"/>
          <w:szCs w:val="24"/>
        </w:rPr>
      </w:pPr>
      <w:r>
        <w:rPr>
          <w:noProof/>
          <w:sz w:val="24"/>
          <w:szCs w:val="24"/>
        </w:rPr>
        <w:drawing>
          <wp:anchor distT="0" distB="0" distL="114300" distR="114300" simplePos="0" relativeHeight="251902976" behindDoc="0" locked="0" layoutInCell="1" allowOverlap="1">
            <wp:simplePos x="0" y="0"/>
            <wp:positionH relativeFrom="column">
              <wp:posOffset>-73660</wp:posOffset>
            </wp:positionH>
            <wp:positionV relativeFrom="paragraph">
              <wp:posOffset>17780</wp:posOffset>
            </wp:positionV>
            <wp:extent cx="3886835" cy="3146425"/>
            <wp:effectExtent l="19050" t="0" r="0" b="0"/>
            <wp:wrapSquare wrapText="bothSides"/>
            <wp:docPr id="25" name="Picture 3" descr="C:\Documents and Settings\lcofer\My Documents\My Pictures\Waurika pics\120905-A-KK28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cofer\My Documents\My Pictures\Waurika pics\120905-A-KK281-007.JPG"/>
                    <pic:cNvPicPr>
                      <a:picLocks noChangeAspect="1" noChangeArrowheads="1"/>
                    </pic:cNvPicPr>
                  </pic:nvPicPr>
                  <pic:blipFill>
                    <a:blip r:embed="rId23" cstate="print"/>
                    <a:srcRect/>
                    <a:stretch>
                      <a:fillRect/>
                    </a:stretch>
                  </pic:blipFill>
                  <pic:spPr bwMode="auto">
                    <a:xfrm>
                      <a:off x="0" y="0"/>
                      <a:ext cx="3886835" cy="3146425"/>
                    </a:xfrm>
                    <a:prstGeom prst="rect">
                      <a:avLst/>
                    </a:prstGeom>
                    <a:noFill/>
                    <a:ln w="9525">
                      <a:noFill/>
                      <a:miter lim="800000"/>
                      <a:headEnd/>
                      <a:tailEnd/>
                    </a:ln>
                  </pic:spPr>
                </pic:pic>
              </a:graphicData>
            </a:graphic>
          </wp:anchor>
        </w:drawing>
      </w:r>
      <w:r w:rsidR="000E5EB2">
        <w:rPr>
          <w:sz w:val="24"/>
          <w:szCs w:val="24"/>
        </w:rPr>
        <w:t>Three paddlefish were taken by anglers below the dam after a flood in summer, 2007.  These fish were stocked in Lake Texoma</w:t>
      </w:r>
      <w:r w:rsidR="000E5EB2" w:rsidRPr="000E5EB2">
        <w:rPr>
          <w:sz w:val="24"/>
          <w:szCs w:val="24"/>
          <w:vertAlign w:val="superscript"/>
        </w:rPr>
        <w:t xml:space="preserve"> </w:t>
      </w:r>
      <w:r w:rsidR="000E5EB2">
        <w:rPr>
          <w:sz w:val="24"/>
          <w:szCs w:val="24"/>
        </w:rPr>
        <w:t xml:space="preserve">and migrated up </w:t>
      </w:r>
      <w:r w:rsidR="008D3CBA">
        <w:rPr>
          <w:sz w:val="24"/>
          <w:szCs w:val="24"/>
        </w:rPr>
        <w:t xml:space="preserve">the </w:t>
      </w:r>
      <w:r w:rsidR="000E5EB2">
        <w:rPr>
          <w:sz w:val="24"/>
          <w:szCs w:val="24"/>
        </w:rPr>
        <w:t>Red River and lower Beaver Creek in the high water event.</w:t>
      </w:r>
      <w:r w:rsidR="00D02A64" w:rsidRPr="00D02A64">
        <w:rPr>
          <w:sz w:val="24"/>
          <w:szCs w:val="24"/>
          <w:vertAlign w:val="superscript"/>
        </w:rPr>
        <w:t>1</w:t>
      </w:r>
      <w:r w:rsidR="00C30531">
        <w:rPr>
          <w:sz w:val="24"/>
          <w:szCs w:val="24"/>
          <w:vertAlign w:val="superscript"/>
        </w:rPr>
        <w:t>8</w:t>
      </w:r>
      <w:r w:rsidR="000E5EB2">
        <w:rPr>
          <w:sz w:val="24"/>
          <w:szCs w:val="24"/>
        </w:rPr>
        <w:t xml:space="preserve">  Fishing </w:t>
      </w:r>
      <w:r w:rsidR="008D3CBA">
        <w:rPr>
          <w:sz w:val="24"/>
          <w:szCs w:val="24"/>
        </w:rPr>
        <w:t xml:space="preserve">for several species </w:t>
      </w:r>
      <w:r w:rsidR="000E5EB2">
        <w:rPr>
          <w:sz w:val="24"/>
          <w:szCs w:val="24"/>
        </w:rPr>
        <w:t>is often exceptional below the dam after releases, and the USACE has a gate shutdown procedure in place to reduce the risk of fish kills in the stilling basin.</w:t>
      </w:r>
      <w:r w:rsidR="00951DCD" w:rsidRPr="00951DCD">
        <w:rPr>
          <w:sz w:val="24"/>
          <w:szCs w:val="24"/>
          <w:vertAlign w:val="superscript"/>
        </w:rPr>
        <w:t>1</w:t>
      </w:r>
      <w:r w:rsidR="00C30531">
        <w:rPr>
          <w:sz w:val="24"/>
          <w:szCs w:val="24"/>
          <w:vertAlign w:val="superscript"/>
        </w:rPr>
        <w:t>9</w:t>
      </w:r>
      <w:r w:rsidR="00951DCD">
        <w:rPr>
          <w:color w:val="FF0000"/>
          <w:sz w:val="24"/>
          <w:szCs w:val="24"/>
          <w:vertAlign w:val="superscript"/>
        </w:rPr>
        <w:t xml:space="preserve">  </w:t>
      </w:r>
      <w:r w:rsidR="00951DCD">
        <w:rPr>
          <w:sz w:val="24"/>
          <w:szCs w:val="24"/>
        </w:rPr>
        <w:t>A significant fish kill occurred in the basin after the 2007 release when this procedure was not followed.</w:t>
      </w:r>
    </w:p>
    <w:p w:rsidR="00B62521" w:rsidRDefault="00B62521" w:rsidP="00C76E3B">
      <w:pPr>
        <w:rPr>
          <w:sz w:val="24"/>
          <w:szCs w:val="24"/>
        </w:rPr>
      </w:pPr>
    </w:p>
    <w:p w:rsidR="00B944BC" w:rsidRDefault="00B944BC" w:rsidP="00C76E3B">
      <w:pPr>
        <w:rPr>
          <w:sz w:val="24"/>
          <w:szCs w:val="24"/>
        </w:rPr>
      </w:pPr>
      <w:r w:rsidRPr="00B944BC">
        <w:rPr>
          <w:sz w:val="24"/>
          <w:szCs w:val="24"/>
        </w:rPr>
        <w:t xml:space="preserve">Trees were cleared in the lower half of the lake and piled into </w:t>
      </w:r>
      <w:r w:rsidR="000E5EB2">
        <w:rPr>
          <w:sz w:val="24"/>
          <w:szCs w:val="24"/>
        </w:rPr>
        <w:t>fish attractor</w:t>
      </w:r>
      <w:r w:rsidRPr="00B944BC">
        <w:rPr>
          <w:sz w:val="24"/>
          <w:szCs w:val="24"/>
        </w:rPr>
        <w:t xml:space="preserve"> rows, prior to impoundment.</w:t>
      </w:r>
      <w:r w:rsidR="00C30531">
        <w:rPr>
          <w:sz w:val="24"/>
          <w:szCs w:val="24"/>
          <w:vertAlign w:val="superscript"/>
        </w:rPr>
        <w:t>20</w:t>
      </w:r>
      <w:r w:rsidRPr="000D50F2">
        <w:rPr>
          <w:sz w:val="24"/>
          <w:szCs w:val="24"/>
          <w:vertAlign w:val="superscript"/>
        </w:rPr>
        <w:t xml:space="preserve"> </w:t>
      </w:r>
      <w:r w:rsidRPr="00B944BC">
        <w:rPr>
          <w:sz w:val="24"/>
          <w:szCs w:val="24"/>
        </w:rPr>
        <w:t xml:space="preserve"> The ODWC has added cedar tree brush piles occasionally in protected coves in the south end of the lake, but </w:t>
      </w:r>
      <w:r w:rsidR="000E5EB2">
        <w:rPr>
          <w:sz w:val="24"/>
          <w:szCs w:val="24"/>
        </w:rPr>
        <w:t xml:space="preserve">mature </w:t>
      </w:r>
      <w:r w:rsidRPr="00B944BC">
        <w:rPr>
          <w:sz w:val="24"/>
          <w:szCs w:val="24"/>
        </w:rPr>
        <w:t>cedar trees are rare in the area.</w:t>
      </w:r>
    </w:p>
    <w:p w:rsidR="000E5EB2" w:rsidRPr="000E5EB2" w:rsidRDefault="000E5EB2" w:rsidP="00C76E3B">
      <w:pPr>
        <w:rPr>
          <w:sz w:val="24"/>
          <w:szCs w:val="24"/>
        </w:rPr>
      </w:pPr>
    </w:p>
    <w:p w:rsidR="00234077" w:rsidRDefault="00CA5D60">
      <w:pPr>
        <w:rPr>
          <w:sz w:val="24"/>
          <w:szCs w:val="24"/>
        </w:rPr>
      </w:pPr>
      <w:r w:rsidRPr="000666BA">
        <w:rPr>
          <w:sz w:val="24"/>
          <w:szCs w:val="24"/>
        </w:rPr>
        <w:t xml:space="preserve">Waurika </w:t>
      </w:r>
      <w:r w:rsidR="00234077" w:rsidRPr="000666BA">
        <w:rPr>
          <w:sz w:val="24"/>
          <w:szCs w:val="24"/>
        </w:rPr>
        <w:t>Reservoir wa</w:t>
      </w:r>
      <w:r w:rsidR="006849B4" w:rsidRPr="000666BA">
        <w:rPr>
          <w:sz w:val="24"/>
          <w:szCs w:val="24"/>
        </w:rPr>
        <w:t xml:space="preserve">s </w:t>
      </w:r>
      <w:r w:rsidR="00234077" w:rsidRPr="000666BA">
        <w:rPr>
          <w:sz w:val="24"/>
          <w:szCs w:val="24"/>
        </w:rPr>
        <w:t>37</w:t>
      </w:r>
      <w:r w:rsidR="006849B4" w:rsidRPr="000666BA">
        <w:rPr>
          <w:sz w:val="24"/>
          <w:szCs w:val="24"/>
        </w:rPr>
        <w:t xml:space="preserve"> years old in 201</w:t>
      </w:r>
      <w:r w:rsidRPr="000666BA">
        <w:rPr>
          <w:sz w:val="24"/>
          <w:szCs w:val="24"/>
        </w:rPr>
        <w:t>4</w:t>
      </w:r>
      <w:r w:rsidR="006849B4" w:rsidRPr="000666BA">
        <w:rPr>
          <w:sz w:val="24"/>
          <w:szCs w:val="24"/>
        </w:rPr>
        <w:t xml:space="preserve">.  After decades of standardized sampling efforts, fish stockings, brush pile installations and regulation by the ODWC, fishing is </w:t>
      </w:r>
      <w:r w:rsidR="00C53FDF" w:rsidRPr="000666BA">
        <w:rPr>
          <w:sz w:val="24"/>
          <w:szCs w:val="24"/>
        </w:rPr>
        <w:t>good for open-water fish like white bass, channel catfish, blue catfish and hybrid stripers</w:t>
      </w:r>
      <w:r w:rsidR="00C53FDF">
        <w:rPr>
          <w:sz w:val="24"/>
          <w:szCs w:val="24"/>
        </w:rPr>
        <w:t>,</w:t>
      </w:r>
      <w:r w:rsidR="00C53FDF" w:rsidRPr="00C53FDF">
        <w:rPr>
          <w:sz w:val="24"/>
          <w:szCs w:val="24"/>
        </w:rPr>
        <w:t xml:space="preserve"> </w:t>
      </w:r>
      <w:r w:rsidR="00C53FDF" w:rsidRPr="000666BA">
        <w:rPr>
          <w:sz w:val="24"/>
          <w:szCs w:val="24"/>
        </w:rPr>
        <w:t xml:space="preserve">variable for crappie,  </w:t>
      </w:r>
      <w:r w:rsidR="00C53FDF">
        <w:rPr>
          <w:sz w:val="24"/>
          <w:szCs w:val="24"/>
        </w:rPr>
        <w:t xml:space="preserve">and </w:t>
      </w:r>
      <w:r w:rsidR="00234077" w:rsidRPr="000666BA">
        <w:rPr>
          <w:sz w:val="24"/>
          <w:szCs w:val="24"/>
        </w:rPr>
        <w:t xml:space="preserve">poor for cover oriented species like </w:t>
      </w:r>
      <w:r w:rsidR="00916828" w:rsidRPr="000666BA">
        <w:rPr>
          <w:sz w:val="24"/>
          <w:szCs w:val="24"/>
        </w:rPr>
        <w:t xml:space="preserve">black </w:t>
      </w:r>
      <w:r w:rsidR="00234077" w:rsidRPr="000666BA">
        <w:rPr>
          <w:sz w:val="24"/>
          <w:szCs w:val="24"/>
        </w:rPr>
        <w:t>bass and sunfish</w:t>
      </w:r>
      <w:r w:rsidR="006849B4" w:rsidRPr="000666BA">
        <w:rPr>
          <w:sz w:val="24"/>
          <w:szCs w:val="24"/>
        </w:rPr>
        <w:t xml:space="preserve">.  </w:t>
      </w:r>
      <w:r w:rsidR="00234077" w:rsidRPr="000666BA">
        <w:rPr>
          <w:sz w:val="24"/>
          <w:szCs w:val="24"/>
        </w:rPr>
        <w:t xml:space="preserve">Fish management by the ODWC is focused on maintaining quality fishing for species suited to the </w:t>
      </w:r>
      <w:r w:rsidR="00916828" w:rsidRPr="000666BA">
        <w:rPr>
          <w:sz w:val="24"/>
          <w:szCs w:val="24"/>
        </w:rPr>
        <w:t xml:space="preserve">unique </w:t>
      </w:r>
      <w:r w:rsidR="00234077" w:rsidRPr="000666BA">
        <w:rPr>
          <w:sz w:val="24"/>
          <w:szCs w:val="24"/>
        </w:rPr>
        <w:t>habitat conditions offered by the reservoir.</w:t>
      </w:r>
    </w:p>
    <w:p w:rsidR="000D50F2" w:rsidRPr="000666BA" w:rsidRDefault="000D50F2">
      <w:pPr>
        <w:rPr>
          <w:sz w:val="24"/>
          <w:szCs w:val="24"/>
        </w:rPr>
      </w:pPr>
    </w:p>
    <w:p w:rsidR="00F704B8" w:rsidRPr="002C3A27" w:rsidRDefault="0022304D" w:rsidP="000D50F2">
      <w:pPr>
        <w:jc w:val="center"/>
        <w:rPr>
          <w:sz w:val="24"/>
          <w:szCs w:val="24"/>
        </w:rPr>
      </w:pPr>
      <w:r>
        <w:rPr>
          <w:noProof/>
          <w:sz w:val="24"/>
          <w:szCs w:val="24"/>
        </w:rPr>
        <w:drawing>
          <wp:inline distT="0" distB="0" distL="0" distR="0">
            <wp:extent cx="4600019" cy="6134583"/>
            <wp:effectExtent l="19050" t="0" r="0" b="0"/>
            <wp:docPr id="8" name="Picture 3" descr="C:\Documents and Settings\lcofer\My Documents\My Pictures\Waurika pics\20140515_15483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cofer\My Documents\My Pictures\Waurika pics\20140515_154833_resized.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604481" cy="6140533"/>
                    </a:xfrm>
                    <a:prstGeom prst="rect">
                      <a:avLst/>
                    </a:prstGeom>
                    <a:noFill/>
                    <a:ln w="9525">
                      <a:noFill/>
                      <a:miter lim="800000"/>
                      <a:headEnd/>
                      <a:tailEnd/>
                    </a:ln>
                  </pic:spPr>
                </pic:pic>
              </a:graphicData>
            </a:graphic>
          </wp:inline>
        </w:drawing>
      </w:r>
    </w:p>
    <w:p w:rsidR="006849B4" w:rsidRPr="002C3A27" w:rsidRDefault="006849B4">
      <w:pPr>
        <w:rPr>
          <w:b/>
          <w:bCs/>
        </w:rPr>
      </w:pPr>
    </w:p>
    <w:p w:rsidR="00E4414F" w:rsidRDefault="00E4414F">
      <w:pPr>
        <w:rPr>
          <w:b/>
          <w:bCs/>
          <w:sz w:val="24"/>
          <w:szCs w:val="24"/>
        </w:rPr>
      </w:pPr>
    </w:p>
    <w:p w:rsidR="006849B4" w:rsidRPr="00791B26" w:rsidRDefault="006849B4">
      <w:pPr>
        <w:rPr>
          <w:b/>
          <w:bCs/>
          <w:sz w:val="24"/>
          <w:szCs w:val="24"/>
        </w:rPr>
      </w:pPr>
      <w:r w:rsidRPr="00791B26">
        <w:rPr>
          <w:b/>
          <w:bCs/>
          <w:sz w:val="24"/>
          <w:szCs w:val="24"/>
        </w:rPr>
        <w:t>Current Status of the Major Fish Species</w:t>
      </w:r>
    </w:p>
    <w:p w:rsidR="006849B4" w:rsidRDefault="006849B4">
      <w:pPr>
        <w:rPr>
          <w:b/>
          <w:bCs/>
          <w:sz w:val="24"/>
          <w:szCs w:val="24"/>
        </w:rPr>
      </w:pPr>
    </w:p>
    <w:p w:rsidR="007B3064" w:rsidRPr="002C3A27" w:rsidRDefault="007B3064">
      <w:pPr>
        <w:rPr>
          <w:b/>
          <w:bCs/>
          <w:sz w:val="24"/>
          <w:szCs w:val="24"/>
        </w:rPr>
      </w:pPr>
    </w:p>
    <w:p w:rsidR="006849B4" w:rsidRPr="00906B60" w:rsidRDefault="006849B4">
      <w:pPr>
        <w:rPr>
          <w:b/>
          <w:bCs/>
          <w:sz w:val="24"/>
          <w:szCs w:val="24"/>
        </w:rPr>
      </w:pPr>
      <w:r w:rsidRPr="00906B60">
        <w:rPr>
          <w:b/>
          <w:bCs/>
          <w:sz w:val="24"/>
          <w:szCs w:val="24"/>
        </w:rPr>
        <w:t>Bass</w:t>
      </w:r>
    </w:p>
    <w:p w:rsidR="006849B4" w:rsidRPr="00906B60" w:rsidRDefault="006849B4">
      <w:pPr>
        <w:rPr>
          <w:sz w:val="24"/>
          <w:szCs w:val="24"/>
        </w:rPr>
      </w:pPr>
    </w:p>
    <w:p w:rsidR="00920C3F" w:rsidRDefault="00906B60" w:rsidP="003B206F">
      <w:pPr>
        <w:rPr>
          <w:sz w:val="24"/>
          <w:szCs w:val="24"/>
        </w:rPr>
      </w:pPr>
      <w:r w:rsidRPr="00906B60">
        <w:rPr>
          <w:sz w:val="24"/>
          <w:szCs w:val="24"/>
        </w:rPr>
        <w:t>Waurika Reservoir</w:t>
      </w:r>
      <w:r w:rsidR="00771562" w:rsidRPr="00906B60">
        <w:rPr>
          <w:sz w:val="24"/>
          <w:szCs w:val="24"/>
        </w:rPr>
        <w:t xml:space="preserve"> </w:t>
      </w:r>
      <w:r w:rsidR="006849B4" w:rsidRPr="00906B60">
        <w:rPr>
          <w:sz w:val="24"/>
          <w:szCs w:val="24"/>
        </w:rPr>
        <w:t>was sampled by spring electrofishing in 201</w:t>
      </w:r>
      <w:r w:rsidRPr="00906B60">
        <w:rPr>
          <w:sz w:val="24"/>
          <w:szCs w:val="24"/>
        </w:rPr>
        <w:t>2</w:t>
      </w:r>
      <w:r w:rsidR="00920C3F" w:rsidRPr="00906B60">
        <w:rPr>
          <w:sz w:val="24"/>
          <w:szCs w:val="24"/>
        </w:rPr>
        <w:t>.  Cover was sparse</w:t>
      </w:r>
      <w:r w:rsidR="00472C6F">
        <w:rPr>
          <w:sz w:val="24"/>
          <w:szCs w:val="24"/>
        </w:rPr>
        <w:t>,</w:t>
      </w:r>
      <w:r w:rsidR="00920C3F" w:rsidRPr="00906B60">
        <w:rPr>
          <w:sz w:val="24"/>
          <w:szCs w:val="24"/>
        </w:rPr>
        <w:t xml:space="preserve"> turbidity was high, and the </w:t>
      </w:r>
      <w:r w:rsidR="00127839" w:rsidRPr="00906B60">
        <w:rPr>
          <w:sz w:val="24"/>
          <w:szCs w:val="24"/>
        </w:rPr>
        <w:t xml:space="preserve">largemouth </w:t>
      </w:r>
      <w:r w:rsidR="00920C3F" w:rsidRPr="00906B60">
        <w:rPr>
          <w:sz w:val="24"/>
          <w:szCs w:val="24"/>
        </w:rPr>
        <w:t>b</w:t>
      </w:r>
      <w:r w:rsidR="006849B4" w:rsidRPr="00906B60">
        <w:rPr>
          <w:sz w:val="24"/>
          <w:szCs w:val="24"/>
        </w:rPr>
        <w:t xml:space="preserve">ass population was </w:t>
      </w:r>
      <w:r w:rsidRPr="00906B60">
        <w:rPr>
          <w:sz w:val="24"/>
          <w:szCs w:val="24"/>
        </w:rPr>
        <w:t>at an all-time low</w:t>
      </w:r>
      <w:r w:rsidR="00CA5B96" w:rsidRPr="00906B60">
        <w:rPr>
          <w:sz w:val="24"/>
          <w:szCs w:val="24"/>
        </w:rPr>
        <w:t xml:space="preserve"> (Table </w:t>
      </w:r>
      <w:r w:rsidR="00B62521">
        <w:rPr>
          <w:sz w:val="24"/>
          <w:szCs w:val="24"/>
        </w:rPr>
        <w:t>3</w:t>
      </w:r>
      <w:r w:rsidR="00CA5B96" w:rsidRPr="00906B60">
        <w:rPr>
          <w:sz w:val="24"/>
          <w:szCs w:val="24"/>
        </w:rPr>
        <w:t>).</w:t>
      </w:r>
      <w:r w:rsidR="006849B4" w:rsidRPr="00906B60">
        <w:rPr>
          <w:sz w:val="24"/>
          <w:szCs w:val="24"/>
        </w:rPr>
        <w:t xml:space="preserve">  The 201</w:t>
      </w:r>
      <w:r w:rsidRPr="00906B60">
        <w:rPr>
          <w:sz w:val="24"/>
          <w:szCs w:val="24"/>
        </w:rPr>
        <w:t>2</w:t>
      </w:r>
      <w:r w:rsidR="006849B4" w:rsidRPr="00906B60">
        <w:rPr>
          <w:sz w:val="24"/>
          <w:szCs w:val="24"/>
        </w:rPr>
        <w:t xml:space="preserve"> catch rate was </w:t>
      </w:r>
      <w:r w:rsidR="00920C3F" w:rsidRPr="00906B60">
        <w:rPr>
          <w:sz w:val="24"/>
          <w:szCs w:val="24"/>
        </w:rPr>
        <w:t xml:space="preserve">only </w:t>
      </w:r>
      <w:r w:rsidRPr="00906B60">
        <w:rPr>
          <w:sz w:val="24"/>
          <w:szCs w:val="24"/>
        </w:rPr>
        <w:t>5.6</w:t>
      </w:r>
      <w:r w:rsidR="00920C3F" w:rsidRPr="00906B60">
        <w:rPr>
          <w:sz w:val="24"/>
          <w:szCs w:val="24"/>
        </w:rPr>
        <w:t xml:space="preserve"> </w:t>
      </w:r>
      <w:r w:rsidR="006849B4" w:rsidRPr="00906B60">
        <w:rPr>
          <w:sz w:val="24"/>
          <w:szCs w:val="24"/>
        </w:rPr>
        <w:t>per hour</w:t>
      </w:r>
      <w:r w:rsidR="00920C3F" w:rsidRPr="00906B60">
        <w:rPr>
          <w:sz w:val="24"/>
          <w:szCs w:val="24"/>
        </w:rPr>
        <w:t xml:space="preserve"> (1/</w:t>
      </w:r>
      <w:r w:rsidRPr="00906B60">
        <w:rPr>
          <w:sz w:val="24"/>
          <w:szCs w:val="24"/>
        </w:rPr>
        <w:t>7</w:t>
      </w:r>
      <w:r w:rsidR="00861BE0">
        <w:rPr>
          <w:sz w:val="24"/>
          <w:szCs w:val="24"/>
        </w:rPr>
        <w:t>th</w:t>
      </w:r>
      <w:r w:rsidR="00920C3F" w:rsidRPr="00906B60">
        <w:rPr>
          <w:sz w:val="24"/>
          <w:szCs w:val="24"/>
        </w:rPr>
        <w:t xml:space="preserve"> of </w:t>
      </w:r>
      <w:r w:rsidRPr="00906B60">
        <w:rPr>
          <w:sz w:val="24"/>
          <w:szCs w:val="24"/>
        </w:rPr>
        <w:t>the</w:t>
      </w:r>
      <w:r w:rsidR="00920C3F" w:rsidRPr="00906B60">
        <w:rPr>
          <w:sz w:val="24"/>
          <w:szCs w:val="24"/>
        </w:rPr>
        <w:t xml:space="preserve"> state average)</w:t>
      </w:r>
      <w:r w:rsidR="006849B4" w:rsidRPr="00906B60">
        <w:rPr>
          <w:sz w:val="24"/>
          <w:szCs w:val="24"/>
        </w:rPr>
        <w:t xml:space="preserve">, and the catch rate of bass over 14 inches was </w:t>
      </w:r>
      <w:r w:rsidR="00920C3F" w:rsidRPr="00906B60">
        <w:rPr>
          <w:sz w:val="24"/>
          <w:szCs w:val="24"/>
        </w:rPr>
        <w:t>5</w:t>
      </w:r>
      <w:r w:rsidRPr="00906B60">
        <w:rPr>
          <w:sz w:val="24"/>
          <w:szCs w:val="24"/>
        </w:rPr>
        <w:t>.3</w:t>
      </w:r>
      <w:r w:rsidR="006849B4" w:rsidRPr="00906B60">
        <w:rPr>
          <w:sz w:val="24"/>
          <w:szCs w:val="24"/>
        </w:rPr>
        <w:t>/hr (</w:t>
      </w:r>
      <w:r w:rsidR="00920C3F" w:rsidRPr="00906B60">
        <w:rPr>
          <w:sz w:val="24"/>
          <w:szCs w:val="24"/>
        </w:rPr>
        <w:t xml:space="preserve">about half of average; </w:t>
      </w:r>
      <w:r w:rsidR="006849B4" w:rsidRPr="00906B60">
        <w:rPr>
          <w:sz w:val="24"/>
          <w:szCs w:val="24"/>
        </w:rPr>
        <w:t xml:space="preserve">Fig. </w:t>
      </w:r>
      <w:r w:rsidR="00B62521">
        <w:rPr>
          <w:sz w:val="24"/>
          <w:szCs w:val="24"/>
        </w:rPr>
        <w:t>3</w:t>
      </w:r>
      <w:r w:rsidR="006849B4" w:rsidRPr="00906B60">
        <w:rPr>
          <w:sz w:val="24"/>
          <w:szCs w:val="24"/>
        </w:rPr>
        <w:t xml:space="preserve">).  </w:t>
      </w:r>
      <w:r w:rsidR="00CA5B96" w:rsidRPr="00906B60">
        <w:rPr>
          <w:sz w:val="24"/>
          <w:szCs w:val="24"/>
        </w:rPr>
        <w:t xml:space="preserve">Spotted bass were </w:t>
      </w:r>
      <w:r w:rsidR="009764AB">
        <w:rPr>
          <w:sz w:val="24"/>
          <w:szCs w:val="24"/>
        </w:rPr>
        <w:t>found</w:t>
      </w:r>
      <w:r w:rsidR="00CA5B96" w:rsidRPr="00906B60">
        <w:rPr>
          <w:sz w:val="24"/>
          <w:szCs w:val="24"/>
        </w:rPr>
        <w:t xml:space="preserve"> in rocky </w:t>
      </w:r>
      <w:r w:rsidR="00FD146A" w:rsidRPr="00906B60">
        <w:rPr>
          <w:sz w:val="24"/>
          <w:szCs w:val="24"/>
        </w:rPr>
        <w:t xml:space="preserve">habitat, and were </w:t>
      </w:r>
      <w:r w:rsidR="00CA5B96" w:rsidRPr="00906B60">
        <w:rPr>
          <w:sz w:val="24"/>
          <w:szCs w:val="24"/>
        </w:rPr>
        <w:t>nearly as abundant (n =</w:t>
      </w:r>
      <w:r w:rsidR="001B535F">
        <w:rPr>
          <w:sz w:val="24"/>
          <w:szCs w:val="24"/>
        </w:rPr>
        <w:t>16</w:t>
      </w:r>
      <w:r w:rsidR="00CA5B96" w:rsidRPr="00906B60">
        <w:rPr>
          <w:sz w:val="24"/>
          <w:szCs w:val="24"/>
        </w:rPr>
        <w:t>) as largemouth bass (</w:t>
      </w:r>
      <w:r w:rsidR="00FD146A" w:rsidRPr="00906B60">
        <w:rPr>
          <w:sz w:val="24"/>
          <w:szCs w:val="24"/>
        </w:rPr>
        <w:t>n=</w:t>
      </w:r>
      <w:r w:rsidR="001B535F">
        <w:rPr>
          <w:sz w:val="24"/>
          <w:szCs w:val="24"/>
        </w:rPr>
        <w:t>17</w:t>
      </w:r>
      <w:r w:rsidR="00CA5B96" w:rsidRPr="00906B60">
        <w:rPr>
          <w:sz w:val="24"/>
          <w:szCs w:val="24"/>
        </w:rPr>
        <w:t>).</w:t>
      </w:r>
    </w:p>
    <w:p w:rsidR="009764AB" w:rsidRDefault="009764AB" w:rsidP="003B206F">
      <w:pPr>
        <w:rPr>
          <w:sz w:val="24"/>
          <w:szCs w:val="24"/>
        </w:rPr>
      </w:pPr>
    </w:p>
    <w:p w:rsidR="009764AB" w:rsidRPr="00906B60" w:rsidRDefault="009764AB" w:rsidP="003B206F">
      <w:pPr>
        <w:rPr>
          <w:sz w:val="24"/>
          <w:szCs w:val="24"/>
        </w:rPr>
      </w:pPr>
      <w:r>
        <w:rPr>
          <w:sz w:val="24"/>
          <w:szCs w:val="24"/>
        </w:rPr>
        <w:t>Relative weights for adult largemouth bass were high</w:t>
      </w:r>
      <w:r w:rsidR="00B937A0">
        <w:rPr>
          <w:sz w:val="24"/>
          <w:szCs w:val="24"/>
        </w:rPr>
        <w:t xml:space="preserve"> (Table 3)</w:t>
      </w:r>
      <w:r>
        <w:rPr>
          <w:sz w:val="24"/>
          <w:szCs w:val="24"/>
        </w:rPr>
        <w:t xml:space="preserve">, an indication that forage is not the limiting factor for bass survival and growth.  The extremely low number of young bass suggests that reproduction and recruitment of young bass is </w:t>
      </w:r>
      <w:r w:rsidR="00B937A0">
        <w:rPr>
          <w:sz w:val="24"/>
          <w:szCs w:val="24"/>
        </w:rPr>
        <w:t xml:space="preserve">still </w:t>
      </w:r>
      <w:r>
        <w:rPr>
          <w:sz w:val="24"/>
          <w:szCs w:val="24"/>
        </w:rPr>
        <w:t xml:space="preserve">to blame for </w:t>
      </w:r>
      <w:r w:rsidR="001171FE">
        <w:rPr>
          <w:sz w:val="24"/>
          <w:szCs w:val="24"/>
        </w:rPr>
        <w:t>low bass numbers</w:t>
      </w:r>
      <w:r>
        <w:rPr>
          <w:sz w:val="24"/>
          <w:szCs w:val="24"/>
        </w:rPr>
        <w:t>.</w:t>
      </w:r>
      <w:r w:rsidR="001171FE">
        <w:rPr>
          <w:sz w:val="24"/>
          <w:szCs w:val="24"/>
        </w:rPr>
        <w:t xml:space="preserve"> Basically, poor bass habitat at Waurika results in poor bass fishing.</w:t>
      </w:r>
    </w:p>
    <w:p w:rsidR="00FD146A" w:rsidRPr="00906B60" w:rsidRDefault="00FD146A" w:rsidP="003B206F">
      <w:pPr>
        <w:rPr>
          <w:sz w:val="24"/>
          <w:szCs w:val="24"/>
        </w:rPr>
      </w:pPr>
    </w:p>
    <w:p w:rsidR="00920C3F" w:rsidRDefault="00127839" w:rsidP="003B206F">
      <w:pPr>
        <w:rPr>
          <w:sz w:val="24"/>
          <w:szCs w:val="24"/>
        </w:rPr>
      </w:pPr>
      <w:r w:rsidRPr="00906B60">
        <w:rPr>
          <w:sz w:val="24"/>
          <w:szCs w:val="24"/>
        </w:rPr>
        <w:t xml:space="preserve">No </w:t>
      </w:r>
      <w:r w:rsidR="00920C3F" w:rsidRPr="00906B60">
        <w:rPr>
          <w:sz w:val="24"/>
          <w:szCs w:val="24"/>
        </w:rPr>
        <w:t>tournament reports have been submitted</w:t>
      </w:r>
      <w:r w:rsidR="00FD0A5A" w:rsidRPr="00906B60">
        <w:rPr>
          <w:sz w:val="24"/>
          <w:szCs w:val="24"/>
        </w:rPr>
        <w:t xml:space="preserve"> </w:t>
      </w:r>
      <w:r w:rsidR="009764AB" w:rsidRPr="00906B60">
        <w:rPr>
          <w:sz w:val="24"/>
          <w:szCs w:val="24"/>
        </w:rPr>
        <w:t xml:space="preserve">to the ODWC </w:t>
      </w:r>
      <w:r w:rsidR="009764AB">
        <w:rPr>
          <w:sz w:val="24"/>
          <w:szCs w:val="24"/>
        </w:rPr>
        <w:t xml:space="preserve">by bass fishing clubs </w:t>
      </w:r>
      <w:r w:rsidRPr="00906B60">
        <w:rPr>
          <w:sz w:val="24"/>
          <w:szCs w:val="24"/>
        </w:rPr>
        <w:t xml:space="preserve">from </w:t>
      </w:r>
      <w:r w:rsidR="00906B60" w:rsidRPr="00906B60">
        <w:rPr>
          <w:sz w:val="24"/>
          <w:szCs w:val="24"/>
        </w:rPr>
        <w:t>Waurika</w:t>
      </w:r>
      <w:r w:rsidRPr="00906B60">
        <w:rPr>
          <w:sz w:val="24"/>
          <w:szCs w:val="24"/>
        </w:rPr>
        <w:t xml:space="preserve"> </w:t>
      </w:r>
      <w:r w:rsidR="009764AB">
        <w:rPr>
          <w:sz w:val="24"/>
          <w:szCs w:val="24"/>
        </w:rPr>
        <w:t>s</w:t>
      </w:r>
      <w:r w:rsidRPr="00906B60">
        <w:rPr>
          <w:sz w:val="24"/>
          <w:szCs w:val="24"/>
        </w:rPr>
        <w:t>in</w:t>
      </w:r>
      <w:r w:rsidR="009764AB">
        <w:rPr>
          <w:sz w:val="24"/>
          <w:szCs w:val="24"/>
        </w:rPr>
        <w:t>ce 2009.</w:t>
      </w:r>
      <w:r w:rsidR="00920C3F" w:rsidRPr="00906B60">
        <w:rPr>
          <w:sz w:val="24"/>
          <w:szCs w:val="24"/>
        </w:rPr>
        <w:t xml:space="preserve">  No genetic evaluations have been made for Florida bass genes </w:t>
      </w:r>
      <w:r w:rsidR="009764AB">
        <w:rPr>
          <w:sz w:val="24"/>
          <w:szCs w:val="24"/>
        </w:rPr>
        <w:t xml:space="preserve">recently, </w:t>
      </w:r>
      <w:r w:rsidR="00920C3F" w:rsidRPr="00906B60">
        <w:rPr>
          <w:sz w:val="24"/>
          <w:szCs w:val="24"/>
        </w:rPr>
        <w:t xml:space="preserve">due to the very low number of young bass </w:t>
      </w:r>
      <w:r w:rsidR="00FD0A5A" w:rsidRPr="00906B60">
        <w:rPr>
          <w:sz w:val="24"/>
          <w:szCs w:val="24"/>
        </w:rPr>
        <w:t xml:space="preserve">in </w:t>
      </w:r>
      <w:r w:rsidR="00920C3F" w:rsidRPr="00906B60">
        <w:rPr>
          <w:sz w:val="24"/>
          <w:szCs w:val="24"/>
        </w:rPr>
        <w:t>sample</w:t>
      </w:r>
      <w:r w:rsidR="00FD0A5A" w:rsidRPr="00906B60">
        <w:rPr>
          <w:sz w:val="24"/>
          <w:szCs w:val="24"/>
        </w:rPr>
        <w:t>s</w:t>
      </w:r>
      <w:r w:rsidR="00920C3F" w:rsidRPr="00906B60">
        <w:rPr>
          <w:sz w:val="24"/>
          <w:szCs w:val="24"/>
        </w:rPr>
        <w:t>.</w:t>
      </w:r>
      <w:r w:rsidR="007B3064">
        <w:rPr>
          <w:sz w:val="24"/>
          <w:szCs w:val="24"/>
        </w:rPr>
        <w:t xml:space="preserve">  The extreme drought of 2011 to 2014 </w:t>
      </w:r>
      <w:r w:rsidR="009764AB">
        <w:rPr>
          <w:sz w:val="24"/>
          <w:szCs w:val="24"/>
        </w:rPr>
        <w:t>has</w:t>
      </w:r>
      <w:r w:rsidR="007B3064">
        <w:rPr>
          <w:sz w:val="24"/>
          <w:szCs w:val="24"/>
        </w:rPr>
        <w:t xml:space="preserve"> reduce</w:t>
      </w:r>
      <w:r w:rsidR="009764AB">
        <w:rPr>
          <w:sz w:val="24"/>
          <w:szCs w:val="24"/>
        </w:rPr>
        <w:t>d</w:t>
      </w:r>
      <w:r w:rsidR="007B3064">
        <w:rPr>
          <w:sz w:val="24"/>
          <w:szCs w:val="24"/>
        </w:rPr>
        <w:t xml:space="preserve"> bass numbers even further, but a </w:t>
      </w:r>
      <w:r w:rsidR="009764AB">
        <w:rPr>
          <w:sz w:val="24"/>
          <w:szCs w:val="24"/>
        </w:rPr>
        <w:t xml:space="preserve">minor </w:t>
      </w:r>
      <w:r w:rsidR="007B3064">
        <w:rPr>
          <w:sz w:val="24"/>
          <w:szCs w:val="24"/>
        </w:rPr>
        <w:t>rebound is possible when the lake refills and floods new cover.</w:t>
      </w:r>
    </w:p>
    <w:p w:rsidR="0037147D" w:rsidRDefault="0037147D" w:rsidP="003B206F">
      <w:pPr>
        <w:rPr>
          <w:sz w:val="24"/>
          <w:szCs w:val="24"/>
        </w:rPr>
      </w:pPr>
    </w:p>
    <w:p w:rsidR="00AC6203" w:rsidRDefault="00AC6203" w:rsidP="003B206F">
      <w:pPr>
        <w:rPr>
          <w:sz w:val="24"/>
          <w:szCs w:val="24"/>
        </w:rPr>
      </w:pPr>
    </w:p>
    <w:p w:rsidR="006C6B9D" w:rsidRDefault="006C6B9D" w:rsidP="003B206F">
      <w:pPr>
        <w:rPr>
          <w:sz w:val="24"/>
          <w:szCs w:val="24"/>
        </w:rPr>
      </w:pPr>
      <w:r w:rsidRPr="006C6B9D">
        <w:rPr>
          <w:noProof/>
          <w:sz w:val="24"/>
          <w:szCs w:val="24"/>
        </w:rPr>
        <w:drawing>
          <wp:inline distT="0" distB="0" distL="0" distR="0">
            <wp:extent cx="5849315" cy="3179228"/>
            <wp:effectExtent l="19050" t="0" r="18085" b="2122"/>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6203" w:rsidRPr="002C3A27" w:rsidRDefault="00AC6203" w:rsidP="003B206F">
      <w:pPr>
        <w:rPr>
          <w:sz w:val="24"/>
          <w:szCs w:val="24"/>
        </w:rPr>
      </w:pPr>
    </w:p>
    <w:p w:rsidR="006849B4" w:rsidRPr="002C3A27" w:rsidRDefault="008D63BB" w:rsidP="003E3323">
      <w:pPr>
        <w:rPr>
          <w:sz w:val="24"/>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17145</wp:posOffset>
                </wp:positionH>
                <wp:positionV relativeFrom="paragraph">
                  <wp:posOffset>57150</wp:posOffset>
                </wp:positionV>
                <wp:extent cx="6002020" cy="263525"/>
                <wp:effectExtent l="0" t="0" r="635" b="3175"/>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96325F" w:rsidRDefault="00073B46">
                            <w:pPr>
                              <w:rPr>
                                <w:sz w:val="22"/>
                                <w:szCs w:val="22"/>
                              </w:rPr>
                            </w:pPr>
                            <w:proofErr w:type="gramStart"/>
                            <w:r w:rsidRPr="0096325F">
                              <w:rPr>
                                <w:sz w:val="22"/>
                                <w:szCs w:val="22"/>
                              </w:rPr>
                              <w:t>Figure 3.</w:t>
                            </w:r>
                            <w:proofErr w:type="gramEnd"/>
                            <w:r w:rsidRPr="0096325F">
                              <w:rPr>
                                <w:sz w:val="22"/>
                                <w:szCs w:val="22"/>
                              </w:rPr>
                              <w:t xml:space="preserve">  Electrofishing catch rates for largemouth bass at </w:t>
                            </w:r>
                            <w:r>
                              <w:rPr>
                                <w:sz w:val="22"/>
                                <w:szCs w:val="22"/>
                              </w:rPr>
                              <w:t>Waurika Reservoir, 1979</w:t>
                            </w:r>
                            <w:r w:rsidRPr="0096325F">
                              <w:rPr>
                                <w:sz w:val="22"/>
                                <w:szCs w:val="22"/>
                              </w:rPr>
                              <w:t>-201</w:t>
                            </w:r>
                            <w:r>
                              <w:rPr>
                                <w:sz w:val="22"/>
                                <w:szCs w:val="22"/>
                              </w:rPr>
                              <w:t>2</w:t>
                            </w:r>
                            <w:r w:rsidRPr="0096325F">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1.35pt;margin-top:4.5pt;width:472.6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" stroked="f">
                <v:textbox>
                  <w:txbxContent>
                    <w:p w:rsidR="00073B46" w:rsidRPr="0096325F" w:rsidRDefault="00073B46">
                      <w:pPr>
                        <w:rPr>
                          <w:sz w:val="22"/>
                          <w:szCs w:val="22"/>
                        </w:rPr>
                      </w:pPr>
                      <w:proofErr w:type="gramStart"/>
                      <w:r w:rsidRPr="0096325F">
                        <w:rPr>
                          <w:sz w:val="22"/>
                          <w:szCs w:val="22"/>
                        </w:rPr>
                        <w:t>Figure 3.</w:t>
                      </w:r>
                      <w:proofErr w:type="gramEnd"/>
                      <w:r w:rsidRPr="0096325F">
                        <w:rPr>
                          <w:sz w:val="22"/>
                          <w:szCs w:val="22"/>
                        </w:rPr>
                        <w:t xml:space="preserve">  Electrofishing catch rates for largemouth bass at </w:t>
                      </w:r>
                      <w:r>
                        <w:rPr>
                          <w:sz w:val="22"/>
                          <w:szCs w:val="22"/>
                        </w:rPr>
                        <w:t>Waurika Reservoir, 1979</w:t>
                      </w:r>
                      <w:r w:rsidRPr="0096325F">
                        <w:rPr>
                          <w:sz w:val="22"/>
                          <w:szCs w:val="22"/>
                        </w:rPr>
                        <w:t>-201</w:t>
                      </w:r>
                      <w:r>
                        <w:rPr>
                          <w:sz w:val="22"/>
                          <w:szCs w:val="22"/>
                        </w:rPr>
                        <w:t>2</w:t>
                      </w:r>
                      <w:r w:rsidRPr="0096325F">
                        <w:rPr>
                          <w:sz w:val="22"/>
                          <w:szCs w:val="22"/>
                        </w:rPr>
                        <w:t>.</w:t>
                      </w:r>
                    </w:p>
                  </w:txbxContent>
                </v:textbox>
              </v:shape>
            </w:pict>
          </mc:Fallback>
        </mc:AlternateContent>
      </w:r>
    </w:p>
    <w:p w:rsidR="006849B4" w:rsidRPr="002C3A27" w:rsidRDefault="006849B4">
      <w:pPr>
        <w:rPr>
          <w:b/>
          <w:bCs/>
        </w:rPr>
      </w:pPr>
    </w:p>
    <w:p w:rsidR="00BC36A3" w:rsidRDefault="00BC36A3">
      <w:pPr>
        <w:rPr>
          <w:b/>
          <w:bCs/>
          <w:sz w:val="24"/>
          <w:szCs w:val="24"/>
        </w:rPr>
      </w:pPr>
    </w:p>
    <w:p w:rsidR="006849B4" w:rsidRPr="009D10C7" w:rsidRDefault="006849B4">
      <w:pPr>
        <w:rPr>
          <w:b/>
          <w:bCs/>
          <w:color w:val="FF0000"/>
          <w:sz w:val="24"/>
          <w:szCs w:val="24"/>
        </w:rPr>
      </w:pPr>
      <w:r w:rsidRPr="002C3A27">
        <w:rPr>
          <w:b/>
          <w:bCs/>
          <w:sz w:val="24"/>
          <w:szCs w:val="24"/>
        </w:rPr>
        <w:t>Crappie</w:t>
      </w:r>
      <w:r w:rsidR="009D10C7" w:rsidRPr="009D10C7">
        <w:rPr>
          <w:b/>
          <w:bCs/>
          <w:color w:val="FF0000"/>
          <w:sz w:val="24"/>
          <w:szCs w:val="24"/>
        </w:rPr>
        <w:t xml:space="preserve"> </w:t>
      </w:r>
    </w:p>
    <w:p w:rsidR="006849B4" w:rsidRPr="002C3A27" w:rsidRDefault="006849B4">
      <w:pPr>
        <w:rPr>
          <w:sz w:val="24"/>
          <w:szCs w:val="24"/>
        </w:rPr>
      </w:pPr>
    </w:p>
    <w:p w:rsidR="000C2BFC" w:rsidRPr="001E15BC" w:rsidRDefault="00192A56" w:rsidP="00504DE7">
      <w:pPr>
        <w:rPr>
          <w:sz w:val="24"/>
          <w:szCs w:val="24"/>
        </w:rPr>
      </w:pPr>
      <w:r>
        <w:rPr>
          <w:sz w:val="24"/>
          <w:szCs w:val="24"/>
        </w:rPr>
        <w:t>White c</w:t>
      </w:r>
      <w:r w:rsidR="006849B4" w:rsidRPr="001E15BC">
        <w:rPr>
          <w:sz w:val="24"/>
          <w:szCs w:val="24"/>
        </w:rPr>
        <w:t>rapp</w:t>
      </w:r>
      <w:r w:rsidR="00861BE0" w:rsidRPr="001E15BC">
        <w:rPr>
          <w:sz w:val="24"/>
          <w:szCs w:val="24"/>
        </w:rPr>
        <w:t xml:space="preserve">ie abundance has been steady and near the state average </w:t>
      </w:r>
      <w:r w:rsidR="006849B4" w:rsidRPr="001E15BC">
        <w:rPr>
          <w:sz w:val="24"/>
          <w:szCs w:val="24"/>
        </w:rPr>
        <w:t xml:space="preserve">in gillnet samples at </w:t>
      </w:r>
      <w:r w:rsidR="00861BE0" w:rsidRPr="001E15BC">
        <w:rPr>
          <w:sz w:val="24"/>
          <w:szCs w:val="24"/>
        </w:rPr>
        <w:t>Waurika for the last 25 years</w:t>
      </w:r>
      <w:r w:rsidR="006849B4" w:rsidRPr="001E15BC">
        <w:rPr>
          <w:sz w:val="24"/>
          <w:szCs w:val="24"/>
        </w:rPr>
        <w:t xml:space="preserve"> (Fig. 4).  Catch rates of crappie </w:t>
      </w:r>
      <w:r w:rsidR="000C2BFC" w:rsidRPr="001E15BC">
        <w:rPr>
          <w:sz w:val="24"/>
          <w:szCs w:val="24"/>
        </w:rPr>
        <w:t>exceeded the “acceptable value for a quality fishery</w:t>
      </w:r>
      <w:r w:rsidR="003F0460" w:rsidRPr="001E15BC">
        <w:rPr>
          <w:sz w:val="24"/>
          <w:szCs w:val="24"/>
        </w:rPr>
        <w:t>”</w:t>
      </w:r>
      <w:r w:rsidR="000C2BFC" w:rsidRPr="001E15BC">
        <w:rPr>
          <w:sz w:val="24"/>
          <w:szCs w:val="24"/>
        </w:rPr>
        <w:t xml:space="preserve"> in </w:t>
      </w:r>
      <w:r w:rsidR="00861BE0" w:rsidRPr="001E15BC">
        <w:rPr>
          <w:sz w:val="24"/>
          <w:szCs w:val="24"/>
        </w:rPr>
        <w:t>7</w:t>
      </w:r>
      <w:r w:rsidR="000C2BFC" w:rsidRPr="001E15BC">
        <w:rPr>
          <w:sz w:val="24"/>
          <w:szCs w:val="24"/>
        </w:rPr>
        <w:t xml:space="preserve"> out of </w:t>
      </w:r>
      <w:r w:rsidR="00861BE0" w:rsidRPr="001E15BC">
        <w:rPr>
          <w:sz w:val="24"/>
          <w:szCs w:val="24"/>
        </w:rPr>
        <w:t>9</w:t>
      </w:r>
      <w:r w:rsidR="000C2BFC" w:rsidRPr="001E15BC">
        <w:rPr>
          <w:sz w:val="24"/>
          <w:szCs w:val="24"/>
        </w:rPr>
        <w:t xml:space="preserve"> sample</w:t>
      </w:r>
      <w:r w:rsidR="00861BE0" w:rsidRPr="001E15BC">
        <w:rPr>
          <w:sz w:val="24"/>
          <w:szCs w:val="24"/>
        </w:rPr>
        <w:t>s in that period</w:t>
      </w:r>
      <w:r w:rsidR="000C2BFC" w:rsidRPr="001E15BC">
        <w:rPr>
          <w:sz w:val="24"/>
          <w:szCs w:val="24"/>
        </w:rPr>
        <w:t xml:space="preserve"> (Table </w:t>
      </w:r>
      <w:r w:rsidR="001171FE">
        <w:rPr>
          <w:sz w:val="24"/>
          <w:szCs w:val="24"/>
        </w:rPr>
        <w:t>4</w:t>
      </w:r>
      <w:r w:rsidR="000C2BFC" w:rsidRPr="001E15BC">
        <w:rPr>
          <w:sz w:val="24"/>
          <w:szCs w:val="24"/>
        </w:rPr>
        <w:t xml:space="preserve">).  Crappie </w:t>
      </w:r>
      <w:r w:rsidR="00F93EF3" w:rsidRPr="001E15BC">
        <w:rPr>
          <w:sz w:val="24"/>
          <w:szCs w:val="24"/>
          <w:u w:val="single"/>
        </w:rPr>
        <w:t>&gt;</w:t>
      </w:r>
      <w:r w:rsidR="006849B4" w:rsidRPr="001E15BC">
        <w:rPr>
          <w:sz w:val="24"/>
          <w:szCs w:val="24"/>
        </w:rPr>
        <w:t xml:space="preserve">8 inches have been above-average in </w:t>
      </w:r>
      <w:r w:rsidR="00861BE0" w:rsidRPr="001E15BC">
        <w:rPr>
          <w:sz w:val="24"/>
          <w:szCs w:val="24"/>
        </w:rPr>
        <w:t xml:space="preserve">the last three samples </w:t>
      </w:r>
      <w:r w:rsidR="006849B4" w:rsidRPr="001E15BC">
        <w:rPr>
          <w:sz w:val="24"/>
          <w:szCs w:val="24"/>
        </w:rPr>
        <w:t xml:space="preserve">since </w:t>
      </w:r>
      <w:r w:rsidR="00861BE0" w:rsidRPr="001E15BC">
        <w:rPr>
          <w:sz w:val="24"/>
          <w:szCs w:val="24"/>
        </w:rPr>
        <w:t>the high water year of 2007</w:t>
      </w:r>
      <w:r w:rsidR="006849B4" w:rsidRPr="001E15BC">
        <w:rPr>
          <w:sz w:val="24"/>
          <w:szCs w:val="24"/>
        </w:rPr>
        <w:t xml:space="preserve">.  Catch rates for crappie over 10 inches have </w:t>
      </w:r>
      <w:r w:rsidR="00861BE0" w:rsidRPr="001E15BC">
        <w:rPr>
          <w:sz w:val="24"/>
          <w:szCs w:val="24"/>
        </w:rPr>
        <w:t xml:space="preserve">also </w:t>
      </w:r>
      <w:r w:rsidR="006849B4" w:rsidRPr="001E15BC">
        <w:rPr>
          <w:sz w:val="24"/>
          <w:szCs w:val="24"/>
        </w:rPr>
        <w:t xml:space="preserve">been above-average in </w:t>
      </w:r>
      <w:r w:rsidR="00861BE0" w:rsidRPr="001E15BC">
        <w:rPr>
          <w:sz w:val="24"/>
          <w:szCs w:val="24"/>
        </w:rPr>
        <w:t>those sa</w:t>
      </w:r>
      <w:r w:rsidR="006849B4" w:rsidRPr="001E15BC">
        <w:rPr>
          <w:sz w:val="24"/>
          <w:szCs w:val="24"/>
        </w:rPr>
        <w:t xml:space="preserve">mples.  </w:t>
      </w:r>
      <w:r>
        <w:rPr>
          <w:sz w:val="24"/>
          <w:szCs w:val="24"/>
        </w:rPr>
        <w:t>Black crappie are found in low abundance at Waurika.</w:t>
      </w:r>
    </w:p>
    <w:p w:rsidR="000C2BFC" w:rsidRPr="001E15BC" w:rsidRDefault="000C2BFC" w:rsidP="00504DE7">
      <w:pPr>
        <w:rPr>
          <w:sz w:val="24"/>
          <w:szCs w:val="24"/>
        </w:rPr>
      </w:pPr>
    </w:p>
    <w:p w:rsidR="006849B4" w:rsidRPr="001E15BC" w:rsidRDefault="006849B4" w:rsidP="00504DE7">
      <w:pPr>
        <w:rPr>
          <w:sz w:val="24"/>
          <w:szCs w:val="24"/>
        </w:rPr>
      </w:pPr>
      <w:r w:rsidRPr="001E15BC">
        <w:rPr>
          <w:sz w:val="24"/>
          <w:szCs w:val="24"/>
        </w:rPr>
        <w:t xml:space="preserve">The total </w:t>
      </w:r>
      <w:r w:rsidR="000C2BFC" w:rsidRPr="001E15BC">
        <w:rPr>
          <w:sz w:val="24"/>
          <w:szCs w:val="24"/>
        </w:rPr>
        <w:t xml:space="preserve">crappie </w:t>
      </w:r>
      <w:r w:rsidRPr="001E15BC">
        <w:rPr>
          <w:sz w:val="24"/>
          <w:szCs w:val="24"/>
        </w:rPr>
        <w:t>catch rate from 20</w:t>
      </w:r>
      <w:r w:rsidR="00861BE0" w:rsidRPr="001E15BC">
        <w:rPr>
          <w:sz w:val="24"/>
          <w:szCs w:val="24"/>
        </w:rPr>
        <w:t>13</w:t>
      </w:r>
      <w:r w:rsidR="000C2BFC" w:rsidRPr="001E15BC">
        <w:rPr>
          <w:sz w:val="24"/>
          <w:szCs w:val="24"/>
        </w:rPr>
        <w:t xml:space="preserve"> </w:t>
      </w:r>
      <w:r w:rsidR="00861BE0" w:rsidRPr="001E15BC">
        <w:rPr>
          <w:sz w:val="24"/>
          <w:szCs w:val="24"/>
        </w:rPr>
        <w:t>was below average</w:t>
      </w:r>
      <w:r w:rsidR="00B8437B" w:rsidRPr="001E15BC">
        <w:rPr>
          <w:sz w:val="24"/>
          <w:szCs w:val="24"/>
        </w:rPr>
        <w:t>,</w:t>
      </w:r>
      <w:r w:rsidRPr="001E15BC">
        <w:rPr>
          <w:sz w:val="24"/>
          <w:szCs w:val="24"/>
        </w:rPr>
        <w:t xml:space="preserve"> </w:t>
      </w:r>
      <w:r w:rsidR="00F93EF3" w:rsidRPr="001E15BC">
        <w:rPr>
          <w:sz w:val="24"/>
          <w:szCs w:val="24"/>
        </w:rPr>
        <w:t>p</w:t>
      </w:r>
      <w:r w:rsidR="00861BE0" w:rsidRPr="001E15BC">
        <w:rPr>
          <w:sz w:val="24"/>
          <w:szCs w:val="24"/>
        </w:rPr>
        <w:t xml:space="preserve">robably </w:t>
      </w:r>
      <w:r w:rsidRPr="001E15BC">
        <w:rPr>
          <w:sz w:val="24"/>
          <w:szCs w:val="24"/>
        </w:rPr>
        <w:t xml:space="preserve">a result of </w:t>
      </w:r>
      <w:r w:rsidR="00861BE0" w:rsidRPr="001E15BC">
        <w:rPr>
          <w:sz w:val="24"/>
          <w:szCs w:val="24"/>
        </w:rPr>
        <w:t xml:space="preserve">poor spawning and </w:t>
      </w:r>
      <w:r w:rsidR="00554F14">
        <w:rPr>
          <w:sz w:val="24"/>
          <w:szCs w:val="24"/>
        </w:rPr>
        <w:t>survival</w:t>
      </w:r>
      <w:r w:rsidR="00861BE0" w:rsidRPr="001E15BC">
        <w:rPr>
          <w:sz w:val="24"/>
          <w:szCs w:val="24"/>
        </w:rPr>
        <w:t xml:space="preserve"> conditions during the drought that began in 2011</w:t>
      </w:r>
      <w:r w:rsidR="00F93EF3" w:rsidRPr="001E15BC">
        <w:rPr>
          <w:sz w:val="24"/>
          <w:szCs w:val="24"/>
        </w:rPr>
        <w:t xml:space="preserve">.  </w:t>
      </w:r>
      <w:r w:rsidRPr="001E15BC">
        <w:rPr>
          <w:sz w:val="24"/>
          <w:szCs w:val="24"/>
        </w:rPr>
        <w:t xml:space="preserve">Relative weights for adult crappie have been </w:t>
      </w:r>
      <w:r w:rsidR="001E15BC" w:rsidRPr="001E15BC">
        <w:rPr>
          <w:sz w:val="24"/>
          <w:szCs w:val="24"/>
        </w:rPr>
        <w:t xml:space="preserve">above average </w:t>
      </w:r>
      <w:r w:rsidRPr="001E15BC">
        <w:rPr>
          <w:sz w:val="24"/>
          <w:szCs w:val="24"/>
        </w:rPr>
        <w:t>in most recent samples</w:t>
      </w:r>
      <w:r w:rsidR="001E15BC" w:rsidRPr="001E15BC">
        <w:rPr>
          <w:sz w:val="24"/>
          <w:szCs w:val="24"/>
        </w:rPr>
        <w:t>, due to the high abundance of forage in Waurika</w:t>
      </w:r>
      <w:r w:rsidRPr="001E15BC">
        <w:rPr>
          <w:sz w:val="24"/>
          <w:szCs w:val="24"/>
        </w:rPr>
        <w:t xml:space="preserve">. </w:t>
      </w:r>
    </w:p>
    <w:p w:rsidR="006849B4" w:rsidRPr="00554F14" w:rsidRDefault="006849B4" w:rsidP="00504DE7">
      <w:pPr>
        <w:rPr>
          <w:sz w:val="24"/>
          <w:szCs w:val="24"/>
        </w:rPr>
      </w:pPr>
    </w:p>
    <w:p w:rsidR="00E0396D" w:rsidRPr="00554F14" w:rsidRDefault="006849B4" w:rsidP="00504DE7">
      <w:pPr>
        <w:rPr>
          <w:sz w:val="24"/>
          <w:szCs w:val="24"/>
        </w:rPr>
      </w:pPr>
      <w:r w:rsidRPr="00554F14">
        <w:rPr>
          <w:sz w:val="24"/>
          <w:szCs w:val="24"/>
        </w:rPr>
        <w:t xml:space="preserve">Trap nets were </w:t>
      </w:r>
      <w:r w:rsidR="00554F14" w:rsidRPr="00554F14">
        <w:rPr>
          <w:sz w:val="24"/>
          <w:szCs w:val="24"/>
        </w:rPr>
        <w:t xml:space="preserve">used in </w:t>
      </w:r>
      <w:r w:rsidR="001608DA">
        <w:rPr>
          <w:sz w:val="24"/>
          <w:szCs w:val="24"/>
        </w:rPr>
        <w:t>nine</w:t>
      </w:r>
      <w:r w:rsidR="00554F14" w:rsidRPr="00554F14">
        <w:rPr>
          <w:sz w:val="24"/>
          <w:szCs w:val="24"/>
        </w:rPr>
        <w:t xml:space="preserve"> years from 1984 to 20</w:t>
      </w:r>
      <w:r w:rsidR="001608DA">
        <w:rPr>
          <w:sz w:val="24"/>
          <w:szCs w:val="24"/>
        </w:rPr>
        <w:t>07</w:t>
      </w:r>
      <w:r w:rsidR="00554F14" w:rsidRPr="00554F14">
        <w:rPr>
          <w:sz w:val="24"/>
          <w:szCs w:val="24"/>
        </w:rPr>
        <w:t xml:space="preserve"> to collect age data and determine whether Waurika was a candidate for a length limit on crappie (Table </w:t>
      </w:r>
      <w:r w:rsidR="001171FE">
        <w:rPr>
          <w:sz w:val="24"/>
          <w:szCs w:val="24"/>
        </w:rPr>
        <w:t>5</w:t>
      </w:r>
      <w:r w:rsidR="00554F14" w:rsidRPr="00554F14">
        <w:rPr>
          <w:sz w:val="24"/>
          <w:szCs w:val="24"/>
        </w:rPr>
        <w:t xml:space="preserve">).  </w:t>
      </w:r>
      <w:r w:rsidR="001608DA">
        <w:rPr>
          <w:sz w:val="24"/>
          <w:szCs w:val="24"/>
        </w:rPr>
        <w:t xml:space="preserve">Age information was also collected from crappie sampled in gill nets in 2009 and 2013.  </w:t>
      </w:r>
      <w:r w:rsidR="00554F14" w:rsidRPr="00554F14">
        <w:rPr>
          <w:sz w:val="24"/>
          <w:szCs w:val="24"/>
        </w:rPr>
        <w:t>G</w:t>
      </w:r>
      <w:r w:rsidR="003F0460" w:rsidRPr="00554F14">
        <w:rPr>
          <w:sz w:val="24"/>
          <w:szCs w:val="24"/>
        </w:rPr>
        <w:t xml:space="preserve">rowth rates were </w:t>
      </w:r>
      <w:r w:rsidR="00554F14" w:rsidRPr="00554F14">
        <w:rPr>
          <w:sz w:val="24"/>
          <w:szCs w:val="24"/>
        </w:rPr>
        <w:t xml:space="preserve">exceptional </w:t>
      </w:r>
      <w:r w:rsidR="003F0460" w:rsidRPr="00554F14">
        <w:rPr>
          <w:sz w:val="24"/>
          <w:szCs w:val="24"/>
        </w:rPr>
        <w:t xml:space="preserve">for all size ranges in </w:t>
      </w:r>
      <w:r w:rsidR="008F56A9" w:rsidRPr="00554F14">
        <w:rPr>
          <w:sz w:val="24"/>
          <w:szCs w:val="24"/>
        </w:rPr>
        <w:t>all</w:t>
      </w:r>
      <w:r w:rsidR="003F0460" w:rsidRPr="00554F14">
        <w:rPr>
          <w:sz w:val="24"/>
          <w:szCs w:val="24"/>
        </w:rPr>
        <w:t xml:space="preserve"> samples</w:t>
      </w:r>
      <w:r w:rsidR="00554F14" w:rsidRPr="00554F14">
        <w:rPr>
          <w:sz w:val="24"/>
          <w:szCs w:val="24"/>
        </w:rPr>
        <w:t xml:space="preserve">, with crappie typically growing to 10 inches in just two years </w:t>
      </w:r>
      <w:r w:rsidR="008F56A9" w:rsidRPr="00554F14">
        <w:rPr>
          <w:sz w:val="24"/>
          <w:szCs w:val="24"/>
        </w:rPr>
        <w:t>(Table 6)</w:t>
      </w:r>
      <w:r w:rsidR="00554F14" w:rsidRPr="00554F14">
        <w:rPr>
          <w:sz w:val="24"/>
          <w:szCs w:val="24"/>
        </w:rPr>
        <w:t>.</w:t>
      </w:r>
    </w:p>
    <w:p w:rsidR="00554F14" w:rsidRPr="00B94B74" w:rsidRDefault="00554F14" w:rsidP="00504DE7">
      <w:pPr>
        <w:rPr>
          <w:color w:val="FF0000"/>
          <w:sz w:val="24"/>
          <w:szCs w:val="24"/>
        </w:rPr>
      </w:pPr>
    </w:p>
    <w:p w:rsidR="006849B4" w:rsidRPr="002B2847" w:rsidRDefault="001608DA" w:rsidP="00504DE7">
      <w:pPr>
        <w:rPr>
          <w:sz w:val="24"/>
          <w:szCs w:val="24"/>
        </w:rPr>
      </w:pPr>
      <w:r w:rsidRPr="002B2847">
        <w:rPr>
          <w:sz w:val="24"/>
          <w:szCs w:val="24"/>
        </w:rPr>
        <w:t xml:space="preserve">With low recruitment and high growth rates, Waurika is a candidate for </w:t>
      </w:r>
      <w:r w:rsidR="002B2847" w:rsidRPr="002B2847">
        <w:rPr>
          <w:sz w:val="24"/>
          <w:szCs w:val="24"/>
        </w:rPr>
        <w:t xml:space="preserve">a length limit on crappie.  </w:t>
      </w:r>
      <w:r w:rsidR="001171FE">
        <w:rPr>
          <w:sz w:val="24"/>
          <w:szCs w:val="24"/>
        </w:rPr>
        <w:t>H</w:t>
      </w:r>
      <w:r w:rsidR="002B2847" w:rsidRPr="002B2847">
        <w:rPr>
          <w:sz w:val="24"/>
          <w:szCs w:val="24"/>
        </w:rPr>
        <w:t xml:space="preserve">arvest rates and </w:t>
      </w:r>
      <w:r w:rsidR="001171FE">
        <w:rPr>
          <w:sz w:val="24"/>
          <w:szCs w:val="24"/>
        </w:rPr>
        <w:t xml:space="preserve">angler </w:t>
      </w:r>
      <w:r w:rsidR="002B2847" w:rsidRPr="002B2847">
        <w:rPr>
          <w:sz w:val="24"/>
          <w:szCs w:val="24"/>
        </w:rPr>
        <w:t xml:space="preserve">interest in crappie regulation should be considered before a limit is proposed, however.  </w:t>
      </w:r>
      <w:r w:rsidR="007B3064" w:rsidRPr="002B2847">
        <w:rPr>
          <w:sz w:val="24"/>
          <w:szCs w:val="24"/>
        </w:rPr>
        <w:t xml:space="preserve">Crappie numbers are expected to </w:t>
      </w:r>
      <w:r w:rsidR="002B2847" w:rsidRPr="002B2847">
        <w:rPr>
          <w:sz w:val="24"/>
          <w:szCs w:val="24"/>
        </w:rPr>
        <w:t>decline</w:t>
      </w:r>
      <w:r w:rsidR="007B3064" w:rsidRPr="002B2847">
        <w:rPr>
          <w:sz w:val="24"/>
          <w:szCs w:val="24"/>
        </w:rPr>
        <w:t xml:space="preserve"> during the current drought, but should rebound </w:t>
      </w:r>
      <w:r w:rsidR="002B2847" w:rsidRPr="002B2847">
        <w:rPr>
          <w:sz w:val="24"/>
          <w:szCs w:val="24"/>
        </w:rPr>
        <w:t>soon after</w:t>
      </w:r>
      <w:r w:rsidR="007B3064" w:rsidRPr="002B2847">
        <w:rPr>
          <w:sz w:val="24"/>
          <w:szCs w:val="24"/>
        </w:rPr>
        <w:t xml:space="preserve"> the lake refills.</w:t>
      </w:r>
      <w:r w:rsidRPr="002B2847">
        <w:rPr>
          <w:sz w:val="24"/>
          <w:szCs w:val="24"/>
        </w:rPr>
        <w:t xml:space="preserve">  </w:t>
      </w:r>
    </w:p>
    <w:p w:rsidR="006C6B9D" w:rsidRPr="002F3D5E" w:rsidRDefault="006C6B9D" w:rsidP="00504DE7">
      <w:pPr>
        <w:rPr>
          <w:color w:val="FF0000"/>
          <w:sz w:val="24"/>
          <w:szCs w:val="24"/>
        </w:rPr>
      </w:pPr>
    </w:p>
    <w:p w:rsidR="000A6950" w:rsidRPr="008B51B1" w:rsidRDefault="000A6950" w:rsidP="009208D3">
      <w:pPr>
        <w:rPr>
          <w:sz w:val="24"/>
          <w:szCs w:val="24"/>
        </w:rPr>
      </w:pPr>
    </w:p>
    <w:p w:rsidR="006849B4" w:rsidRDefault="006C6B9D" w:rsidP="009208D3">
      <w:pPr>
        <w:rPr>
          <w:sz w:val="24"/>
          <w:szCs w:val="24"/>
        </w:rPr>
      </w:pPr>
      <w:r w:rsidRPr="006C6B9D">
        <w:rPr>
          <w:noProof/>
          <w:sz w:val="24"/>
          <w:szCs w:val="24"/>
        </w:rPr>
        <w:drawing>
          <wp:inline distT="0" distB="0" distL="0" distR="0">
            <wp:extent cx="5380540" cy="3235124"/>
            <wp:effectExtent l="19050" t="0" r="10610" b="3376"/>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6B9D" w:rsidRPr="00F50349" w:rsidRDefault="006C6B9D" w:rsidP="009208D3">
      <w:pPr>
        <w:rPr>
          <w:sz w:val="24"/>
          <w:szCs w:val="24"/>
        </w:rPr>
      </w:pPr>
    </w:p>
    <w:p w:rsidR="006849B4" w:rsidRPr="002C3A27" w:rsidRDefault="008D63BB">
      <w:pPr>
        <w:rPr>
          <w:b/>
          <w:bCs/>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165735</wp:posOffset>
                </wp:positionH>
                <wp:positionV relativeFrom="paragraph">
                  <wp:posOffset>61595</wp:posOffset>
                </wp:positionV>
                <wp:extent cx="5567680" cy="304800"/>
                <wp:effectExtent l="3810" t="4445" r="635"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96325F" w:rsidRDefault="00073B46" w:rsidP="004C7478">
                            <w:pPr>
                              <w:rPr>
                                <w:sz w:val="22"/>
                                <w:szCs w:val="22"/>
                              </w:rPr>
                            </w:pPr>
                            <w:proofErr w:type="gramStart"/>
                            <w:r w:rsidRPr="0096325F">
                              <w:rPr>
                                <w:sz w:val="22"/>
                                <w:szCs w:val="22"/>
                              </w:rPr>
                              <w:t>Figure 4.</w:t>
                            </w:r>
                            <w:proofErr w:type="gramEnd"/>
                            <w:r w:rsidRPr="0096325F">
                              <w:rPr>
                                <w:sz w:val="22"/>
                                <w:szCs w:val="22"/>
                              </w:rPr>
                              <w:t xml:space="preserve">  Gillnet catch rates for crappie at </w:t>
                            </w:r>
                            <w:r>
                              <w:rPr>
                                <w:sz w:val="22"/>
                                <w:szCs w:val="22"/>
                              </w:rPr>
                              <w:t>Waurika</w:t>
                            </w:r>
                            <w:r w:rsidRPr="0096325F">
                              <w:rPr>
                                <w:sz w:val="22"/>
                                <w:szCs w:val="22"/>
                              </w:rPr>
                              <w:t xml:space="preserve"> Reservoir, 197</w:t>
                            </w:r>
                            <w:r>
                              <w:rPr>
                                <w:sz w:val="22"/>
                                <w:szCs w:val="22"/>
                              </w:rPr>
                              <w:t>9</w:t>
                            </w:r>
                            <w:r w:rsidRPr="0096325F">
                              <w:rPr>
                                <w:sz w:val="22"/>
                                <w:szCs w:val="22"/>
                              </w:rPr>
                              <w:t>-201</w:t>
                            </w:r>
                            <w:r>
                              <w:rPr>
                                <w:sz w:val="22"/>
                                <w:szCs w:val="22"/>
                              </w:rPr>
                              <w:t>3</w:t>
                            </w:r>
                            <w:r w:rsidRPr="0096325F">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3.05pt;margin-top:4.85pt;width:438.4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" stroked="f">
                <v:textbox>
                  <w:txbxContent>
                    <w:p w:rsidR="00073B46" w:rsidRPr="0096325F" w:rsidRDefault="00073B46" w:rsidP="004C7478">
                      <w:pPr>
                        <w:rPr>
                          <w:sz w:val="22"/>
                          <w:szCs w:val="22"/>
                        </w:rPr>
                      </w:pPr>
                      <w:proofErr w:type="gramStart"/>
                      <w:r w:rsidRPr="0096325F">
                        <w:rPr>
                          <w:sz w:val="22"/>
                          <w:szCs w:val="22"/>
                        </w:rPr>
                        <w:t>Figure 4.</w:t>
                      </w:r>
                      <w:proofErr w:type="gramEnd"/>
                      <w:r w:rsidRPr="0096325F">
                        <w:rPr>
                          <w:sz w:val="22"/>
                          <w:szCs w:val="22"/>
                        </w:rPr>
                        <w:t xml:space="preserve">  Gillnet catch rates for crappie at </w:t>
                      </w:r>
                      <w:r>
                        <w:rPr>
                          <w:sz w:val="22"/>
                          <w:szCs w:val="22"/>
                        </w:rPr>
                        <w:t>Waurika</w:t>
                      </w:r>
                      <w:r w:rsidRPr="0096325F">
                        <w:rPr>
                          <w:sz w:val="22"/>
                          <w:szCs w:val="22"/>
                        </w:rPr>
                        <w:t xml:space="preserve"> Reservoir, 197</w:t>
                      </w:r>
                      <w:r>
                        <w:rPr>
                          <w:sz w:val="22"/>
                          <w:szCs w:val="22"/>
                        </w:rPr>
                        <w:t>9</w:t>
                      </w:r>
                      <w:r w:rsidRPr="0096325F">
                        <w:rPr>
                          <w:sz w:val="22"/>
                          <w:szCs w:val="22"/>
                        </w:rPr>
                        <w:t>-201</w:t>
                      </w:r>
                      <w:r>
                        <w:rPr>
                          <w:sz w:val="22"/>
                          <w:szCs w:val="22"/>
                        </w:rPr>
                        <w:t>3</w:t>
                      </w:r>
                      <w:r w:rsidRPr="0096325F">
                        <w:rPr>
                          <w:sz w:val="22"/>
                          <w:szCs w:val="22"/>
                        </w:rPr>
                        <w:t>.</w:t>
                      </w:r>
                    </w:p>
                  </w:txbxContent>
                </v:textbox>
              </v:shape>
            </w:pict>
          </mc:Fallback>
        </mc:AlternateContent>
      </w:r>
    </w:p>
    <w:p w:rsidR="00FD146A" w:rsidRDefault="00FD146A">
      <w:pPr>
        <w:rPr>
          <w:b/>
          <w:bCs/>
          <w:sz w:val="24"/>
          <w:szCs w:val="24"/>
        </w:rPr>
      </w:pPr>
    </w:p>
    <w:p w:rsidR="007B3064" w:rsidRDefault="007B3064">
      <w:pPr>
        <w:rPr>
          <w:b/>
          <w:bCs/>
          <w:sz w:val="24"/>
          <w:szCs w:val="24"/>
        </w:rPr>
      </w:pPr>
    </w:p>
    <w:p w:rsidR="006849B4" w:rsidRPr="001171FE" w:rsidRDefault="006849B4">
      <w:pPr>
        <w:rPr>
          <w:b/>
          <w:bCs/>
          <w:sz w:val="24"/>
          <w:szCs w:val="24"/>
        </w:rPr>
      </w:pPr>
      <w:r w:rsidRPr="001171FE">
        <w:rPr>
          <w:b/>
          <w:bCs/>
          <w:sz w:val="24"/>
          <w:szCs w:val="24"/>
        </w:rPr>
        <w:t>Walleye and Saugeye</w:t>
      </w:r>
    </w:p>
    <w:p w:rsidR="006849B4" w:rsidRPr="000F1E1D" w:rsidRDefault="006849B4">
      <w:pPr>
        <w:rPr>
          <w:color w:val="FF0000"/>
        </w:rPr>
      </w:pPr>
    </w:p>
    <w:p w:rsidR="00607F55" w:rsidRDefault="00E149BF">
      <w:pPr>
        <w:rPr>
          <w:color w:val="FF0000"/>
          <w:sz w:val="24"/>
          <w:szCs w:val="24"/>
        </w:rPr>
      </w:pPr>
      <w:r w:rsidRPr="00607F55">
        <w:rPr>
          <w:sz w:val="24"/>
          <w:szCs w:val="24"/>
        </w:rPr>
        <w:t xml:space="preserve">The gillnet sampling catch rate </w:t>
      </w:r>
      <w:r w:rsidR="00607F55" w:rsidRPr="00607F55">
        <w:rPr>
          <w:sz w:val="24"/>
          <w:szCs w:val="24"/>
        </w:rPr>
        <w:t xml:space="preserve">for saugeye </w:t>
      </w:r>
      <w:r w:rsidRPr="00607F55">
        <w:rPr>
          <w:sz w:val="24"/>
          <w:szCs w:val="24"/>
        </w:rPr>
        <w:t>in 20</w:t>
      </w:r>
      <w:r w:rsidR="00607F55" w:rsidRPr="00607F55">
        <w:rPr>
          <w:sz w:val="24"/>
          <w:szCs w:val="24"/>
        </w:rPr>
        <w:t>13 was below average</w:t>
      </w:r>
      <w:r w:rsidR="007B3064">
        <w:rPr>
          <w:sz w:val="24"/>
          <w:szCs w:val="24"/>
        </w:rPr>
        <w:t xml:space="preserve">, </w:t>
      </w:r>
      <w:r w:rsidR="00607F55" w:rsidRPr="00607F55">
        <w:rPr>
          <w:sz w:val="24"/>
          <w:szCs w:val="24"/>
        </w:rPr>
        <w:t>but still better than catch rates for walleye from 1998 to 2007</w:t>
      </w:r>
      <w:r w:rsidR="007B3064">
        <w:rPr>
          <w:sz w:val="24"/>
          <w:szCs w:val="24"/>
        </w:rPr>
        <w:t xml:space="preserve"> (</w:t>
      </w:r>
      <w:r w:rsidR="001171FE">
        <w:rPr>
          <w:sz w:val="24"/>
          <w:szCs w:val="24"/>
        </w:rPr>
        <w:t>Fig. 5)</w:t>
      </w:r>
      <w:r w:rsidR="007B3064" w:rsidRPr="007B3064">
        <w:rPr>
          <w:i/>
          <w:sz w:val="24"/>
          <w:szCs w:val="24"/>
        </w:rPr>
        <w:t>.</w:t>
      </w:r>
      <w:r w:rsidR="00607F55" w:rsidRPr="00607F55">
        <w:rPr>
          <w:sz w:val="24"/>
          <w:szCs w:val="24"/>
        </w:rPr>
        <w:t xml:space="preserve">  </w:t>
      </w:r>
      <w:r w:rsidR="00FC363F">
        <w:rPr>
          <w:sz w:val="24"/>
          <w:szCs w:val="24"/>
        </w:rPr>
        <w:t>H</w:t>
      </w:r>
      <w:r w:rsidR="00607F55" w:rsidRPr="00607F55">
        <w:rPr>
          <w:sz w:val="24"/>
          <w:szCs w:val="24"/>
        </w:rPr>
        <w:t>istoric walleye catch rate</w:t>
      </w:r>
      <w:r w:rsidR="00FC363F">
        <w:rPr>
          <w:sz w:val="24"/>
          <w:szCs w:val="24"/>
        </w:rPr>
        <w:t>s</w:t>
      </w:r>
      <w:r w:rsidR="00607F55" w:rsidRPr="00607F55">
        <w:rPr>
          <w:sz w:val="24"/>
          <w:szCs w:val="24"/>
        </w:rPr>
        <w:t xml:space="preserve"> only met the state average </w:t>
      </w:r>
      <w:r w:rsidR="00FC363F">
        <w:rPr>
          <w:sz w:val="24"/>
          <w:szCs w:val="24"/>
        </w:rPr>
        <w:t xml:space="preserve">(the “acceptable catch rate”) </w:t>
      </w:r>
      <w:r w:rsidR="00607F55" w:rsidRPr="00607F55">
        <w:rPr>
          <w:sz w:val="24"/>
          <w:szCs w:val="24"/>
        </w:rPr>
        <w:t>in one sample year (1995</w:t>
      </w:r>
      <w:r w:rsidR="00FC363F">
        <w:rPr>
          <w:sz w:val="24"/>
          <w:szCs w:val="24"/>
        </w:rPr>
        <w:t>; Table 7</w:t>
      </w:r>
      <w:r w:rsidR="00607F55" w:rsidRPr="00607F55">
        <w:rPr>
          <w:sz w:val="24"/>
          <w:szCs w:val="24"/>
        </w:rPr>
        <w:t>)</w:t>
      </w:r>
      <w:r w:rsidR="00FC363F">
        <w:rPr>
          <w:sz w:val="24"/>
          <w:szCs w:val="24"/>
        </w:rPr>
        <w:t>.  S</w:t>
      </w:r>
      <w:r w:rsidR="00607F55" w:rsidRPr="00607F55">
        <w:rPr>
          <w:sz w:val="24"/>
          <w:szCs w:val="24"/>
        </w:rPr>
        <w:t xml:space="preserve">augeye catch rates have been </w:t>
      </w:r>
      <w:r w:rsidR="00FC363F">
        <w:rPr>
          <w:sz w:val="24"/>
          <w:szCs w:val="24"/>
        </w:rPr>
        <w:t>relatively high,</w:t>
      </w:r>
      <w:r w:rsidR="00607F55" w:rsidRPr="00607F55">
        <w:rPr>
          <w:sz w:val="24"/>
          <w:szCs w:val="24"/>
        </w:rPr>
        <w:t xml:space="preserve"> despite infrequent stockings (</w:t>
      </w:r>
      <w:r w:rsidR="001171FE">
        <w:rPr>
          <w:sz w:val="24"/>
          <w:szCs w:val="24"/>
        </w:rPr>
        <w:t xml:space="preserve">Table </w:t>
      </w:r>
      <w:r w:rsidR="00FC363F">
        <w:rPr>
          <w:sz w:val="24"/>
          <w:szCs w:val="24"/>
        </w:rPr>
        <w:t>8</w:t>
      </w:r>
      <w:r w:rsidR="001171FE">
        <w:rPr>
          <w:sz w:val="24"/>
          <w:szCs w:val="24"/>
        </w:rPr>
        <w:t>)</w:t>
      </w:r>
      <w:r w:rsidR="00607F55" w:rsidRPr="00607F55">
        <w:rPr>
          <w:sz w:val="24"/>
          <w:szCs w:val="24"/>
        </w:rPr>
        <w:t>.</w:t>
      </w:r>
      <w:r w:rsidR="00607F55">
        <w:rPr>
          <w:color w:val="FF0000"/>
          <w:sz w:val="24"/>
          <w:szCs w:val="24"/>
        </w:rPr>
        <w:t xml:space="preserve">  </w:t>
      </w:r>
      <w:r w:rsidR="00791B26" w:rsidRPr="007B3064">
        <w:rPr>
          <w:sz w:val="24"/>
          <w:szCs w:val="24"/>
        </w:rPr>
        <w:t>Relative weights have been average (~90) for adult saugeye at Waurika</w:t>
      </w:r>
      <w:r w:rsidR="00791B26">
        <w:rPr>
          <w:sz w:val="24"/>
          <w:szCs w:val="24"/>
        </w:rPr>
        <w:t>.</w:t>
      </w:r>
    </w:p>
    <w:p w:rsidR="00607F55" w:rsidRDefault="00607F55">
      <w:pPr>
        <w:rPr>
          <w:color w:val="FF0000"/>
          <w:sz w:val="24"/>
          <w:szCs w:val="24"/>
        </w:rPr>
      </w:pPr>
    </w:p>
    <w:p w:rsidR="00EC0CD8" w:rsidRDefault="00E149BF">
      <w:pPr>
        <w:rPr>
          <w:sz w:val="24"/>
          <w:szCs w:val="24"/>
        </w:rPr>
      </w:pPr>
      <w:r w:rsidRPr="007B3064">
        <w:rPr>
          <w:sz w:val="24"/>
          <w:szCs w:val="24"/>
        </w:rPr>
        <w:t>S</w:t>
      </w:r>
      <w:r w:rsidR="00607F55" w:rsidRPr="007B3064">
        <w:rPr>
          <w:sz w:val="24"/>
          <w:szCs w:val="24"/>
        </w:rPr>
        <w:t>augeye have been aged in gillnet samples at Waurika since 2007.  They grew</w:t>
      </w:r>
      <w:r w:rsidR="007B3064" w:rsidRPr="007B3064">
        <w:rPr>
          <w:sz w:val="24"/>
          <w:szCs w:val="24"/>
        </w:rPr>
        <w:t xml:space="preserve"> to 18 inches in just two years, and averaged 23 inches in four years (</w:t>
      </w:r>
      <w:r w:rsidRPr="007B3064">
        <w:rPr>
          <w:sz w:val="24"/>
          <w:szCs w:val="24"/>
        </w:rPr>
        <w:t xml:space="preserve">Table </w:t>
      </w:r>
      <w:r w:rsidR="005756A6">
        <w:rPr>
          <w:sz w:val="24"/>
          <w:szCs w:val="24"/>
        </w:rPr>
        <w:t>9</w:t>
      </w:r>
      <w:r w:rsidRPr="007B3064">
        <w:rPr>
          <w:sz w:val="24"/>
          <w:szCs w:val="24"/>
        </w:rPr>
        <w:t xml:space="preserve">).  </w:t>
      </w:r>
      <w:r w:rsidR="00FC363F">
        <w:rPr>
          <w:sz w:val="24"/>
          <w:szCs w:val="24"/>
        </w:rPr>
        <w:t>This exceptional growth- perhaps the highest in the state- is another reflection of Waurika’s exceptional shad abundance.</w:t>
      </w:r>
    </w:p>
    <w:p w:rsidR="00791B26" w:rsidRDefault="00791B26">
      <w:pPr>
        <w:rPr>
          <w:sz w:val="24"/>
          <w:szCs w:val="24"/>
        </w:rPr>
      </w:pPr>
    </w:p>
    <w:p w:rsidR="007B3064" w:rsidRPr="007B3064" w:rsidRDefault="001E141D">
      <w:pPr>
        <w:rPr>
          <w:sz w:val="24"/>
          <w:szCs w:val="24"/>
        </w:rPr>
      </w:pPr>
      <w:r>
        <w:rPr>
          <w:sz w:val="24"/>
          <w:szCs w:val="24"/>
        </w:rPr>
        <w:t xml:space="preserve">Saugeye are less vulnerable </w:t>
      </w:r>
      <w:r w:rsidR="00EC0CD8">
        <w:rPr>
          <w:sz w:val="24"/>
          <w:szCs w:val="24"/>
        </w:rPr>
        <w:t xml:space="preserve">than walleye </w:t>
      </w:r>
      <w:r>
        <w:rPr>
          <w:sz w:val="24"/>
          <w:szCs w:val="24"/>
        </w:rPr>
        <w:t xml:space="preserve">to </w:t>
      </w:r>
      <w:r w:rsidR="00EC0CD8">
        <w:rPr>
          <w:sz w:val="24"/>
          <w:szCs w:val="24"/>
        </w:rPr>
        <w:t xml:space="preserve">the </w:t>
      </w:r>
      <w:r>
        <w:rPr>
          <w:sz w:val="24"/>
          <w:szCs w:val="24"/>
        </w:rPr>
        <w:t xml:space="preserve">water level changes </w:t>
      </w:r>
      <w:r w:rsidR="00EC0CD8">
        <w:rPr>
          <w:sz w:val="24"/>
          <w:szCs w:val="24"/>
        </w:rPr>
        <w:t>and turbidity that are too-c</w:t>
      </w:r>
      <w:r w:rsidR="00A73354">
        <w:rPr>
          <w:sz w:val="24"/>
          <w:szCs w:val="24"/>
        </w:rPr>
        <w:t>ommon</w:t>
      </w:r>
      <w:r>
        <w:rPr>
          <w:sz w:val="24"/>
          <w:szCs w:val="24"/>
        </w:rPr>
        <w:t xml:space="preserve"> at Waurika.  Stocked </w:t>
      </w:r>
      <w:r w:rsidR="00EC0CD8">
        <w:rPr>
          <w:sz w:val="24"/>
          <w:szCs w:val="24"/>
        </w:rPr>
        <w:t xml:space="preserve">saugeye </w:t>
      </w:r>
      <w:r>
        <w:rPr>
          <w:sz w:val="24"/>
          <w:szCs w:val="24"/>
        </w:rPr>
        <w:t xml:space="preserve">fingerling survival and growth should be </w:t>
      </w:r>
      <w:r w:rsidR="001171FE">
        <w:rPr>
          <w:sz w:val="24"/>
          <w:szCs w:val="24"/>
        </w:rPr>
        <w:t xml:space="preserve">even </w:t>
      </w:r>
      <w:r>
        <w:rPr>
          <w:sz w:val="24"/>
          <w:szCs w:val="24"/>
        </w:rPr>
        <w:t>high</w:t>
      </w:r>
      <w:r w:rsidR="00EC0CD8">
        <w:rPr>
          <w:sz w:val="24"/>
          <w:szCs w:val="24"/>
        </w:rPr>
        <w:t>er</w:t>
      </w:r>
      <w:r>
        <w:rPr>
          <w:sz w:val="24"/>
          <w:szCs w:val="24"/>
        </w:rPr>
        <w:t xml:space="preserve"> with annual stockings</w:t>
      </w:r>
      <w:r w:rsidR="00EC0CD8">
        <w:rPr>
          <w:sz w:val="24"/>
          <w:szCs w:val="24"/>
        </w:rPr>
        <w:t xml:space="preserve"> and higher water levels.  A</w:t>
      </w:r>
      <w:r>
        <w:rPr>
          <w:sz w:val="24"/>
          <w:szCs w:val="24"/>
        </w:rPr>
        <w:t xml:space="preserve">nglers should </w:t>
      </w:r>
      <w:r w:rsidR="001171FE">
        <w:rPr>
          <w:sz w:val="24"/>
          <w:szCs w:val="24"/>
        </w:rPr>
        <w:t xml:space="preserve">also </w:t>
      </w:r>
      <w:r>
        <w:rPr>
          <w:sz w:val="24"/>
          <w:szCs w:val="24"/>
        </w:rPr>
        <w:t>benefit from the recent minimum length limit change from 18 to 14 inches</w:t>
      </w:r>
      <w:r w:rsidR="001171FE">
        <w:rPr>
          <w:sz w:val="24"/>
          <w:szCs w:val="24"/>
        </w:rPr>
        <w:t>, since a greater proportion of the saugeye population will be harvestable</w:t>
      </w:r>
      <w:r>
        <w:rPr>
          <w:sz w:val="24"/>
          <w:szCs w:val="24"/>
        </w:rPr>
        <w:t>.</w:t>
      </w:r>
      <w:r w:rsidR="00E4022F" w:rsidRPr="007B3064">
        <w:rPr>
          <w:sz w:val="24"/>
          <w:szCs w:val="24"/>
        </w:rPr>
        <w:t xml:space="preserve">  </w:t>
      </w:r>
    </w:p>
    <w:p w:rsidR="007B3064" w:rsidRDefault="007B3064">
      <w:pPr>
        <w:rPr>
          <w:color w:val="FF0000"/>
          <w:sz w:val="24"/>
          <w:szCs w:val="24"/>
        </w:rPr>
      </w:pPr>
    </w:p>
    <w:p w:rsidR="006C6B9D" w:rsidRDefault="006C6B9D">
      <w:pPr>
        <w:rPr>
          <w:noProof/>
          <w:sz w:val="24"/>
          <w:szCs w:val="24"/>
        </w:rPr>
      </w:pPr>
    </w:p>
    <w:p w:rsidR="006C6B9D" w:rsidRDefault="006C6B9D">
      <w:pPr>
        <w:rPr>
          <w:noProof/>
          <w:sz w:val="24"/>
          <w:szCs w:val="24"/>
        </w:rPr>
      </w:pPr>
      <w:r w:rsidRPr="006C6B9D">
        <w:rPr>
          <w:noProof/>
          <w:sz w:val="24"/>
          <w:szCs w:val="24"/>
        </w:rPr>
        <w:drawing>
          <wp:inline distT="0" distB="0" distL="0" distR="0">
            <wp:extent cx="5652545" cy="3431893"/>
            <wp:effectExtent l="19050" t="0" r="24355"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6B9D" w:rsidRDefault="008D63BB">
      <w:pPr>
        <w:rPr>
          <w:noProof/>
          <w:sz w:val="24"/>
          <w:szCs w:val="24"/>
        </w:rPr>
      </w:pPr>
      <w:r>
        <w:rPr>
          <w:noProof/>
        </w:rPr>
        <mc:AlternateContent>
          <mc:Choice Requires="wps">
            <w:drawing>
              <wp:anchor distT="0" distB="0" distL="114300" distR="114300" simplePos="0" relativeHeight="251635712" behindDoc="0" locked="0" layoutInCell="1" allowOverlap="1">
                <wp:simplePos x="0" y="0"/>
                <wp:positionH relativeFrom="column">
                  <wp:posOffset>-96520</wp:posOffset>
                </wp:positionH>
                <wp:positionV relativeFrom="paragraph">
                  <wp:posOffset>150495</wp:posOffset>
                </wp:positionV>
                <wp:extent cx="5426075" cy="274320"/>
                <wp:effectExtent l="0" t="0" r="4445" b="3810"/>
                <wp:wrapSquare wrapText="bothSides"/>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AC2B34" w:rsidRDefault="00073B46" w:rsidP="007A41B8">
                            <w:pPr>
                              <w:rPr>
                                <w:sz w:val="22"/>
                                <w:szCs w:val="22"/>
                              </w:rPr>
                            </w:pPr>
                            <w:proofErr w:type="gramStart"/>
                            <w:r w:rsidRPr="00AC2B34">
                              <w:rPr>
                                <w:sz w:val="22"/>
                                <w:szCs w:val="22"/>
                              </w:rPr>
                              <w:t>Figure 5.</w:t>
                            </w:r>
                            <w:proofErr w:type="gramEnd"/>
                            <w:r w:rsidRPr="00AC2B34">
                              <w:rPr>
                                <w:sz w:val="22"/>
                                <w:szCs w:val="22"/>
                              </w:rPr>
                              <w:t xml:space="preserve"> </w:t>
                            </w:r>
                            <w:r>
                              <w:rPr>
                                <w:sz w:val="22"/>
                                <w:szCs w:val="22"/>
                              </w:rPr>
                              <w:t xml:space="preserve"> </w:t>
                            </w:r>
                            <w:r w:rsidRPr="00AC2B34">
                              <w:rPr>
                                <w:sz w:val="22"/>
                                <w:szCs w:val="22"/>
                              </w:rPr>
                              <w:t xml:space="preserve">Historic gillnet catch rates for walleye and saugeye from </w:t>
                            </w:r>
                            <w:r>
                              <w:rPr>
                                <w:sz w:val="22"/>
                                <w:szCs w:val="22"/>
                              </w:rPr>
                              <w:t>Waurika</w:t>
                            </w:r>
                            <w:r w:rsidRPr="00AC2B34">
                              <w:rPr>
                                <w:sz w:val="22"/>
                                <w:szCs w:val="22"/>
                              </w:rPr>
                              <w:t xml:space="preserve"> Reservoir.</w:t>
                            </w:r>
                          </w:p>
                          <w:p w:rsidR="00073B46" w:rsidRDefault="00073B46" w:rsidP="007A4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7.6pt;margin-top:11.85pt;width:427.25pt;height:2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SL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" stroked="f">
                <v:textbox>
                  <w:txbxContent>
                    <w:p w:rsidR="00073B46" w:rsidRPr="00AC2B34" w:rsidRDefault="00073B46" w:rsidP="007A41B8">
                      <w:pPr>
                        <w:rPr>
                          <w:sz w:val="22"/>
                          <w:szCs w:val="22"/>
                        </w:rPr>
                      </w:pPr>
                      <w:proofErr w:type="gramStart"/>
                      <w:r w:rsidRPr="00AC2B34">
                        <w:rPr>
                          <w:sz w:val="22"/>
                          <w:szCs w:val="22"/>
                        </w:rPr>
                        <w:t>Figure 5.</w:t>
                      </w:r>
                      <w:proofErr w:type="gramEnd"/>
                      <w:r w:rsidRPr="00AC2B34">
                        <w:rPr>
                          <w:sz w:val="22"/>
                          <w:szCs w:val="22"/>
                        </w:rPr>
                        <w:t xml:space="preserve"> </w:t>
                      </w:r>
                      <w:r>
                        <w:rPr>
                          <w:sz w:val="22"/>
                          <w:szCs w:val="22"/>
                        </w:rPr>
                        <w:t xml:space="preserve"> </w:t>
                      </w:r>
                      <w:r w:rsidRPr="00AC2B34">
                        <w:rPr>
                          <w:sz w:val="22"/>
                          <w:szCs w:val="22"/>
                        </w:rPr>
                        <w:t xml:space="preserve">Historic gillnet catch rates for walleye and </w:t>
                      </w:r>
                      <w:proofErr w:type="spellStart"/>
                      <w:r w:rsidRPr="00AC2B34">
                        <w:rPr>
                          <w:sz w:val="22"/>
                          <w:szCs w:val="22"/>
                        </w:rPr>
                        <w:t>saugeye</w:t>
                      </w:r>
                      <w:proofErr w:type="spellEnd"/>
                      <w:r w:rsidRPr="00AC2B34">
                        <w:rPr>
                          <w:sz w:val="22"/>
                          <w:szCs w:val="22"/>
                        </w:rPr>
                        <w:t xml:space="preserve"> from </w:t>
                      </w:r>
                      <w:r>
                        <w:rPr>
                          <w:sz w:val="22"/>
                          <w:szCs w:val="22"/>
                        </w:rPr>
                        <w:t>Waurika</w:t>
                      </w:r>
                      <w:r w:rsidRPr="00AC2B34">
                        <w:rPr>
                          <w:sz w:val="22"/>
                          <w:szCs w:val="22"/>
                        </w:rPr>
                        <w:t xml:space="preserve"> Reservoir.</w:t>
                      </w:r>
                    </w:p>
                    <w:p w:rsidR="00073B46" w:rsidRDefault="00073B46" w:rsidP="007A41B8"/>
                  </w:txbxContent>
                </v:textbox>
                <w10:wrap type="square"/>
              </v:shape>
            </w:pict>
          </mc:Fallback>
        </mc:AlternateContent>
      </w:r>
    </w:p>
    <w:p w:rsidR="006C6B9D" w:rsidRDefault="006C6B9D">
      <w:pPr>
        <w:rPr>
          <w:noProof/>
          <w:sz w:val="24"/>
          <w:szCs w:val="24"/>
        </w:rPr>
      </w:pPr>
    </w:p>
    <w:p w:rsidR="006C6B9D" w:rsidRDefault="006C6B9D">
      <w:pPr>
        <w:rPr>
          <w:sz w:val="24"/>
          <w:szCs w:val="24"/>
        </w:rPr>
      </w:pPr>
    </w:p>
    <w:p w:rsidR="007B3064" w:rsidRDefault="007B3064" w:rsidP="003B44B4">
      <w:pPr>
        <w:rPr>
          <w:b/>
          <w:bCs/>
          <w:sz w:val="24"/>
          <w:szCs w:val="24"/>
        </w:rPr>
      </w:pPr>
    </w:p>
    <w:p w:rsidR="00E4414F" w:rsidRDefault="00E4414F" w:rsidP="003B44B4">
      <w:pPr>
        <w:rPr>
          <w:b/>
          <w:bCs/>
          <w:sz w:val="24"/>
          <w:szCs w:val="24"/>
        </w:rPr>
      </w:pPr>
    </w:p>
    <w:p w:rsidR="00E4414F" w:rsidRDefault="00E4414F" w:rsidP="003B44B4">
      <w:pPr>
        <w:rPr>
          <w:b/>
          <w:bCs/>
          <w:sz w:val="24"/>
          <w:szCs w:val="24"/>
        </w:rPr>
      </w:pPr>
    </w:p>
    <w:p w:rsidR="006849B4" w:rsidRPr="00DC7F04" w:rsidRDefault="006849B4" w:rsidP="003B44B4">
      <w:pPr>
        <w:rPr>
          <w:sz w:val="24"/>
          <w:szCs w:val="24"/>
        </w:rPr>
      </w:pPr>
      <w:r w:rsidRPr="00DC7F04">
        <w:rPr>
          <w:b/>
          <w:bCs/>
          <w:sz w:val="24"/>
          <w:szCs w:val="24"/>
        </w:rPr>
        <w:t>White bass</w:t>
      </w:r>
      <w:r w:rsidRPr="00DC7F04">
        <w:rPr>
          <w:sz w:val="24"/>
          <w:szCs w:val="24"/>
        </w:rPr>
        <w:t xml:space="preserve">  </w:t>
      </w:r>
    </w:p>
    <w:p w:rsidR="006849B4" w:rsidRPr="003E01B5" w:rsidRDefault="006849B4">
      <w:pPr>
        <w:rPr>
          <w:b/>
          <w:bCs/>
          <w:color w:val="FF0000"/>
          <w:sz w:val="24"/>
          <w:szCs w:val="24"/>
        </w:rPr>
      </w:pPr>
    </w:p>
    <w:p w:rsidR="00EF3045" w:rsidRPr="00A70B14" w:rsidRDefault="00EF3045">
      <w:pPr>
        <w:rPr>
          <w:bCs/>
          <w:sz w:val="24"/>
          <w:szCs w:val="24"/>
        </w:rPr>
      </w:pPr>
      <w:r w:rsidRPr="00A70B14">
        <w:rPr>
          <w:bCs/>
          <w:sz w:val="24"/>
          <w:szCs w:val="24"/>
        </w:rPr>
        <w:t xml:space="preserve">Catch rates </w:t>
      </w:r>
      <w:r w:rsidR="00EF39D8" w:rsidRPr="00A70B14">
        <w:rPr>
          <w:bCs/>
          <w:sz w:val="24"/>
          <w:szCs w:val="24"/>
        </w:rPr>
        <w:t xml:space="preserve">for white bass at </w:t>
      </w:r>
      <w:r w:rsidR="00A70B14" w:rsidRPr="00A70B14">
        <w:rPr>
          <w:bCs/>
          <w:sz w:val="24"/>
          <w:szCs w:val="24"/>
        </w:rPr>
        <w:t>Waurika</w:t>
      </w:r>
      <w:r w:rsidR="00EF39D8" w:rsidRPr="00A70B14">
        <w:rPr>
          <w:bCs/>
          <w:sz w:val="24"/>
          <w:szCs w:val="24"/>
        </w:rPr>
        <w:t xml:space="preserve"> </w:t>
      </w:r>
      <w:r w:rsidRPr="00A70B14">
        <w:rPr>
          <w:bCs/>
          <w:sz w:val="24"/>
          <w:szCs w:val="24"/>
        </w:rPr>
        <w:t xml:space="preserve">were above average in </w:t>
      </w:r>
      <w:r w:rsidR="00A70B14" w:rsidRPr="00A70B14">
        <w:rPr>
          <w:bCs/>
          <w:sz w:val="24"/>
          <w:szCs w:val="24"/>
        </w:rPr>
        <w:t>6 out of 7</w:t>
      </w:r>
      <w:r w:rsidRPr="00A70B14">
        <w:rPr>
          <w:bCs/>
          <w:sz w:val="24"/>
          <w:szCs w:val="24"/>
        </w:rPr>
        <w:t xml:space="preserve"> gillnet samples</w:t>
      </w:r>
      <w:r w:rsidR="00A70B14" w:rsidRPr="00A70B14">
        <w:rPr>
          <w:bCs/>
          <w:sz w:val="24"/>
          <w:szCs w:val="24"/>
        </w:rPr>
        <w:t xml:space="preserve"> since 1995. T</w:t>
      </w:r>
      <w:r w:rsidRPr="00A70B14">
        <w:rPr>
          <w:bCs/>
          <w:sz w:val="24"/>
          <w:szCs w:val="24"/>
        </w:rPr>
        <w:t xml:space="preserve">he highest overall catch rate </w:t>
      </w:r>
      <w:r w:rsidR="00DC7F04">
        <w:rPr>
          <w:bCs/>
          <w:sz w:val="24"/>
          <w:szCs w:val="24"/>
        </w:rPr>
        <w:t xml:space="preserve">was </w:t>
      </w:r>
      <w:r w:rsidRPr="00A70B14">
        <w:rPr>
          <w:bCs/>
          <w:sz w:val="24"/>
          <w:szCs w:val="24"/>
        </w:rPr>
        <w:t>recorded in 200</w:t>
      </w:r>
      <w:r w:rsidR="00A70B14" w:rsidRPr="00A70B14">
        <w:rPr>
          <w:bCs/>
          <w:sz w:val="24"/>
          <w:szCs w:val="24"/>
        </w:rPr>
        <w:t>4, and the lowest recent number in 2007</w:t>
      </w:r>
      <w:r w:rsidR="00EF39D8" w:rsidRPr="00A70B14">
        <w:rPr>
          <w:bCs/>
          <w:sz w:val="24"/>
          <w:szCs w:val="24"/>
        </w:rPr>
        <w:t xml:space="preserve"> (Fig. 6)</w:t>
      </w:r>
      <w:r w:rsidRPr="00A70B14">
        <w:rPr>
          <w:bCs/>
          <w:sz w:val="24"/>
          <w:szCs w:val="24"/>
        </w:rPr>
        <w:t>.  Catch rates from the latest sample in 201</w:t>
      </w:r>
      <w:r w:rsidR="00A70B14" w:rsidRPr="00A70B14">
        <w:rPr>
          <w:bCs/>
          <w:sz w:val="24"/>
          <w:szCs w:val="24"/>
        </w:rPr>
        <w:t>3</w:t>
      </w:r>
      <w:r w:rsidRPr="00A70B14">
        <w:rPr>
          <w:bCs/>
          <w:sz w:val="24"/>
          <w:szCs w:val="24"/>
        </w:rPr>
        <w:t xml:space="preserve"> were </w:t>
      </w:r>
      <w:r w:rsidR="00A70B14" w:rsidRPr="00A70B14">
        <w:rPr>
          <w:bCs/>
          <w:sz w:val="24"/>
          <w:szCs w:val="24"/>
        </w:rPr>
        <w:t xml:space="preserve">well </w:t>
      </w:r>
      <w:r w:rsidRPr="00A70B14">
        <w:rPr>
          <w:bCs/>
          <w:sz w:val="24"/>
          <w:szCs w:val="24"/>
        </w:rPr>
        <w:t xml:space="preserve">above-average for </w:t>
      </w:r>
      <w:r w:rsidR="00D4274D" w:rsidRPr="00A70B14">
        <w:rPr>
          <w:bCs/>
          <w:sz w:val="24"/>
          <w:szCs w:val="24"/>
        </w:rPr>
        <w:t xml:space="preserve">the </w:t>
      </w:r>
      <w:r w:rsidRPr="00A70B14">
        <w:rPr>
          <w:bCs/>
          <w:sz w:val="24"/>
          <w:szCs w:val="24"/>
        </w:rPr>
        <w:t>total and for adult white bass</w:t>
      </w:r>
      <w:r w:rsidR="00EC0CD8">
        <w:rPr>
          <w:bCs/>
          <w:sz w:val="24"/>
          <w:szCs w:val="24"/>
        </w:rPr>
        <w:t xml:space="preserve"> numbers</w:t>
      </w:r>
      <w:r w:rsidRPr="00A70B14">
        <w:rPr>
          <w:bCs/>
          <w:sz w:val="24"/>
          <w:szCs w:val="24"/>
        </w:rPr>
        <w:t>.</w:t>
      </w:r>
    </w:p>
    <w:p w:rsidR="00EF3045" w:rsidRPr="00A70B14" w:rsidRDefault="00EF3045">
      <w:pPr>
        <w:rPr>
          <w:bCs/>
          <w:sz w:val="24"/>
          <w:szCs w:val="24"/>
        </w:rPr>
      </w:pPr>
    </w:p>
    <w:p w:rsidR="006849B4" w:rsidRPr="00A70B14" w:rsidRDefault="006849B4">
      <w:pPr>
        <w:rPr>
          <w:bCs/>
          <w:sz w:val="24"/>
          <w:szCs w:val="24"/>
        </w:rPr>
      </w:pPr>
      <w:r w:rsidRPr="00A70B14">
        <w:rPr>
          <w:bCs/>
          <w:sz w:val="24"/>
          <w:szCs w:val="24"/>
        </w:rPr>
        <w:t xml:space="preserve">Relative weights for adult white bass are </w:t>
      </w:r>
      <w:r w:rsidR="00A70B14" w:rsidRPr="00A70B14">
        <w:rPr>
          <w:bCs/>
          <w:sz w:val="24"/>
          <w:szCs w:val="24"/>
        </w:rPr>
        <w:t xml:space="preserve">above </w:t>
      </w:r>
      <w:r w:rsidRPr="00A70B14">
        <w:rPr>
          <w:bCs/>
          <w:sz w:val="24"/>
          <w:szCs w:val="24"/>
        </w:rPr>
        <w:t>average in most years</w:t>
      </w:r>
      <w:r w:rsidR="00A70B14" w:rsidRPr="00A70B14">
        <w:rPr>
          <w:bCs/>
          <w:sz w:val="24"/>
          <w:szCs w:val="24"/>
        </w:rPr>
        <w:t xml:space="preserve"> (</w:t>
      </w:r>
      <w:r w:rsidR="00EC0CD8">
        <w:rPr>
          <w:bCs/>
          <w:sz w:val="24"/>
          <w:szCs w:val="24"/>
        </w:rPr>
        <w:t xml:space="preserve">&gt;90; </w:t>
      </w:r>
      <w:r w:rsidR="00A70B14" w:rsidRPr="00A70B14">
        <w:rPr>
          <w:bCs/>
          <w:sz w:val="24"/>
          <w:szCs w:val="24"/>
        </w:rPr>
        <w:t xml:space="preserve">Table </w:t>
      </w:r>
      <w:r w:rsidR="00DC7F04">
        <w:rPr>
          <w:bCs/>
          <w:sz w:val="24"/>
          <w:szCs w:val="24"/>
        </w:rPr>
        <w:t>10</w:t>
      </w:r>
      <w:r w:rsidR="00A70B14" w:rsidRPr="00A70B14">
        <w:rPr>
          <w:bCs/>
          <w:sz w:val="24"/>
          <w:szCs w:val="24"/>
        </w:rPr>
        <w:t>)</w:t>
      </w:r>
      <w:r w:rsidRPr="00A70B14">
        <w:rPr>
          <w:bCs/>
          <w:sz w:val="24"/>
          <w:szCs w:val="24"/>
        </w:rPr>
        <w:t xml:space="preserve">, indicating </w:t>
      </w:r>
      <w:r w:rsidR="00A70B14" w:rsidRPr="00A70B14">
        <w:rPr>
          <w:bCs/>
          <w:sz w:val="24"/>
          <w:szCs w:val="24"/>
        </w:rPr>
        <w:t>good forage availability</w:t>
      </w:r>
      <w:r w:rsidRPr="00A70B14">
        <w:rPr>
          <w:bCs/>
          <w:sz w:val="24"/>
          <w:szCs w:val="24"/>
        </w:rPr>
        <w:t>.</w:t>
      </w:r>
      <w:r w:rsidR="00EF3045" w:rsidRPr="00A70B14">
        <w:rPr>
          <w:bCs/>
          <w:sz w:val="24"/>
          <w:szCs w:val="24"/>
        </w:rPr>
        <w:t xml:space="preserve">  </w:t>
      </w:r>
      <w:r w:rsidR="00A70B14" w:rsidRPr="00A70B14">
        <w:rPr>
          <w:bCs/>
          <w:sz w:val="24"/>
          <w:szCs w:val="24"/>
        </w:rPr>
        <w:t>Waurika is one of the top lakes in the region and state for white bass, and that rating should continue indefinitely.</w:t>
      </w:r>
    </w:p>
    <w:p w:rsidR="006849B4" w:rsidRDefault="006849B4">
      <w:pPr>
        <w:rPr>
          <w:bCs/>
          <w:sz w:val="24"/>
          <w:szCs w:val="24"/>
        </w:rPr>
      </w:pPr>
    </w:p>
    <w:p w:rsidR="006849B4" w:rsidRPr="009763B6" w:rsidRDefault="006849B4">
      <w:pPr>
        <w:rPr>
          <w:b/>
          <w:bCs/>
          <w:sz w:val="24"/>
          <w:szCs w:val="24"/>
        </w:rPr>
      </w:pPr>
      <w:r w:rsidRPr="009763B6">
        <w:rPr>
          <w:b/>
          <w:bCs/>
          <w:sz w:val="24"/>
          <w:szCs w:val="24"/>
        </w:rPr>
        <w:t>Hybrid Striped Bass</w:t>
      </w:r>
    </w:p>
    <w:p w:rsidR="006849B4" w:rsidRPr="009763B6" w:rsidRDefault="006849B4">
      <w:pPr>
        <w:rPr>
          <w:b/>
          <w:bCs/>
          <w:sz w:val="24"/>
          <w:szCs w:val="24"/>
        </w:rPr>
      </w:pPr>
    </w:p>
    <w:p w:rsidR="00BE36F9" w:rsidRPr="009763B6" w:rsidRDefault="00A70B14">
      <w:pPr>
        <w:rPr>
          <w:bCs/>
          <w:sz w:val="24"/>
          <w:szCs w:val="24"/>
        </w:rPr>
      </w:pPr>
      <w:r w:rsidRPr="009763B6">
        <w:rPr>
          <w:bCs/>
          <w:sz w:val="24"/>
          <w:szCs w:val="24"/>
        </w:rPr>
        <w:t>Waurika’s</w:t>
      </w:r>
      <w:r w:rsidR="00D4274D" w:rsidRPr="009763B6">
        <w:rPr>
          <w:bCs/>
          <w:sz w:val="24"/>
          <w:szCs w:val="24"/>
        </w:rPr>
        <w:t xml:space="preserve"> </w:t>
      </w:r>
      <w:r w:rsidR="005D433C" w:rsidRPr="009763B6">
        <w:rPr>
          <w:bCs/>
          <w:sz w:val="24"/>
          <w:szCs w:val="24"/>
        </w:rPr>
        <w:t xml:space="preserve">hybrid striped bass </w:t>
      </w:r>
      <w:r w:rsidR="00D4274D" w:rsidRPr="009763B6">
        <w:rPr>
          <w:bCs/>
          <w:sz w:val="24"/>
          <w:szCs w:val="24"/>
        </w:rPr>
        <w:t xml:space="preserve">population </w:t>
      </w:r>
      <w:r w:rsidR="00C844FC" w:rsidRPr="009763B6">
        <w:rPr>
          <w:bCs/>
          <w:sz w:val="24"/>
          <w:szCs w:val="24"/>
        </w:rPr>
        <w:t>has been exceptional, relative to other lakes in the state stocked with hybrids.  Catch rates have been high and stable since about 1995</w:t>
      </w:r>
      <w:r w:rsidR="00871609">
        <w:rPr>
          <w:bCs/>
          <w:sz w:val="24"/>
          <w:szCs w:val="24"/>
        </w:rPr>
        <w:t xml:space="preserve"> (Fig. 6</w:t>
      </w:r>
      <w:r w:rsidR="00BE36F9" w:rsidRPr="009763B6">
        <w:rPr>
          <w:bCs/>
          <w:sz w:val="24"/>
          <w:szCs w:val="24"/>
        </w:rPr>
        <w:t>)</w:t>
      </w:r>
      <w:r w:rsidR="00C844FC" w:rsidRPr="009763B6">
        <w:rPr>
          <w:bCs/>
          <w:sz w:val="24"/>
          <w:szCs w:val="24"/>
        </w:rPr>
        <w:t xml:space="preserve">.  The gillnet catch rates in 2009 and 2013 were lower than the numbers from 2004 and 2007, but </w:t>
      </w:r>
      <w:r w:rsidR="00BE36F9" w:rsidRPr="009763B6">
        <w:rPr>
          <w:bCs/>
          <w:sz w:val="24"/>
          <w:szCs w:val="24"/>
        </w:rPr>
        <w:t>still high.</w:t>
      </w:r>
      <w:r w:rsidR="00EC0CD8">
        <w:rPr>
          <w:bCs/>
          <w:sz w:val="24"/>
          <w:szCs w:val="24"/>
        </w:rPr>
        <w:t xml:space="preserve"> Hybrid striper numbers are roughly equal to white bass in </w:t>
      </w:r>
      <w:r w:rsidR="00DC7F04">
        <w:rPr>
          <w:bCs/>
          <w:sz w:val="24"/>
          <w:szCs w:val="24"/>
        </w:rPr>
        <w:t xml:space="preserve">most </w:t>
      </w:r>
      <w:r w:rsidR="00EC0CD8">
        <w:rPr>
          <w:bCs/>
          <w:sz w:val="24"/>
          <w:szCs w:val="24"/>
        </w:rPr>
        <w:t>gillnet samples.</w:t>
      </w:r>
    </w:p>
    <w:p w:rsidR="00BE36F9" w:rsidRPr="009763B6" w:rsidRDefault="00BE36F9">
      <w:pPr>
        <w:rPr>
          <w:bCs/>
          <w:sz w:val="24"/>
          <w:szCs w:val="24"/>
        </w:rPr>
      </w:pPr>
    </w:p>
    <w:p w:rsidR="002F331E" w:rsidRPr="009763B6" w:rsidRDefault="00BE36F9">
      <w:pPr>
        <w:rPr>
          <w:bCs/>
          <w:sz w:val="24"/>
          <w:szCs w:val="24"/>
        </w:rPr>
      </w:pPr>
      <w:r w:rsidRPr="009763B6">
        <w:rPr>
          <w:bCs/>
          <w:sz w:val="24"/>
          <w:szCs w:val="24"/>
        </w:rPr>
        <w:t xml:space="preserve">Relative weights have been below average </w:t>
      </w:r>
      <w:r w:rsidR="003345A7">
        <w:rPr>
          <w:bCs/>
          <w:sz w:val="24"/>
          <w:szCs w:val="24"/>
        </w:rPr>
        <w:t xml:space="preserve">(&lt;90) </w:t>
      </w:r>
      <w:r w:rsidRPr="009763B6">
        <w:rPr>
          <w:bCs/>
          <w:sz w:val="24"/>
          <w:szCs w:val="24"/>
        </w:rPr>
        <w:t xml:space="preserve">for adult hybrids, despite the high abundance of shad (Table </w:t>
      </w:r>
      <w:r w:rsidR="00871609">
        <w:rPr>
          <w:bCs/>
          <w:sz w:val="24"/>
          <w:szCs w:val="24"/>
        </w:rPr>
        <w:t>1</w:t>
      </w:r>
      <w:r w:rsidR="00DC7F04">
        <w:rPr>
          <w:bCs/>
          <w:sz w:val="24"/>
          <w:szCs w:val="24"/>
        </w:rPr>
        <w:t>1</w:t>
      </w:r>
      <w:r w:rsidRPr="009763B6">
        <w:rPr>
          <w:bCs/>
          <w:sz w:val="24"/>
          <w:szCs w:val="24"/>
        </w:rPr>
        <w:t>).</w:t>
      </w:r>
      <w:r w:rsidR="00C844FC" w:rsidRPr="009763B6">
        <w:rPr>
          <w:bCs/>
          <w:sz w:val="24"/>
          <w:szCs w:val="24"/>
        </w:rPr>
        <w:t xml:space="preserve"> </w:t>
      </w:r>
      <w:r w:rsidRPr="009763B6">
        <w:rPr>
          <w:bCs/>
          <w:sz w:val="24"/>
          <w:szCs w:val="24"/>
        </w:rPr>
        <w:t xml:space="preserve"> However, growth rates are high at Waurika (Table </w:t>
      </w:r>
      <w:r w:rsidR="00871609">
        <w:rPr>
          <w:bCs/>
          <w:sz w:val="24"/>
          <w:szCs w:val="24"/>
        </w:rPr>
        <w:t>1</w:t>
      </w:r>
      <w:r w:rsidR="00DC7F04">
        <w:rPr>
          <w:bCs/>
          <w:sz w:val="24"/>
          <w:szCs w:val="24"/>
        </w:rPr>
        <w:t>2</w:t>
      </w:r>
      <w:r w:rsidRPr="009763B6">
        <w:rPr>
          <w:bCs/>
          <w:sz w:val="24"/>
          <w:szCs w:val="24"/>
        </w:rPr>
        <w:t>).</w:t>
      </w:r>
      <w:r w:rsidR="009C608B" w:rsidRPr="009763B6">
        <w:rPr>
          <w:bCs/>
          <w:sz w:val="24"/>
          <w:szCs w:val="24"/>
        </w:rPr>
        <w:t xml:space="preserve">  Hybrids reach 1</w:t>
      </w:r>
      <w:r w:rsidRPr="009763B6">
        <w:rPr>
          <w:bCs/>
          <w:sz w:val="24"/>
          <w:szCs w:val="24"/>
        </w:rPr>
        <w:t>5</w:t>
      </w:r>
      <w:r w:rsidR="009C608B" w:rsidRPr="009763B6">
        <w:rPr>
          <w:bCs/>
          <w:sz w:val="24"/>
          <w:szCs w:val="24"/>
        </w:rPr>
        <w:t xml:space="preserve"> inches by age </w:t>
      </w:r>
      <w:r w:rsidRPr="009763B6">
        <w:rPr>
          <w:bCs/>
          <w:sz w:val="24"/>
          <w:szCs w:val="24"/>
        </w:rPr>
        <w:t>1</w:t>
      </w:r>
      <w:r w:rsidR="009C608B" w:rsidRPr="009763B6">
        <w:rPr>
          <w:bCs/>
          <w:sz w:val="24"/>
          <w:szCs w:val="24"/>
        </w:rPr>
        <w:t xml:space="preserve">, </w:t>
      </w:r>
      <w:r w:rsidRPr="009763B6">
        <w:rPr>
          <w:bCs/>
          <w:sz w:val="24"/>
          <w:szCs w:val="24"/>
        </w:rPr>
        <w:t xml:space="preserve">17 inches by age 2, </w:t>
      </w:r>
      <w:r w:rsidR="009C608B" w:rsidRPr="009763B6">
        <w:rPr>
          <w:bCs/>
          <w:sz w:val="24"/>
          <w:szCs w:val="24"/>
        </w:rPr>
        <w:t>and 2</w:t>
      </w:r>
      <w:r w:rsidRPr="009763B6">
        <w:rPr>
          <w:bCs/>
          <w:sz w:val="24"/>
          <w:szCs w:val="24"/>
        </w:rPr>
        <w:t>0 inches by age 3.</w:t>
      </w:r>
      <w:r w:rsidR="009C608B" w:rsidRPr="009763B6">
        <w:rPr>
          <w:bCs/>
          <w:sz w:val="24"/>
          <w:szCs w:val="24"/>
        </w:rPr>
        <w:t xml:space="preserve"> </w:t>
      </w:r>
      <w:r w:rsidRPr="009763B6">
        <w:rPr>
          <w:bCs/>
          <w:sz w:val="24"/>
          <w:szCs w:val="24"/>
        </w:rPr>
        <w:t>Growth rates in the 2013 sample were slightly lower than previous years</w:t>
      </w:r>
      <w:r w:rsidR="003345A7">
        <w:rPr>
          <w:bCs/>
          <w:sz w:val="24"/>
          <w:szCs w:val="24"/>
        </w:rPr>
        <w:t>, likely a result of low-water conditions and less forage</w:t>
      </w:r>
      <w:r w:rsidRPr="009763B6">
        <w:rPr>
          <w:bCs/>
          <w:sz w:val="24"/>
          <w:szCs w:val="24"/>
        </w:rPr>
        <w:t>.</w:t>
      </w:r>
    </w:p>
    <w:p w:rsidR="009763B6" w:rsidRPr="009763B6" w:rsidRDefault="009763B6">
      <w:pPr>
        <w:rPr>
          <w:bCs/>
          <w:sz w:val="24"/>
          <w:szCs w:val="24"/>
        </w:rPr>
      </w:pPr>
    </w:p>
    <w:p w:rsidR="009763B6" w:rsidRPr="009763B6" w:rsidRDefault="009763B6">
      <w:pPr>
        <w:rPr>
          <w:bCs/>
          <w:sz w:val="24"/>
          <w:szCs w:val="24"/>
        </w:rPr>
      </w:pPr>
      <w:r w:rsidRPr="009763B6">
        <w:rPr>
          <w:bCs/>
          <w:sz w:val="24"/>
          <w:szCs w:val="24"/>
        </w:rPr>
        <w:t>Waurika is a known destination for hybrid striped bass anglers and it produces trophy hybrids every year.  With the abundance of shad, combined with annual fingerling stockings, this reputation should continue.</w:t>
      </w:r>
      <w:r w:rsidR="003345A7">
        <w:rPr>
          <w:bCs/>
          <w:sz w:val="24"/>
          <w:szCs w:val="24"/>
        </w:rPr>
        <w:t xml:space="preserve"> </w:t>
      </w:r>
    </w:p>
    <w:p w:rsidR="006849B4" w:rsidRDefault="006849B4">
      <w:pPr>
        <w:rPr>
          <w:bCs/>
          <w:noProof/>
          <w:sz w:val="24"/>
          <w:szCs w:val="24"/>
        </w:rPr>
      </w:pPr>
      <w:r w:rsidRPr="002C3A27">
        <w:rPr>
          <w:bCs/>
          <w:sz w:val="24"/>
          <w:szCs w:val="24"/>
        </w:rPr>
        <w:t xml:space="preserve"> </w:t>
      </w:r>
    </w:p>
    <w:p w:rsidR="006C6B9D" w:rsidRDefault="006C6B9D">
      <w:pPr>
        <w:rPr>
          <w:bCs/>
          <w:noProof/>
          <w:sz w:val="24"/>
          <w:szCs w:val="24"/>
        </w:rPr>
      </w:pPr>
      <w:r w:rsidRPr="006C6B9D">
        <w:rPr>
          <w:bCs/>
          <w:noProof/>
          <w:sz w:val="24"/>
          <w:szCs w:val="24"/>
        </w:rPr>
        <w:drawing>
          <wp:inline distT="0" distB="0" distL="0" distR="0">
            <wp:extent cx="5496287" cy="2662177"/>
            <wp:effectExtent l="19050" t="0" r="28213" b="4823"/>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6B9D" w:rsidRDefault="006C6B9D">
      <w:pPr>
        <w:rPr>
          <w:bCs/>
          <w:noProof/>
          <w:sz w:val="24"/>
          <w:szCs w:val="24"/>
        </w:rPr>
      </w:pPr>
    </w:p>
    <w:p w:rsidR="006C6B9D" w:rsidRDefault="008D63BB">
      <w:pPr>
        <w:rPr>
          <w:bCs/>
          <w:noProof/>
          <w:sz w:val="24"/>
          <w:szCs w:val="24"/>
        </w:rPr>
      </w:pPr>
      <w:r>
        <w:rPr>
          <w:noProof/>
        </w:rPr>
        <mc:AlternateContent>
          <mc:Choice Requires="wps">
            <w:drawing>
              <wp:anchor distT="0" distB="0" distL="114300" distR="114300" simplePos="0" relativeHeight="251637760" behindDoc="0" locked="0" layoutInCell="1" allowOverlap="1">
                <wp:simplePos x="0" y="0"/>
                <wp:positionH relativeFrom="column">
                  <wp:posOffset>-18415</wp:posOffset>
                </wp:positionH>
                <wp:positionV relativeFrom="paragraph">
                  <wp:posOffset>109855</wp:posOffset>
                </wp:positionV>
                <wp:extent cx="5874385" cy="285750"/>
                <wp:effectExtent l="635" t="0" r="1905" b="4445"/>
                <wp:wrapSquare wrapText="bothSides"/>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Default="00073B46" w:rsidP="00AE3597">
                            <w:proofErr w:type="gramStart"/>
                            <w:r w:rsidRPr="00AC2B34">
                              <w:rPr>
                                <w:sz w:val="22"/>
                                <w:szCs w:val="22"/>
                              </w:rPr>
                              <w:t xml:space="preserve">Figure </w:t>
                            </w:r>
                            <w:r>
                              <w:rPr>
                                <w:sz w:val="22"/>
                                <w:szCs w:val="22"/>
                              </w:rPr>
                              <w:t>6</w:t>
                            </w:r>
                            <w:r w:rsidRPr="00AC2B34">
                              <w:rPr>
                                <w:sz w:val="22"/>
                                <w:szCs w:val="22"/>
                              </w:rPr>
                              <w:t>.</w:t>
                            </w:r>
                            <w:proofErr w:type="gramEnd"/>
                            <w:r w:rsidRPr="00AC2B34">
                              <w:rPr>
                                <w:sz w:val="22"/>
                                <w:szCs w:val="22"/>
                              </w:rPr>
                              <w:t xml:space="preserve">  Gillnet catch rates for white bass and hybrid stripe</w:t>
                            </w:r>
                            <w:r>
                              <w:rPr>
                                <w:sz w:val="22"/>
                                <w:szCs w:val="22"/>
                              </w:rPr>
                              <w:t>d bass</w:t>
                            </w:r>
                            <w:r w:rsidRPr="00AC2B34">
                              <w:rPr>
                                <w:sz w:val="22"/>
                                <w:szCs w:val="22"/>
                              </w:rPr>
                              <w:t xml:space="preserve"> from </w:t>
                            </w:r>
                            <w:r>
                              <w:rPr>
                                <w:sz w:val="22"/>
                                <w:szCs w:val="22"/>
                              </w:rPr>
                              <w:t>Waurika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margin-left:-1.45pt;margin-top:8.65pt;width:462.55pt;height: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" stroked="f">
                <v:textbox>
                  <w:txbxContent>
                    <w:p w:rsidR="00073B46" w:rsidRDefault="00073B46" w:rsidP="00AE3597">
                      <w:proofErr w:type="gramStart"/>
                      <w:r w:rsidRPr="00AC2B34">
                        <w:rPr>
                          <w:sz w:val="22"/>
                          <w:szCs w:val="22"/>
                        </w:rPr>
                        <w:t xml:space="preserve">Figure </w:t>
                      </w:r>
                      <w:r>
                        <w:rPr>
                          <w:sz w:val="22"/>
                          <w:szCs w:val="22"/>
                        </w:rPr>
                        <w:t>6</w:t>
                      </w:r>
                      <w:r w:rsidRPr="00AC2B34">
                        <w:rPr>
                          <w:sz w:val="22"/>
                          <w:szCs w:val="22"/>
                        </w:rPr>
                        <w:t>.</w:t>
                      </w:r>
                      <w:proofErr w:type="gramEnd"/>
                      <w:r w:rsidRPr="00AC2B34">
                        <w:rPr>
                          <w:sz w:val="22"/>
                          <w:szCs w:val="22"/>
                        </w:rPr>
                        <w:t xml:space="preserve">  Gillnet catch rates for white bass and hybrid stripe</w:t>
                      </w:r>
                      <w:r>
                        <w:rPr>
                          <w:sz w:val="22"/>
                          <w:szCs w:val="22"/>
                        </w:rPr>
                        <w:t>d bass</w:t>
                      </w:r>
                      <w:r w:rsidRPr="00AC2B34">
                        <w:rPr>
                          <w:sz w:val="22"/>
                          <w:szCs w:val="22"/>
                        </w:rPr>
                        <w:t xml:space="preserve"> from </w:t>
                      </w:r>
                      <w:r>
                        <w:rPr>
                          <w:sz w:val="22"/>
                          <w:szCs w:val="22"/>
                        </w:rPr>
                        <w:t>Waurika Reservoir.</w:t>
                      </w:r>
                    </w:p>
                  </w:txbxContent>
                </v:textbox>
                <w10:wrap type="square"/>
              </v:shape>
            </w:pict>
          </mc:Fallback>
        </mc:AlternateContent>
      </w:r>
    </w:p>
    <w:p w:rsidR="006849B4" w:rsidRPr="002F331E" w:rsidRDefault="006849B4">
      <w:pPr>
        <w:rPr>
          <w:b/>
          <w:bCs/>
          <w:sz w:val="24"/>
          <w:szCs w:val="24"/>
        </w:rPr>
      </w:pPr>
      <w:r w:rsidRPr="002F331E">
        <w:rPr>
          <w:b/>
          <w:bCs/>
          <w:sz w:val="24"/>
          <w:szCs w:val="24"/>
        </w:rPr>
        <w:t>Catfish</w:t>
      </w:r>
    </w:p>
    <w:p w:rsidR="006849B4" w:rsidRPr="000A0F28" w:rsidRDefault="006849B4">
      <w:pPr>
        <w:rPr>
          <w:sz w:val="24"/>
          <w:szCs w:val="24"/>
        </w:rPr>
      </w:pPr>
    </w:p>
    <w:p w:rsidR="001D245B" w:rsidRPr="0098663B" w:rsidRDefault="00E464CC" w:rsidP="001D245B">
      <w:pPr>
        <w:rPr>
          <w:sz w:val="24"/>
          <w:szCs w:val="24"/>
        </w:rPr>
      </w:pPr>
      <w:r w:rsidRPr="0098663B">
        <w:rPr>
          <w:sz w:val="24"/>
          <w:szCs w:val="24"/>
        </w:rPr>
        <w:t>The channel catfish population at Waurika has been highly variable since impoundment (Fig.</w:t>
      </w:r>
      <w:r w:rsidR="00871609">
        <w:rPr>
          <w:sz w:val="24"/>
          <w:szCs w:val="24"/>
        </w:rPr>
        <w:t xml:space="preserve"> 7</w:t>
      </w:r>
      <w:r w:rsidRPr="0098663B">
        <w:rPr>
          <w:sz w:val="24"/>
          <w:szCs w:val="24"/>
        </w:rPr>
        <w:t xml:space="preserve">).  Abundance has been below average since 2007, as the blue catfish population expanded. </w:t>
      </w:r>
      <w:r w:rsidR="007E1B00" w:rsidRPr="0098663B">
        <w:rPr>
          <w:sz w:val="24"/>
          <w:szCs w:val="24"/>
        </w:rPr>
        <w:t xml:space="preserve"> The number of channel catfish over 12 inches, and the number over 16 inches were at an all-time low in 2013</w:t>
      </w:r>
      <w:r w:rsidR="00871609">
        <w:rPr>
          <w:sz w:val="24"/>
          <w:szCs w:val="24"/>
        </w:rPr>
        <w:t xml:space="preserve"> (Table 1</w:t>
      </w:r>
      <w:r w:rsidR="002E6A8C">
        <w:rPr>
          <w:sz w:val="24"/>
          <w:szCs w:val="24"/>
        </w:rPr>
        <w:t>3</w:t>
      </w:r>
      <w:r w:rsidR="00871609">
        <w:rPr>
          <w:sz w:val="24"/>
          <w:szCs w:val="24"/>
        </w:rPr>
        <w:t>)</w:t>
      </w:r>
      <w:r w:rsidR="007E1B00" w:rsidRPr="0098663B">
        <w:rPr>
          <w:sz w:val="24"/>
          <w:szCs w:val="24"/>
        </w:rPr>
        <w:t xml:space="preserve">.  </w:t>
      </w:r>
      <w:r w:rsidR="00056702" w:rsidRPr="0098663B">
        <w:rPr>
          <w:sz w:val="24"/>
          <w:szCs w:val="24"/>
        </w:rPr>
        <w:t xml:space="preserve">Relative weights were </w:t>
      </w:r>
      <w:r w:rsidRPr="0098663B">
        <w:rPr>
          <w:sz w:val="24"/>
          <w:szCs w:val="24"/>
        </w:rPr>
        <w:t xml:space="preserve">significantly below </w:t>
      </w:r>
      <w:r w:rsidR="00056702" w:rsidRPr="0098663B">
        <w:rPr>
          <w:sz w:val="24"/>
          <w:szCs w:val="24"/>
        </w:rPr>
        <w:t xml:space="preserve">average </w:t>
      </w:r>
      <w:r w:rsidR="003345A7">
        <w:rPr>
          <w:sz w:val="24"/>
          <w:szCs w:val="24"/>
        </w:rPr>
        <w:t xml:space="preserve">(&lt;80) </w:t>
      </w:r>
      <w:r w:rsidR="00056702" w:rsidRPr="0098663B">
        <w:rPr>
          <w:sz w:val="24"/>
          <w:szCs w:val="24"/>
        </w:rPr>
        <w:t xml:space="preserve">for </w:t>
      </w:r>
      <w:r w:rsidRPr="0098663B">
        <w:rPr>
          <w:sz w:val="24"/>
          <w:szCs w:val="24"/>
        </w:rPr>
        <w:t>channel catfish in the 2013 sample</w:t>
      </w:r>
      <w:r w:rsidR="007E1B00" w:rsidRPr="0098663B">
        <w:rPr>
          <w:sz w:val="24"/>
          <w:szCs w:val="24"/>
        </w:rPr>
        <w:t>, giving further evidence of possible competition with blue catfish</w:t>
      </w:r>
      <w:r w:rsidR="00056702" w:rsidRPr="0098663B">
        <w:rPr>
          <w:sz w:val="24"/>
          <w:szCs w:val="24"/>
        </w:rPr>
        <w:t>.</w:t>
      </w:r>
    </w:p>
    <w:p w:rsidR="007E1B00" w:rsidRPr="0098663B" w:rsidRDefault="007E1B00" w:rsidP="001D245B">
      <w:pPr>
        <w:rPr>
          <w:sz w:val="24"/>
          <w:szCs w:val="24"/>
        </w:rPr>
      </w:pPr>
    </w:p>
    <w:p w:rsidR="007E1B00" w:rsidRPr="0098663B" w:rsidRDefault="007E1B00" w:rsidP="001D245B">
      <w:pPr>
        <w:rPr>
          <w:sz w:val="24"/>
          <w:szCs w:val="24"/>
        </w:rPr>
      </w:pPr>
      <w:r w:rsidRPr="0098663B">
        <w:rPr>
          <w:sz w:val="24"/>
          <w:szCs w:val="24"/>
        </w:rPr>
        <w:t>Few blue catfish were sampled until 2001, but they have been more abundant than channel catfish in the last five gillnet samples</w:t>
      </w:r>
      <w:r w:rsidR="00871609">
        <w:rPr>
          <w:sz w:val="24"/>
          <w:szCs w:val="24"/>
        </w:rPr>
        <w:t xml:space="preserve"> (Fig. 7)</w:t>
      </w:r>
      <w:r w:rsidRPr="0098663B">
        <w:rPr>
          <w:sz w:val="24"/>
          <w:szCs w:val="24"/>
        </w:rPr>
        <w:t xml:space="preserve">. Blue catfish relative weights were below average in recent samples, and were noticeably lower in 2013 (Table </w:t>
      </w:r>
      <w:r w:rsidR="00871609">
        <w:rPr>
          <w:sz w:val="24"/>
          <w:szCs w:val="24"/>
        </w:rPr>
        <w:t>1</w:t>
      </w:r>
      <w:r w:rsidR="002E6A8C">
        <w:rPr>
          <w:sz w:val="24"/>
          <w:szCs w:val="24"/>
        </w:rPr>
        <w:t>4</w:t>
      </w:r>
      <w:r w:rsidRPr="0098663B">
        <w:rPr>
          <w:sz w:val="24"/>
          <w:szCs w:val="24"/>
        </w:rPr>
        <w:t>).</w:t>
      </w:r>
    </w:p>
    <w:p w:rsidR="002F331E" w:rsidRPr="00B94B74" w:rsidRDefault="002F331E" w:rsidP="00D70231">
      <w:pPr>
        <w:rPr>
          <w:color w:val="FF0000"/>
          <w:sz w:val="24"/>
          <w:szCs w:val="24"/>
        </w:rPr>
      </w:pPr>
    </w:p>
    <w:p w:rsidR="00806EDF" w:rsidRDefault="002206E1" w:rsidP="00D70231">
      <w:pPr>
        <w:rPr>
          <w:sz w:val="24"/>
          <w:szCs w:val="24"/>
        </w:rPr>
      </w:pPr>
      <w:r w:rsidRPr="0098663B">
        <w:rPr>
          <w:sz w:val="24"/>
          <w:szCs w:val="24"/>
        </w:rPr>
        <w:t xml:space="preserve">The first summer electrofishing sample </w:t>
      </w:r>
      <w:r w:rsidR="00056702" w:rsidRPr="0098663B">
        <w:rPr>
          <w:sz w:val="24"/>
          <w:szCs w:val="24"/>
        </w:rPr>
        <w:t xml:space="preserve">for blue catfish </w:t>
      </w:r>
      <w:r w:rsidR="0098663B">
        <w:rPr>
          <w:sz w:val="24"/>
          <w:szCs w:val="24"/>
        </w:rPr>
        <w:t xml:space="preserve">was taken </w:t>
      </w:r>
      <w:r w:rsidRPr="0098663B">
        <w:rPr>
          <w:sz w:val="24"/>
          <w:szCs w:val="24"/>
        </w:rPr>
        <w:t xml:space="preserve">at </w:t>
      </w:r>
      <w:r w:rsidR="00624747" w:rsidRPr="0098663B">
        <w:rPr>
          <w:sz w:val="24"/>
          <w:szCs w:val="24"/>
        </w:rPr>
        <w:t>Waurika in 2000</w:t>
      </w:r>
      <w:r w:rsidR="000A0F28" w:rsidRPr="0098663B">
        <w:rPr>
          <w:sz w:val="24"/>
          <w:szCs w:val="24"/>
        </w:rPr>
        <w:t xml:space="preserve">.  </w:t>
      </w:r>
      <w:r w:rsidR="002F331E" w:rsidRPr="0098663B">
        <w:rPr>
          <w:sz w:val="24"/>
          <w:szCs w:val="24"/>
        </w:rPr>
        <w:t xml:space="preserve">Blue catfish </w:t>
      </w:r>
      <w:r w:rsidR="00055979" w:rsidRPr="0098663B">
        <w:rPr>
          <w:sz w:val="24"/>
          <w:szCs w:val="24"/>
        </w:rPr>
        <w:t xml:space="preserve">were abundant in that sample </w:t>
      </w:r>
      <w:r w:rsidR="00806EDF">
        <w:rPr>
          <w:sz w:val="24"/>
          <w:szCs w:val="24"/>
        </w:rPr>
        <w:t xml:space="preserve">(n=367) </w:t>
      </w:r>
      <w:r w:rsidR="00055979" w:rsidRPr="0098663B">
        <w:rPr>
          <w:sz w:val="24"/>
          <w:szCs w:val="24"/>
        </w:rPr>
        <w:t xml:space="preserve">but catch rates were not calculated.  </w:t>
      </w:r>
    </w:p>
    <w:p w:rsidR="00E4414F" w:rsidRDefault="00E4414F" w:rsidP="00D70231">
      <w:pPr>
        <w:rPr>
          <w:sz w:val="24"/>
          <w:szCs w:val="24"/>
        </w:rPr>
      </w:pPr>
    </w:p>
    <w:p w:rsidR="00806EDF" w:rsidRDefault="008D63BB" w:rsidP="00D70231">
      <w:pPr>
        <w:rPr>
          <w:sz w:val="24"/>
          <w:szCs w:val="24"/>
        </w:rPr>
      </w:pPr>
      <w:r>
        <w:rPr>
          <w:noProof/>
        </w:rPr>
        <mc:AlternateContent>
          <mc:Choice Requires="wps">
            <w:drawing>
              <wp:anchor distT="0" distB="0" distL="114300" distR="114300" simplePos="0" relativeHeight="251638784" behindDoc="0" locked="0" layoutInCell="1" allowOverlap="1">
                <wp:simplePos x="0" y="0"/>
                <wp:positionH relativeFrom="column">
                  <wp:posOffset>-5080</wp:posOffset>
                </wp:positionH>
                <wp:positionV relativeFrom="paragraph">
                  <wp:posOffset>2893695</wp:posOffset>
                </wp:positionV>
                <wp:extent cx="5740400" cy="295910"/>
                <wp:effectExtent l="4445" t="0" r="0" b="1270"/>
                <wp:wrapSquare wrapText="bothSides"/>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96325F" w:rsidRDefault="00073B46" w:rsidP="00612A5B">
                            <w:pPr>
                              <w:rPr>
                                <w:sz w:val="22"/>
                                <w:szCs w:val="22"/>
                              </w:rPr>
                            </w:pPr>
                            <w:proofErr w:type="gramStart"/>
                            <w:r w:rsidRPr="0096325F">
                              <w:rPr>
                                <w:sz w:val="22"/>
                                <w:szCs w:val="22"/>
                              </w:rPr>
                              <w:t>Figure.</w:t>
                            </w:r>
                            <w:proofErr w:type="gramEnd"/>
                            <w:r w:rsidRPr="0096325F">
                              <w:rPr>
                                <w:sz w:val="22"/>
                                <w:szCs w:val="22"/>
                              </w:rPr>
                              <w:t xml:space="preserve"> 7. Historic gillnet catch rates for channel and blue catfish from </w:t>
                            </w:r>
                            <w:r>
                              <w:rPr>
                                <w:sz w:val="22"/>
                                <w:szCs w:val="22"/>
                              </w:rPr>
                              <w:t>Waurika</w:t>
                            </w:r>
                            <w:r w:rsidRPr="0096325F">
                              <w:rPr>
                                <w:sz w:val="22"/>
                                <w:szCs w:val="22"/>
                              </w:rPr>
                              <w:t xml:space="preserve">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4pt;margin-top:227.85pt;width:452pt;height:2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" stroked="f">
                <v:textbox>
                  <w:txbxContent>
                    <w:p w:rsidR="00073B46" w:rsidRPr="0096325F" w:rsidRDefault="00073B46" w:rsidP="00612A5B">
                      <w:pPr>
                        <w:rPr>
                          <w:sz w:val="22"/>
                          <w:szCs w:val="22"/>
                        </w:rPr>
                      </w:pPr>
                      <w:proofErr w:type="gramStart"/>
                      <w:r w:rsidRPr="0096325F">
                        <w:rPr>
                          <w:sz w:val="22"/>
                          <w:szCs w:val="22"/>
                        </w:rPr>
                        <w:t>Figure.</w:t>
                      </w:r>
                      <w:proofErr w:type="gramEnd"/>
                      <w:r w:rsidRPr="0096325F">
                        <w:rPr>
                          <w:sz w:val="22"/>
                          <w:szCs w:val="22"/>
                        </w:rPr>
                        <w:t xml:space="preserve"> 7. Historic gillnet catch rates for channel and blue catfish from </w:t>
                      </w:r>
                      <w:r>
                        <w:rPr>
                          <w:sz w:val="22"/>
                          <w:szCs w:val="22"/>
                        </w:rPr>
                        <w:t>Waurika</w:t>
                      </w:r>
                      <w:r w:rsidRPr="0096325F">
                        <w:rPr>
                          <w:sz w:val="22"/>
                          <w:szCs w:val="22"/>
                        </w:rPr>
                        <w:t xml:space="preserve"> Reservoir.</w:t>
                      </w:r>
                    </w:p>
                  </w:txbxContent>
                </v:textbox>
                <w10:wrap type="square"/>
              </v:shape>
            </w:pict>
          </mc:Fallback>
        </mc:AlternateContent>
      </w:r>
      <w:r w:rsidR="00E709BA" w:rsidRPr="006C6B9D">
        <w:rPr>
          <w:noProof/>
          <w:sz w:val="24"/>
          <w:szCs w:val="24"/>
        </w:rPr>
        <w:drawing>
          <wp:inline distT="0" distB="0" distL="0" distR="0">
            <wp:extent cx="4572000" cy="2743200"/>
            <wp:effectExtent l="19050" t="0" r="19050"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09BA" w:rsidRDefault="00E709BA" w:rsidP="00D70231">
      <w:pPr>
        <w:rPr>
          <w:sz w:val="24"/>
          <w:szCs w:val="24"/>
        </w:rPr>
      </w:pPr>
    </w:p>
    <w:p w:rsidR="00055979" w:rsidRDefault="00055979" w:rsidP="00D70231">
      <w:pPr>
        <w:rPr>
          <w:sz w:val="24"/>
          <w:szCs w:val="24"/>
        </w:rPr>
      </w:pPr>
      <w:r w:rsidRPr="0098663B">
        <w:rPr>
          <w:sz w:val="24"/>
          <w:szCs w:val="24"/>
        </w:rPr>
        <w:t>In 2005, Waurika was one of several Oklahoma lakes included for measuring blue catfish population parameters.</w:t>
      </w:r>
      <w:r w:rsidR="00871609">
        <w:rPr>
          <w:sz w:val="24"/>
          <w:szCs w:val="24"/>
          <w:vertAlign w:val="superscript"/>
        </w:rPr>
        <w:t>16</w:t>
      </w:r>
      <w:r w:rsidR="00806EDF">
        <w:rPr>
          <w:sz w:val="24"/>
          <w:szCs w:val="24"/>
          <w:vertAlign w:val="superscript"/>
        </w:rPr>
        <w:t xml:space="preserve">  </w:t>
      </w:r>
      <w:r w:rsidRPr="0098663B">
        <w:rPr>
          <w:sz w:val="24"/>
          <w:szCs w:val="24"/>
        </w:rPr>
        <w:t xml:space="preserve">Of the nine reservoirs studied, Waurika’s expanding blue catfish population had one of the highest growth rates, and the greatest catch rate of trophy blues (&gt; 30 inches).  Still, age </w:t>
      </w:r>
      <w:r w:rsidR="0098663B" w:rsidRPr="0098663B">
        <w:rPr>
          <w:sz w:val="24"/>
          <w:szCs w:val="24"/>
        </w:rPr>
        <w:t xml:space="preserve">5 blue catfish averaged only 13 inches in length, and age </w:t>
      </w:r>
      <w:r w:rsidRPr="0098663B">
        <w:rPr>
          <w:sz w:val="24"/>
          <w:szCs w:val="24"/>
        </w:rPr>
        <w:t>10 blue catfish averaged just 22 inches</w:t>
      </w:r>
      <w:r w:rsidR="0098663B" w:rsidRPr="0098663B">
        <w:rPr>
          <w:sz w:val="24"/>
          <w:szCs w:val="24"/>
        </w:rPr>
        <w:t>. More than 12</w:t>
      </w:r>
      <w:r w:rsidRPr="0098663B">
        <w:rPr>
          <w:sz w:val="24"/>
          <w:szCs w:val="24"/>
        </w:rPr>
        <w:t xml:space="preserve"> years were required for trophy blues to grow to 30 inc</w:t>
      </w:r>
      <w:r w:rsidR="00871609">
        <w:rPr>
          <w:sz w:val="24"/>
          <w:szCs w:val="24"/>
        </w:rPr>
        <w:t>hes, on average in Waurika.</w:t>
      </w:r>
      <w:r w:rsidR="00871609" w:rsidRPr="00871609">
        <w:rPr>
          <w:sz w:val="24"/>
          <w:szCs w:val="24"/>
          <w:vertAlign w:val="superscript"/>
        </w:rPr>
        <w:t>17</w:t>
      </w:r>
    </w:p>
    <w:p w:rsidR="0098663B" w:rsidRDefault="0098663B" w:rsidP="00D70231">
      <w:pPr>
        <w:rPr>
          <w:sz w:val="24"/>
          <w:szCs w:val="24"/>
        </w:rPr>
      </w:pPr>
    </w:p>
    <w:p w:rsidR="00055979" w:rsidRDefault="0098663B" w:rsidP="00D70231">
      <w:pPr>
        <w:rPr>
          <w:sz w:val="24"/>
          <w:szCs w:val="24"/>
        </w:rPr>
      </w:pPr>
      <w:r>
        <w:rPr>
          <w:sz w:val="24"/>
          <w:szCs w:val="24"/>
        </w:rPr>
        <w:t>In a follow-up electrofishing survey conducted in 2009</w:t>
      </w:r>
      <w:r w:rsidR="00871609">
        <w:rPr>
          <w:sz w:val="24"/>
          <w:szCs w:val="24"/>
        </w:rPr>
        <w:t xml:space="preserve"> by the SWR</w:t>
      </w:r>
      <w:r>
        <w:rPr>
          <w:sz w:val="24"/>
          <w:szCs w:val="24"/>
        </w:rPr>
        <w:t xml:space="preserve">, </w:t>
      </w:r>
      <w:r w:rsidR="001D4212">
        <w:rPr>
          <w:sz w:val="24"/>
          <w:szCs w:val="24"/>
        </w:rPr>
        <w:t xml:space="preserve">the </w:t>
      </w:r>
      <w:r>
        <w:rPr>
          <w:sz w:val="24"/>
          <w:szCs w:val="24"/>
        </w:rPr>
        <w:t xml:space="preserve">blue catfish </w:t>
      </w:r>
      <w:r w:rsidR="001D4212">
        <w:rPr>
          <w:sz w:val="24"/>
          <w:szCs w:val="24"/>
        </w:rPr>
        <w:t>catch rate declined by more than half</w:t>
      </w:r>
      <w:r w:rsidR="00F23054">
        <w:rPr>
          <w:sz w:val="24"/>
          <w:szCs w:val="24"/>
        </w:rPr>
        <w:t xml:space="preserve"> (Table </w:t>
      </w:r>
      <w:r w:rsidR="00871609">
        <w:rPr>
          <w:sz w:val="24"/>
          <w:szCs w:val="24"/>
        </w:rPr>
        <w:t>1</w:t>
      </w:r>
      <w:r w:rsidR="002E6A8C">
        <w:rPr>
          <w:sz w:val="24"/>
          <w:szCs w:val="24"/>
        </w:rPr>
        <w:t>5</w:t>
      </w:r>
      <w:r w:rsidR="00F23054">
        <w:rPr>
          <w:sz w:val="24"/>
          <w:szCs w:val="24"/>
        </w:rPr>
        <w:t>)</w:t>
      </w:r>
      <w:r w:rsidR="001D4212">
        <w:rPr>
          <w:sz w:val="24"/>
          <w:szCs w:val="24"/>
        </w:rPr>
        <w:t xml:space="preserve">, and </w:t>
      </w:r>
      <w:r>
        <w:rPr>
          <w:sz w:val="24"/>
          <w:szCs w:val="24"/>
        </w:rPr>
        <w:t xml:space="preserve">only </w:t>
      </w:r>
      <w:r w:rsidR="00806EDF">
        <w:rPr>
          <w:sz w:val="24"/>
          <w:szCs w:val="24"/>
        </w:rPr>
        <w:t xml:space="preserve">one </w:t>
      </w:r>
      <w:r>
        <w:rPr>
          <w:sz w:val="24"/>
          <w:szCs w:val="24"/>
        </w:rPr>
        <w:t>trophy blue</w:t>
      </w:r>
      <w:r w:rsidR="00806EDF">
        <w:rPr>
          <w:sz w:val="24"/>
          <w:szCs w:val="24"/>
        </w:rPr>
        <w:t xml:space="preserve"> catfish was </w:t>
      </w:r>
      <w:r>
        <w:rPr>
          <w:sz w:val="24"/>
          <w:szCs w:val="24"/>
        </w:rPr>
        <w:t>collected</w:t>
      </w:r>
      <w:r w:rsidR="00806EDF">
        <w:rPr>
          <w:sz w:val="24"/>
          <w:szCs w:val="24"/>
        </w:rPr>
        <w:t xml:space="preserve"> that year</w:t>
      </w:r>
      <w:r>
        <w:rPr>
          <w:sz w:val="24"/>
          <w:szCs w:val="24"/>
        </w:rPr>
        <w:t xml:space="preserve">.  </w:t>
      </w:r>
      <w:r w:rsidR="00EA4CF5">
        <w:rPr>
          <w:sz w:val="24"/>
          <w:szCs w:val="24"/>
        </w:rPr>
        <w:t xml:space="preserve">However, survey methods differed between the two sample years, making comparisons uncertain.  </w:t>
      </w:r>
      <w:r>
        <w:rPr>
          <w:sz w:val="24"/>
          <w:szCs w:val="24"/>
        </w:rPr>
        <w:t>Future surveys are scheduled to evaluate changes in the number of large blue catfish available to anglers.</w:t>
      </w:r>
    </w:p>
    <w:p w:rsidR="006C6B9D" w:rsidRDefault="00E709BA">
      <w:pPr>
        <w:rPr>
          <w:noProof/>
          <w:sz w:val="24"/>
          <w:szCs w:val="24"/>
        </w:rPr>
      </w:pPr>
      <w:r>
        <w:rPr>
          <w:noProof/>
        </w:rPr>
        <w:drawing>
          <wp:anchor distT="0" distB="0" distL="114300" distR="114300" simplePos="0" relativeHeight="251901952" behindDoc="0" locked="0" layoutInCell="1" allowOverlap="1">
            <wp:simplePos x="0" y="0"/>
            <wp:positionH relativeFrom="column">
              <wp:posOffset>3056890</wp:posOffset>
            </wp:positionH>
            <wp:positionV relativeFrom="paragraph">
              <wp:posOffset>-196850</wp:posOffset>
            </wp:positionV>
            <wp:extent cx="2866390" cy="1822450"/>
            <wp:effectExtent l="19050" t="0" r="0" b="0"/>
            <wp:wrapSquare wrapText="bothSides"/>
            <wp:docPr id="2" name="Picture 2" descr="C:\Documents and Settings\lcofer\My Documents\My Pictures\Waurika pics\fl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cofer\My Documents\My Pictures\Waurika pics\flat.bmp"/>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66390" cy="1822450"/>
                    </a:xfrm>
                    <a:prstGeom prst="rect">
                      <a:avLst/>
                    </a:prstGeom>
                    <a:noFill/>
                    <a:ln w="9525">
                      <a:noFill/>
                      <a:miter lim="800000"/>
                      <a:headEnd/>
                      <a:tailEnd/>
                    </a:ln>
                  </pic:spPr>
                </pic:pic>
              </a:graphicData>
            </a:graphic>
          </wp:anchor>
        </w:drawing>
      </w:r>
      <w:r w:rsidR="001D4212">
        <w:rPr>
          <w:noProof/>
          <w:sz w:val="24"/>
          <w:szCs w:val="24"/>
        </w:rPr>
        <w:t xml:space="preserve">Flathead catfish are captured in low numbers during gillnet surveys at Waurika.  </w:t>
      </w:r>
      <w:r w:rsidR="00323A8D">
        <w:rPr>
          <w:noProof/>
          <w:sz w:val="24"/>
          <w:szCs w:val="24"/>
        </w:rPr>
        <w:t>Anglers and noodlers catch large flatheads regularly at Waurika, but n</w:t>
      </w:r>
      <w:r w:rsidR="001D4212">
        <w:rPr>
          <w:noProof/>
          <w:sz w:val="24"/>
          <w:szCs w:val="24"/>
        </w:rPr>
        <w:t xml:space="preserve">o flathead-specific survey has been conducted </w:t>
      </w:r>
      <w:r w:rsidR="00323A8D">
        <w:rPr>
          <w:noProof/>
          <w:sz w:val="24"/>
          <w:szCs w:val="24"/>
        </w:rPr>
        <w:t>by the ODWC</w:t>
      </w:r>
      <w:r w:rsidR="001D4212">
        <w:rPr>
          <w:noProof/>
          <w:sz w:val="24"/>
          <w:szCs w:val="24"/>
        </w:rPr>
        <w:t xml:space="preserve"> to date.</w:t>
      </w:r>
    </w:p>
    <w:p w:rsidR="006C6B9D" w:rsidRDefault="006C6B9D">
      <w:pPr>
        <w:rPr>
          <w:noProof/>
          <w:sz w:val="24"/>
          <w:szCs w:val="24"/>
        </w:rPr>
      </w:pPr>
    </w:p>
    <w:p w:rsidR="00533ED8" w:rsidRDefault="00533ED8">
      <w:pPr>
        <w:rPr>
          <w:b/>
          <w:bCs/>
          <w:sz w:val="24"/>
          <w:szCs w:val="24"/>
        </w:rPr>
      </w:pPr>
    </w:p>
    <w:p w:rsidR="00533ED8" w:rsidRDefault="00533ED8">
      <w:pPr>
        <w:rPr>
          <w:b/>
          <w:bCs/>
          <w:sz w:val="24"/>
          <w:szCs w:val="24"/>
        </w:rPr>
      </w:pPr>
    </w:p>
    <w:p w:rsidR="006849B4" w:rsidRPr="00192A56" w:rsidRDefault="006849B4">
      <w:pPr>
        <w:rPr>
          <w:b/>
          <w:bCs/>
          <w:sz w:val="24"/>
          <w:szCs w:val="24"/>
        </w:rPr>
      </w:pPr>
      <w:r w:rsidRPr="00192A56">
        <w:rPr>
          <w:b/>
          <w:bCs/>
          <w:sz w:val="24"/>
          <w:szCs w:val="24"/>
        </w:rPr>
        <w:t>Shad</w:t>
      </w:r>
    </w:p>
    <w:p w:rsidR="00E00F79" w:rsidRPr="00192A56" w:rsidRDefault="00E00F79">
      <w:pPr>
        <w:rPr>
          <w:sz w:val="24"/>
          <w:szCs w:val="24"/>
        </w:rPr>
      </w:pPr>
    </w:p>
    <w:p w:rsidR="00C96226" w:rsidRPr="00192A56" w:rsidRDefault="00B26D8C">
      <w:pPr>
        <w:rPr>
          <w:sz w:val="24"/>
          <w:szCs w:val="24"/>
        </w:rPr>
      </w:pPr>
      <w:r w:rsidRPr="00192A56">
        <w:rPr>
          <w:sz w:val="24"/>
          <w:szCs w:val="24"/>
        </w:rPr>
        <w:t xml:space="preserve">Gizzard shad were perennially abundant in early surveys at Waurika.  Seine samples found Age-0 shad in high numbers and traditional gillnet sets found adult gizzard shad in abundance in the 1990s and early 2000s.  </w:t>
      </w:r>
      <w:r w:rsidR="00C96226" w:rsidRPr="00192A56">
        <w:rPr>
          <w:sz w:val="24"/>
          <w:szCs w:val="24"/>
        </w:rPr>
        <w:t>Smaller, shad-sized meshes were added to the standard sinking gillnet sets in 2004 and 2007, and threadfin shad dominated the forage samples.</w:t>
      </w:r>
    </w:p>
    <w:p w:rsidR="00E00F79" w:rsidRPr="00192A56" w:rsidRDefault="00E00F79">
      <w:pPr>
        <w:rPr>
          <w:sz w:val="24"/>
          <w:szCs w:val="24"/>
        </w:rPr>
      </w:pPr>
    </w:p>
    <w:p w:rsidR="00AA3CF2" w:rsidRPr="00192A56" w:rsidRDefault="006849B4">
      <w:pPr>
        <w:rPr>
          <w:sz w:val="24"/>
          <w:szCs w:val="24"/>
        </w:rPr>
      </w:pPr>
      <w:r w:rsidRPr="00192A56">
        <w:rPr>
          <w:sz w:val="24"/>
          <w:szCs w:val="24"/>
        </w:rPr>
        <w:t>In 201</w:t>
      </w:r>
      <w:r w:rsidR="00E00F79" w:rsidRPr="00192A56">
        <w:rPr>
          <w:sz w:val="24"/>
          <w:szCs w:val="24"/>
        </w:rPr>
        <w:t>0</w:t>
      </w:r>
      <w:r w:rsidRPr="00192A56">
        <w:rPr>
          <w:sz w:val="24"/>
          <w:szCs w:val="24"/>
        </w:rPr>
        <w:t>, shad-specific floating gill nets were employed for the first time to derive a more reliable estimate of young shad abundance</w:t>
      </w:r>
      <w:r w:rsidR="00AA3CF2" w:rsidRPr="00192A56">
        <w:rPr>
          <w:sz w:val="24"/>
          <w:szCs w:val="24"/>
        </w:rPr>
        <w:t xml:space="preserve">.  </w:t>
      </w:r>
      <w:r w:rsidRPr="00192A56">
        <w:rPr>
          <w:sz w:val="24"/>
          <w:szCs w:val="24"/>
        </w:rPr>
        <w:t xml:space="preserve">This is important to determine forage availability for predators like </w:t>
      </w:r>
      <w:r w:rsidR="000100A1" w:rsidRPr="00192A56">
        <w:rPr>
          <w:sz w:val="24"/>
          <w:szCs w:val="24"/>
        </w:rPr>
        <w:t xml:space="preserve">saugeye, </w:t>
      </w:r>
      <w:r w:rsidR="00A2570C" w:rsidRPr="00192A56">
        <w:rPr>
          <w:sz w:val="24"/>
          <w:szCs w:val="24"/>
        </w:rPr>
        <w:t xml:space="preserve">hybrids, </w:t>
      </w:r>
      <w:r w:rsidR="000100A1" w:rsidRPr="00192A56">
        <w:rPr>
          <w:sz w:val="24"/>
          <w:szCs w:val="24"/>
        </w:rPr>
        <w:t>white bass and blue catfish</w:t>
      </w:r>
      <w:r w:rsidRPr="00192A56">
        <w:rPr>
          <w:sz w:val="24"/>
          <w:szCs w:val="24"/>
        </w:rPr>
        <w:t xml:space="preserve">.  </w:t>
      </w:r>
    </w:p>
    <w:p w:rsidR="00AA3CF2" w:rsidRPr="00192A56" w:rsidRDefault="00AA3CF2">
      <w:pPr>
        <w:rPr>
          <w:sz w:val="24"/>
          <w:szCs w:val="24"/>
        </w:rPr>
      </w:pPr>
    </w:p>
    <w:p w:rsidR="00322970" w:rsidRDefault="00322970">
      <w:pPr>
        <w:rPr>
          <w:sz w:val="24"/>
          <w:szCs w:val="24"/>
        </w:rPr>
      </w:pPr>
      <w:r w:rsidRPr="00192A56">
        <w:rPr>
          <w:sz w:val="24"/>
          <w:szCs w:val="24"/>
        </w:rPr>
        <w:t>Waurika</w:t>
      </w:r>
      <w:r w:rsidR="006849B4" w:rsidRPr="00192A56">
        <w:rPr>
          <w:sz w:val="24"/>
          <w:szCs w:val="24"/>
        </w:rPr>
        <w:t xml:space="preserve">’s </w:t>
      </w:r>
      <w:r w:rsidR="007A2A3C" w:rsidRPr="00192A56">
        <w:rPr>
          <w:sz w:val="24"/>
          <w:szCs w:val="24"/>
        </w:rPr>
        <w:t>201</w:t>
      </w:r>
      <w:r w:rsidRPr="00192A56">
        <w:rPr>
          <w:sz w:val="24"/>
          <w:szCs w:val="24"/>
        </w:rPr>
        <w:t>0</w:t>
      </w:r>
      <w:r w:rsidR="007A2A3C" w:rsidRPr="00192A56">
        <w:rPr>
          <w:sz w:val="24"/>
          <w:szCs w:val="24"/>
        </w:rPr>
        <w:t xml:space="preserve"> </w:t>
      </w:r>
      <w:r w:rsidR="006849B4" w:rsidRPr="00192A56">
        <w:rPr>
          <w:sz w:val="24"/>
          <w:szCs w:val="24"/>
        </w:rPr>
        <w:t xml:space="preserve">shad catch rate </w:t>
      </w:r>
      <w:r w:rsidR="000100A1" w:rsidRPr="00192A56">
        <w:rPr>
          <w:sz w:val="24"/>
          <w:szCs w:val="24"/>
        </w:rPr>
        <w:t>(</w:t>
      </w:r>
      <w:r w:rsidRPr="00192A56">
        <w:rPr>
          <w:sz w:val="24"/>
          <w:szCs w:val="24"/>
        </w:rPr>
        <w:t>170</w:t>
      </w:r>
      <w:r w:rsidR="000100A1" w:rsidRPr="00192A56">
        <w:rPr>
          <w:sz w:val="24"/>
          <w:szCs w:val="24"/>
        </w:rPr>
        <w:t xml:space="preserve"> per net) </w:t>
      </w:r>
      <w:r w:rsidR="006849B4" w:rsidRPr="00192A56">
        <w:rPr>
          <w:sz w:val="24"/>
          <w:szCs w:val="24"/>
        </w:rPr>
        <w:t xml:space="preserve">was </w:t>
      </w:r>
      <w:r w:rsidRPr="00192A56">
        <w:rPr>
          <w:sz w:val="24"/>
          <w:szCs w:val="24"/>
        </w:rPr>
        <w:t>above-</w:t>
      </w:r>
      <w:r w:rsidR="000100A1" w:rsidRPr="00192A56">
        <w:rPr>
          <w:sz w:val="24"/>
          <w:szCs w:val="24"/>
        </w:rPr>
        <w:t>average</w:t>
      </w:r>
      <w:r w:rsidR="006849B4" w:rsidRPr="00192A56">
        <w:rPr>
          <w:sz w:val="24"/>
          <w:szCs w:val="24"/>
        </w:rPr>
        <w:t xml:space="preserve"> when compared to other Oklahoma waters </w:t>
      </w:r>
      <w:r w:rsidR="000100A1" w:rsidRPr="00192A56">
        <w:rPr>
          <w:sz w:val="24"/>
          <w:szCs w:val="24"/>
        </w:rPr>
        <w:t xml:space="preserve">(Fig. </w:t>
      </w:r>
      <w:r w:rsidR="006F3CC3" w:rsidRPr="00192A56">
        <w:rPr>
          <w:sz w:val="24"/>
          <w:szCs w:val="24"/>
        </w:rPr>
        <w:t>8</w:t>
      </w:r>
      <w:r w:rsidR="000100A1" w:rsidRPr="00192A56">
        <w:rPr>
          <w:sz w:val="24"/>
          <w:szCs w:val="24"/>
        </w:rPr>
        <w:t xml:space="preserve">).  </w:t>
      </w:r>
      <w:r w:rsidR="00A2570C" w:rsidRPr="00192A56">
        <w:rPr>
          <w:sz w:val="24"/>
          <w:szCs w:val="24"/>
        </w:rPr>
        <w:t>Another sample in 201</w:t>
      </w:r>
      <w:r w:rsidRPr="00192A56">
        <w:rPr>
          <w:sz w:val="24"/>
          <w:szCs w:val="24"/>
        </w:rPr>
        <w:t>3 f</w:t>
      </w:r>
      <w:r w:rsidR="00A2570C" w:rsidRPr="00192A56">
        <w:rPr>
          <w:sz w:val="24"/>
          <w:szCs w:val="24"/>
        </w:rPr>
        <w:t xml:space="preserve">ound </w:t>
      </w:r>
      <w:r w:rsidRPr="00192A56">
        <w:rPr>
          <w:sz w:val="24"/>
          <w:szCs w:val="24"/>
        </w:rPr>
        <w:t>even more shad</w:t>
      </w:r>
      <w:r w:rsidR="00A2570C" w:rsidRPr="00192A56">
        <w:rPr>
          <w:sz w:val="24"/>
          <w:szCs w:val="24"/>
        </w:rPr>
        <w:t xml:space="preserve"> (</w:t>
      </w:r>
      <w:r w:rsidRPr="00192A56">
        <w:rPr>
          <w:sz w:val="24"/>
          <w:szCs w:val="24"/>
        </w:rPr>
        <w:t>2</w:t>
      </w:r>
      <w:r w:rsidR="00A2570C" w:rsidRPr="00192A56">
        <w:rPr>
          <w:sz w:val="24"/>
          <w:szCs w:val="24"/>
        </w:rPr>
        <w:t xml:space="preserve">10 per net), ranking </w:t>
      </w:r>
      <w:r w:rsidRPr="00192A56">
        <w:rPr>
          <w:sz w:val="24"/>
          <w:szCs w:val="24"/>
        </w:rPr>
        <w:t xml:space="preserve">Waurika </w:t>
      </w:r>
      <w:r w:rsidR="00A2570C" w:rsidRPr="00192A56">
        <w:rPr>
          <w:sz w:val="24"/>
          <w:szCs w:val="24"/>
        </w:rPr>
        <w:t xml:space="preserve">in the top </w:t>
      </w:r>
      <w:r w:rsidRPr="00192A56">
        <w:rPr>
          <w:sz w:val="24"/>
          <w:szCs w:val="24"/>
        </w:rPr>
        <w:t>1</w:t>
      </w:r>
      <w:r w:rsidR="00A2570C" w:rsidRPr="00192A56">
        <w:rPr>
          <w:sz w:val="24"/>
          <w:szCs w:val="24"/>
        </w:rPr>
        <w:t xml:space="preserve">0% of Oklahoma lakes for forage production.  </w:t>
      </w:r>
      <w:r w:rsidRPr="00192A56">
        <w:rPr>
          <w:sz w:val="24"/>
          <w:szCs w:val="24"/>
        </w:rPr>
        <w:t xml:space="preserve">Threadfin shad </w:t>
      </w:r>
      <w:r w:rsidR="00192A56" w:rsidRPr="00192A56">
        <w:rPr>
          <w:sz w:val="24"/>
          <w:szCs w:val="24"/>
        </w:rPr>
        <w:t>were rare in those samples, probably a result of more severe winters in recent years.</w:t>
      </w:r>
      <w:r w:rsidR="007C053C">
        <w:rPr>
          <w:sz w:val="24"/>
          <w:szCs w:val="24"/>
        </w:rPr>
        <w:t xml:space="preserve">  The overall shad abundance is expected, given Waurika’s nutrient load and hypereutrophic status.</w:t>
      </w:r>
    </w:p>
    <w:p w:rsidR="00673481" w:rsidRDefault="008D63BB">
      <w:pPr>
        <w:rPr>
          <w:sz w:val="24"/>
          <w:szCs w:val="24"/>
        </w:rPr>
      </w:pPr>
      <w:r>
        <w:rPr>
          <w:noProof/>
          <w:color w:val="FF0000"/>
          <w:sz w:val="16"/>
          <w:szCs w:val="16"/>
        </w:rPr>
        <mc:AlternateContent>
          <mc:Choice Requires="wps">
            <w:drawing>
              <wp:anchor distT="0" distB="0" distL="114300" distR="114300" simplePos="0" relativeHeight="251891712" behindDoc="0" locked="0" layoutInCell="1" allowOverlap="1">
                <wp:simplePos x="0" y="0"/>
                <wp:positionH relativeFrom="column">
                  <wp:posOffset>688975</wp:posOffset>
                </wp:positionH>
                <wp:positionV relativeFrom="paragraph">
                  <wp:posOffset>1303655</wp:posOffset>
                </wp:positionV>
                <wp:extent cx="5126990" cy="635"/>
                <wp:effectExtent l="12700" t="8255" r="13335" b="10160"/>
                <wp:wrapNone/>
                <wp:docPr id="1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6990" cy="6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9" o:spid="_x0000_s1026" type="#_x0000_t32" style="position:absolute;margin-left:54.25pt;margin-top:102.65pt;width:403.7pt;height:.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WxMAIAAFkEAAAOAAAAZHJzL2Uyb0RvYy54bWysVMGO2jAQvVfqP1i+QxIWK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">
                <v:stroke dashstyle="longDash"/>
              </v:shape>
            </w:pict>
          </mc:Fallback>
        </mc:AlternateContent>
      </w:r>
      <w:r w:rsidR="00E3202F">
        <w:rPr>
          <w:noProof/>
          <w:color w:val="FF0000"/>
          <w:sz w:val="16"/>
          <w:szCs w:val="16"/>
        </w:rPr>
        <w:drawing>
          <wp:anchor distT="0" distB="0" distL="114300" distR="114300" simplePos="0" relativeHeight="251907072" behindDoc="1" locked="0" layoutInCell="1" allowOverlap="1">
            <wp:simplePos x="0" y="0"/>
            <wp:positionH relativeFrom="column">
              <wp:posOffset>3810</wp:posOffset>
            </wp:positionH>
            <wp:positionV relativeFrom="paragraph">
              <wp:posOffset>244475</wp:posOffset>
            </wp:positionV>
            <wp:extent cx="5960110" cy="3304540"/>
            <wp:effectExtent l="19050" t="0" r="21590" b="0"/>
            <wp:wrapTight wrapText="bothSides">
              <wp:wrapPolygon edited="0">
                <wp:start x="-69" y="0"/>
                <wp:lineTo x="-69" y="21542"/>
                <wp:lineTo x="21678" y="21542"/>
                <wp:lineTo x="21678" y="0"/>
                <wp:lineTo x="-69" y="0"/>
              </wp:wrapPolygon>
            </wp:wrapTight>
            <wp:docPr id="13"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color w:val="FF0000"/>
          <w:sz w:val="16"/>
          <w:szCs w:val="16"/>
        </w:rPr>
        <mc:AlternateContent>
          <mc:Choice Requires="wps">
            <w:drawing>
              <wp:anchor distT="0" distB="0" distL="114300" distR="114300" simplePos="0" relativeHeight="251893760" behindDoc="0" locked="0" layoutInCell="1" allowOverlap="1">
                <wp:simplePos x="0" y="0"/>
                <wp:positionH relativeFrom="column">
                  <wp:posOffset>2297430</wp:posOffset>
                </wp:positionH>
                <wp:positionV relativeFrom="paragraph">
                  <wp:posOffset>876300</wp:posOffset>
                </wp:positionV>
                <wp:extent cx="387985" cy="393065"/>
                <wp:effectExtent l="11430" t="9525" r="48260" b="45085"/>
                <wp:wrapNone/>
                <wp:docPr id="1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80.9pt;margin-top:69pt;width:30.55pt;height:30.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bjOA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">
                <v:stroke endarrow="block"/>
              </v:shape>
            </w:pict>
          </mc:Fallback>
        </mc:AlternateContent>
      </w:r>
      <w:r>
        <w:rPr>
          <w:noProof/>
          <w:color w:val="FF0000"/>
          <w:sz w:val="16"/>
          <w:szCs w:val="16"/>
        </w:rPr>
        <mc:AlternateContent>
          <mc:Choice Requires="wps">
            <w:drawing>
              <wp:anchor distT="0" distB="0" distL="114300" distR="114300" simplePos="0" relativeHeight="251888640" behindDoc="0" locked="0" layoutInCell="1" allowOverlap="1">
                <wp:simplePos x="0" y="0"/>
                <wp:positionH relativeFrom="column">
                  <wp:posOffset>1360170</wp:posOffset>
                </wp:positionH>
                <wp:positionV relativeFrom="paragraph">
                  <wp:posOffset>621030</wp:posOffset>
                </wp:positionV>
                <wp:extent cx="1840230" cy="237490"/>
                <wp:effectExtent l="7620" t="11430" r="9525" b="825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237490"/>
                        </a:xfrm>
                        <a:prstGeom prst="rect">
                          <a:avLst/>
                        </a:prstGeom>
                        <a:solidFill>
                          <a:srgbClr val="FFFFFF"/>
                        </a:solidFill>
                        <a:ln w="9525">
                          <a:solidFill>
                            <a:srgbClr val="000000"/>
                          </a:solidFill>
                          <a:miter lim="800000"/>
                          <a:headEnd/>
                          <a:tailEnd/>
                        </a:ln>
                      </wps:spPr>
                      <wps:txbx>
                        <w:txbxContent>
                          <w:p w:rsidR="00073B46" w:rsidRDefault="00073B46">
                            <w:r>
                              <w:t>Waurika Shad Catch Rate- 2013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107.1pt;margin-top:48.9pt;width:144.9pt;height:18.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">
                <v:textbox>
                  <w:txbxContent>
                    <w:p w:rsidR="00073B46" w:rsidRDefault="00073B46">
                      <w:r>
                        <w:t>Waurika Shad Catch Rate- 2013</w:t>
                      </w:r>
                    </w:p>
                  </w:txbxContent>
                </v:textbox>
              </v:shape>
            </w:pict>
          </mc:Fallback>
        </mc:AlternateContent>
      </w:r>
    </w:p>
    <w:p w:rsidR="00EF39D8" w:rsidRDefault="008D63BB">
      <w:pPr>
        <w:rPr>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12065</wp:posOffset>
                </wp:positionH>
                <wp:positionV relativeFrom="paragraph">
                  <wp:posOffset>19685</wp:posOffset>
                </wp:positionV>
                <wp:extent cx="6035675" cy="276860"/>
                <wp:effectExtent l="2540" t="635" r="635"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96325F" w:rsidRDefault="00073B46">
                            <w:pPr>
                              <w:rPr>
                                <w:sz w:val="22"/>
                                <w:szCs w:val="22"/>
                              </w:rPr>
                            </w:pPr>
                            <w:proofErr w:type="gramStart"/>
                            <w:r w:rsidRPr="0096325F">
                              <w:rPr>
                                <w:sz w:val="22"/>
                                <w:szCs w:val="22"/>
                              </w:rPr>
                              <w:t>Figure 8.</w:t>
                            </w:r>
                            <w:proofErr w:type="gramEnd"/>
                            <w:r w:rsidRPr="0096325F">
                              <w:rPr>
                                <w:sz w:val="22"/>
                                <w:szCs w:val="22"/>
                              </w:rPr>
                              <w:t xml:space="preserve">  Catch rates </w:t>
                            </w:r>
                            <w:r>
                              <w:rPr>
                                <w:sz w:val="22"/>
                                <w:szCs w:val="22"/>
                              </w:rPr>
                              <w:t xml:space="preserve">from </w:t>
                            </w:r>
                            <w:r w:rsidRPr="0096325F">
                              <w:rPr>
                                <w:sz w:val="22"/>
                                <w:szCs w:val="22"/>
                              </w:rPr>
                              <w:t xml:space="preserve">shad-specific floating gill nets from Oklahoma lakes and </w:t>
                            </w:r>
                            <w:r>
                              <w:rPr>
                                <w:sz w:val="22"/>
                                <w:szCs w:val="22"/>
                              </w:rPr>
                              <w:t>Waurika</w:t>
                            </w:r>
                            <w:r w:rsidRPr="0096325F">
                              <w:rPr>
                                <w:sz w:val="22"/>
                                <w:szCs w:val="22"/>
                              </w:rPr>
                              <w:t>, 201</w:t>
                            </w:r>
                            <w:r>
                              <w:rPr>
                                <w:sz w:val="22"/>
                                <w:szCs w:val="22"/>
                              </w:rPr>
                              <w:t>3</w:t>
                            </w:r>
                            <w:r w:rsidRPr="0096325F">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95pt;margin-top:1.55pt;width:475.2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j8iAIAABg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" stroked="f">
                <v:textbox>
                  <w:txbxContent>
                    <w:p w:rsidR="00073B46" w:rsidRPr="0096325F" w:rsidRDefault="00073B46">
                      <w:pPr>
                        <w:rPr>
                          <w:sz w:val="22"/>
                          <w:szCs w:val="22"/>
                        </w:rPr>
                      </w:pPr>
                      <w:proofErr w:type="gramStart"/>
                      <w:r w:rsidRPr="0096325F">
                        <w:rPr>
                          <w:sz w:val="22"/>
                          <w:szCs w:val="22"/>
                        </w:rPr>
                        <w:t>Figure 8.</w:t>
                      </w:r>
                      <w:proofErr w:type="gramEnd"/>
                      <w:r w:rsidRPr="0096325F">
                        <w:rPr>
                          <w:sz w:val="22"/>
                          <w:szCs w:val="22"/>
                        </w:rPr>
                        <w:t xml:space="preserve">  Catch rates </w:t>
                      </w:r>
                      <w:r>
                        <w:rPr>
                          <w:sz w:val="22"/>
                          <w:szCs w:val="22"/>
                        </w:rPr>
                        <w:t xml:space="preserve">from </w:t>
                      </w:r>
                      <w:r w:rsidRPr="0096325F">
                        <w:rPr>
                          <w:sz w:val="22"/>
                          <w:szCs w:val="22"/>
                        </w:rPr>
                        <w:t xml:space="preserve">shad-specific floating gill nets from Oklahoma lakes and </w:t>
                      </w:r>
                      <w:r>
                        <w:rPr>
                          <w:sz w:val="22"/>
                          <w:szCs w:val="22"/>
                        </w:rPr>
                        <w:t>Waurika</w:t>
                      </w:r>
                      <w:r w:rsidRPr="0096325F">
                        <w:rPr>
                          <w:sz w:val="22"/>
                          <w:szCs w:val="22"/>
                        </w:rPr>
                        <w:t>, 201</w:t>
                      </w:r>
                      <w:r>
                        <w:rPr>
                          <w:sz w:val="22"/>
                          <w:szCs w:val="22"/>
                        </w:rPr>
                        <w:t>3</w:t>
                      </w:r>
                      <w:r w:rsidRPr="0096325F">
                        <w:rPr>
                          <w:sz w:val="22"/>
                          <w:szCs w:val="22"/>
                        </w:rPr>
                        <w:t xml:space="preserve">. </w:t>
                      </w:r>
                    </w:p>
                  </w:txbxContent>
                </v:textbox>
              </v:shape>
            </w:pict>
          </mc:Fallback>
        </mc:AlternateContent>
      </w:r>
    </w:p>
    <w:p w:rsidR="006849B4" w:rsidRPr="00EA20A6" w:rsidRDefault="006849B4" w:rsidP="00D2050E">
      <w:pPr>
        <w:rPr>
          <w:b/>
          <w:sz w:val="24"/>
          <w:szCs w:val="24"/>
        </w:rPr>
      </w:pPr>
      <w:r w:rsidRPr="00EA20A6">
        <w:rPr>
          <w:b/>
          <w:sz w:val="24"/>
          <w:szCs w:val="24"/>
        </w:rPr>
        <w:t>Other Fish Species</w:t>
      </w:r>
    </w:p>
    <w:p w:rsidR="006849B4" w:rsidRPr="00EA20A6" w:rsidRDefault="006849B4" w:rsidP="00D2050E">
      <w:pPr>
        <w:rPr>
          <w:sz w:val="24"/>
          <w:szCs w:val="24"/>
        </w:rPr>
      </w:pPr>
    </w:p>
    <w:p w:rsidR="00D177DF" w:rsidRDefault="006849B4" w:rsidP="00D2050E">
      <w:pPr>
        <w:rPr>
          <w:sz w:val="24"/>
          <w:szCs w:val="24"/>
        </w:rPr>
      </w:pPr>
      <w:r w:rsidRPr="009763B6">
        <w:rPr>
          <w:sz w:val="24"/>
          <w:szCs w:val="24"/>
        </w:rPr>
        <w:t xml:space="preserve">Nongame fish like common carp, longnose gar, river carpsucker, </w:t>
      </w:r>
      <w:r w:rsidR="009763B6" w:rsidRPr="009763B6">
        <w:rPr>
          <w:sz w:val="24"/>
          <w:szCs w:val="24"/>
        </w:rPr>
        <w:t xml:space="preserve">smallmouth buffalo </w:t>
      </w:r>
      <w:r w:rsidRPr="009763B6">
        <w:rPr>
          <w:sz w:val="24"/>
          <w:szCs w:val="24"/>
        </w:rPr>
        <w:t xml:space="preserve">and freshwater drum are common in ODWC gillnet samples at </w:t>
      </w:r>
      <w:r w:rsidR="009763B6" w:rsidRPr="00237296">
        <w:rPr>
          <w:sz w:val="24"/>
          <w:szCs w:val="24"/>
        </w:rPr>
        <w:t>Waurika</w:t>
      </w:r>
      <w:r w:rsidRPr="00237296">
        <w:rPr>
          <w:sz w:val="24"/>
          <w:szCs w:val="24"/>
        </w:rPr>
        <w:t xml:space="preserve">.  </w:t>
      </w:r>
      <w:r w:rsidR="0094114F" w:rsidRPr="00237296">
        <w:rPr>
          <w:sz w:val="24"/>
          <w:szCs w:val="24"/>
        </w:rPr>
        <w:t xml:space="preserve">Occasional catches of </w:t>
      </w:r>
      <w:r w:rsidR="00323A8D" w:rsidRPr="00237296">
        <w:rPr>
          <w:sz w:val="24"/>
          <w:szCs w:val="24"/>
        </w:rPr>
        <w:t xml:space="preserve">shortnose gar, bigmouth buffalo, </w:t>
      </w:r>
      <w:r w:rsidR="0094114F" w:rsidRPr="00237296">
        <w:rPr>
          <w:sz w:val="24"/>
          <w:szCs w:val="24"/>
        </w:rPr>
        <w:t xml:space="preserve">and </w:t>
      </w:r>
      <w:r w:rsidR="00237296" w:rsidRPr="00237296">
        <w:rPr>
          <w:sz w:val="24"/>
          <w:szCs w:val="24"/>
        </w:rPr>
        <w:t>bullhead catfish</w:t>
      </w:r>
      <w:r w:rsidR="0094114F" w:rsidRPr="00237296">
        <w:rPr>
          <w:sz w:val="24"/>
          <w:szCs w:val="24"/>
        </w:rPr>
        <w:t xml:space="preserve"> have been recorded.  </w:t>
      </w:r>
    </w:p>
    <w:p w:rsidR="00D177DF" w:rsidRDefault="00D177DF" w:rsidP="00D2050E">
      <w:pPr>
        <w:rPr>
          <w:sz w:val="24"/>
          <w:szCs w:val="24"/>
        </w:rPr>
      </w:pPr>
    </w:p>
    <w:p w:rsidR="006849B4" w:rsidRPr="00B94B74" w:rsidRDefault="006849B4" w:rsidP="00D2050E">
      <w:pPr>
        <w:rPr>
          <w:color w:val="FF0000"/>
          <w:sz w:val="24"/>
          <w:szCs w:val="24"/>
        </w:rPr>
      </w:pPr>
      <w:r w:rsidRPr="00237296">
        <w:rPr>
          <w:sz w:val="24"/>
          <w:szCs w:val="24"/>
        </w:rPr>
        <w:t>Sunfish</w:t>
      </w:r>
      <w:r w:rsidRPr="009763B6">
        <w:rPr>
          <w:sz w:val="24"/>
          <w:szCs w:val="24"/>
        </w:rPr>
        <w:t xml:space="preserve"> are </w:t>
      </w:r>
      <w:r w:rsidR="0094114F" w:rsidRPr="009763B6">
        <w:rPr>
          <w:sz w:val="24"/>
          <w:szCs w:val="24"/>
        </w:rPr>
        <w:t>present w</w:t>
      </w:r>
      <w:r w:rsidRPr="009763B6">
        <w:rPr>
          <w:sz w:val="24"/>
          <w:szCs w:val="24"/>
        </w:rPr>
        <w:t xml:space="preserve">here cover is available, but provide minimal forage for predators due to restricted habitat.  The “minnow” population includes golden shiners, red shiners, </w:t>
      </w:r>
      <w:r w:rsidR="00830172">
        <w:rPr>
          <w:sz w:val="24"/>
          <w:szCs w:val="24"/>
        </w:rPr>
        <w:t>Pimephales spp.,</w:t>
      </w:r>
      <w:r w:rsidRPr="009763B6">
        <w:rPr>
          <w:sz w:val="24"/>
          <w:szCs w:val="24"/>
        </w:rPr>
        <w:t xml:space="preserve"> and abundant inland silversides that provide food for young saugeye and other predators.</w:t>
      </w:r>
    </w:p>
    <w:p w:rsidR="00533ED8" w:rsidRDefault="00533ED8">
      <w:pPr>
        <w:pStyle w:val="Heading1"/>
        <w:rPr>
          <w:sz w:val="24"/>
          <w:szCs w:val="24"/>
        </w:rPr>
      </w:pPr>
    </w:p>
    <w:p w:rsidR="006849B4" w:rsidRPr="005D433C" w:rsidRDefault="006849B4">
      <w:pPr>
        <w:pStyle w:val="Heading1"/>
        <w:rPr>
          <w:sz w:val="24"/>
          <w:szCs w:val="24"/>
        </w:rPr>
      </w:pPr>
      <w:r w:rsidRPr="005D433C">
        <w:rPr>
          <w:sz w:val="24"/>
          <w:szCs w:val="24"/>
        </w:rPr>
        <w:t>Threats to the Fishery</w:t>
      </w:r>
    </w:p>
    <w:p w:rsidR="006849B4" w:rsidRPr="001550AB" w:rsidRDefault="006849B4" w:rsidP="001205F9"/>
    <w:p w:rsidR="005E43A3" w:rsidRPr="009763B6" w:rsidRDefault="009763B6" w:rsidP="001205F9">
      <w:pPr>
        <w:rPr>
          <w:sz w:val="24"/>
          <w:szCs w:val="24"/>
        </w:rPr>
      </w:pPr>
      <w:r w:rsidRPr="009763B6">
        <w:rPr>
          <w:sz w:val="24"/>
          <w:szCs w:val="24"/>
        </w:rPr>
        <w:t>W</w:t>
      </w:r>
      <w:r w:rsidR="005E43A3" w:rsidRPr="009763B6">
        <w:rPr>
          <w:sz w:val="24"/>
          <w:szCs w:val="24"/>
        </w:rPr>
        <w:t>ater level reductions</w:t>
      </w:r>
      <w:r w:rsidRPr="009763B6">
        <w:rPr>
          <w:sz w:val="24"/>
          <w:szCs w:val="24"/>
        </w:rPr>
        <w:t>, turbidity</w:t>
      </w:r>
      <w:r w:rsidR="008C76AD" w:rsidRPr="009763B6">
        <w:rPr>
          <w:sz w:val="24"/>
          <w:szCs w:val="24"/>
        </w:rPr>
        <w:t xml:space="preserve"> and excessive nutrient inputs</w:t>
      </w:r>
      <w:r w:rsidR="005E43A3" w:rsidRPr="009763B6">
        <w:rPr>
          <w:sz w:val="24"/>
          <w:szCs w:val="24"/>
        </w:rPr>
        <w:t xml:space="preserve"> </w:t>
      </w:r>
      <w:r w:rsidR="006849B4" w:rsidRPr="009763B6">
        <w:rPr>
          <w:sz w:val="24"/>
          <w:szCs w:val="24"/>
        </w:rPr>
        <w:t xml:space="preserve">are the biggest threats to fishing in the future at </w:t>
      </w:r>
      <w:r w:rsidRPr="009763B6">
        <w:rPr>
          <w:sz w:val="24"/>
          <w:szCs w:val="24"/>
        </w:rPr>
        <w:t>Waurika</w:t>
      </w:r>
      <w:r w:rsidR="005E43A3" w:rsidRPr="009763B6">
        <w:rPr>
          <w:sz w:val="24"/>
          <w:szCs w:val="24"/>
        </w:rPr>
        <w:t xml:space="preserve"> Reservoir</w:t>
      </w:r>
      <w:r w:rsidR="006849B4" w:rsidRPr="009763B6">
        <w:rPr>
          <w:sz w:val="24"/>
          <w:szCs w:val="24"/>
        </w:rPr>
        <w:t>.  Muddy water limits fish production</w:t>
      </w:r>
      <w:r w:rsidRPr="009763B6">
        <w:rPr>
          <w:sz w:val="24"/>
          <w:szCs w:val="24"/>
        </w:rPr>
        <w:t xml:space="preserve"> in the </w:t>
      </w:r>
      <w:r w:rsidR="00D177DF">
        <w:rPr>
          <w:sz w:val="24"/>
          <w:szCs w:val="24"/>
        </w:rPr>
        <w:t xml:space="preserve">lake’s </w:t>
      </w:r>
      <w:r w:rsidRPr="009763B6">
        <w:rPr>
          <w:sz w:val="24"/>
          <w:szCs w:val="24"/>
        </w:rPr>
        <w:t>upper end.  Nu</w:t>
      </w:r>
      <w:r w:rsidR="008C76AD" w:rsidRPr="009763B6">
        <w:rPr>
          <w:sz w:val="24"/>
          <w:szCs w:val="24"/>
        </w:rPr>
        <w:t>trients can eventually cause fish kills,</w:t>
      </w:r>
      <w:r w:rsidRPr="009763B6">
        <w:rPr>
          <w:sz w:val="24"/>
          <w:szCs w:val="24"/>
        </w:rPr>
        <w:t xml:space="preserve"> especially during low-water periods</w:t>
      </w:r>
      <w:r w:rsidR="0013029B">
        <w:rPr>
          <w:sz w:val="24"/>
          <w:szCs w:val="24"/>
        </w:rPr>
        <w:t xml:space="preserve"> when freshwater inflows are limited</w:t>
      </w:r>
      <w:r w:rsidRPr="009763B6">
        <w:rPr>
          <w:sz w:val="24"/>
          <w:szCs w:val="24"/>
        </w:rPr>
        <w:t>.  L</w:t>
      </w:r>
      <w:r w:rsidR="005E43A3" w:rsidRPr="009763B6">
        <w:rPr>
          <w:sz w:val="24"/>
          <w:szCs w:val="24"/>
        </w:rPr>
        <w:t xml:space="preserve">ow water </w:t>
      </w:r>
      <w:r w:rsidRPr="009763B6">
        <w:rPr>
          <w:sz w:val="24"/>
          <w:szCs w:val="24"/>
        </w:rPr>
        <w:t xml:space="preserve">levels </w:t>
      </w:r>
      <w:r w:rsidR="006849B4" w:rsidRPr="009763B6">
        <w:rPr>
          <w:sz w:val="24"/>
          <w:szCs w:val="24"/>
        </w:rPr>
        <w:t>r</w:t>
      </w:r>
      <w:r w:rsidRPr="009763B6">
        <w:rPr>
          <w:sz w:val="24"/>
          <w:szCs w:val="24"/>
        </w:rPr>
        <w:t>educe</w:t>
      </w:r>
      <w:r w:rsidR="006849B4" w:rsidRPr="009763B6">
        <w:rPr>
          <w:sz w:val="24"/>
          <w:szCs w:val="24"/>
        </w:rPr>
        <w:t xml:space="preserve"> lake volume </w:t>
      </w:r>
      <w:r w:rsidR="005E43A3" w:rsidRPr="009763B6">
        <w:rPr>
          <w:sz w:val="24"/>
          <w:szCs w:val="24"/>
        </w:rPr>
        <w:t xml:space="preserve">and habitat </w:t>
      </w:r>
      <w:r w:rsidR="006849B4" w:rsidRPr="009763B6">
        <w:rPr>
          <w:sz w:val="24"/>
          <w:szCs w:val="24"/>
        </w:rPr>
        <w:t xml:space="preserve">for </w:t>
      </w:r>
      <w:r w:rsidR="005E43A3" w:rsidRPr="009763B6">
        <w:rPr>
          <w:sz w:val="24"/>
          <w:szCs w:val="24"/>
        </w:rPr>
        <w:t>fish spawning, growth and recruitment</w:t>
      </w:r>
      <w:r w:rsidR="006849B4" w:rsidRPr="009763B6">
        <w:rPr>
          <w:sz w:val="24"/>
          <w:szCs w:val="24"/>
        </w:rPr>
        <w:t xml:space="preserve">.  </w:t>
      </w:r>
      <w:r>
        <w:rPr>
          <w:sz w:val="24"/>
          <w:szCs w:val="24"/>
        </w:rPr>
        <w:t>Fish stockings and length limits cannot overcome these overriding negative factors.</w:t>
      </w:r>
    </w:p>
    <w:p w:rsidR="006849B4" w:rsidRDefault="006849B4" w:rsidP="001205F9">
      <w:pPr>
        <w:rPr>
          <w:color w:val="FF0000"/>
          <w:sz w:val="24"/>
          <w:szCs w:val="24"/>
        </w:rPr>
      </w:pPr>
    </w:p>
    <w:p w:rsidR="002B2F58" w:rsidRPr="002B2F58" w:rsidRDefault="002B2F58" w:rsidP="001205F9">
      <w:pPr>
        <w:rPr>
          <w:i/>
          <w:sz w:val="24"/>
          <w:szCs w:val="24"/>
        </w:rPr>
      </w:pPr>
      <w:r w:rsidRPr="002B2F58">
        <w:rPr>
          <w:i/>
          <w:sz w:val="24"/>
          <w:szCs w:val="24"/>
        </w:rPr>
        <w:t>Turbidity</w:t>
      </w:r>
    </w:p>
    <w:p w:rsidR="002B2F58" w:rsidRPr="00DF5AF9" w:rsidRDefault="002B2F58" w:rsidP="008C76AD">
      <w:pPr>
        <w:rPr>
          <w:sz w:val="24"/>
          <w:szCs w:val="24"/>
        </w:rPr>
      </w:pPr>
    </w:p>
    <w:p w:rsidR="009F3F37" w:rsidRPr="00DF5AF9" w:rsidRDefault="008C76AD" w:rsidP="008C76AD">
      <w:pPr>
        <w:rPr>
          <w:sz w:val="24"/>
          <w:szCs w:val="24"/>
        </w:rPr>
      </w:pPr>
      <w:r w:rsidRPr="00DF5AF9">
        <w:rPr>
          <w:sz w:val="24"/>
          <w:szCs w:val="24"/>
        </w:rPr>
        <w:t xml:space="preserve">Much of </w:t>
      </w:r>
      <w:r w:rsidR="001E27E8" w:rsidRPr="00DF5AF9">
        <w:rPr>
          <w:sz w:val="24"/>
          <w:szCs w:val="24"/>
        </w:rPr>
        <w:t xml:space="preserve">Waurika’s </w:t>
      </w:r>
      <w:r w:rsidRPr="00DF5AF9">
        <w:rPr>
          <w:sz w:val="24"/>
          <w:szCs w:val="24"/>
        </w:rPr>
        <w:t xml:space="preserve">contributing watershed is covered </w:t>
      </w:r>
      <w:r w:rsidR="001D2759" w:rsidRPr="00DF5AF9">
        <w:rPr>
          <w:sz w:val="24"/>
          <w:szCs w:val="24"/>
        </w:rPr>
        <w:t>by</w:t>
      </w:r>
      <w:r w:rsidRPr="00DF5AF9">
        <w:rPr>
          <w:sz w:val="24"/>
          <w:szCs w:val="24"/>
        </w:rPr>
        <w:t xml:space="preserve"> clay-based soils that are very soluble. </w:t>
      </w:r>
      <w:r w:rsidR="002B2F58" w:rsidRPr="00DF5AF9">
        <w:rPr>
          <w:sz w:val="24"/>
          <w:szCs w:val="24"/>
        </w:rPr>
        <w:t xml:space="preserve"> </w:t>
      </w:r>
      <w:r w:rsidR="001E27E8" w:rsidRPr="00DF5AF9">
        <w:rPr>
          <w:sz w:val="24"/>
          <w:szCs w:val="24"/>
        </w:rPr>
        <w:t>During inflow events, excessive sediment enters the lake from eroded stream banks and 44,000 acres of plowed crop fields. Grazing by cattle along stream corridors and over-grazing of grasslands contributes to the problem</w:t>
      </w:r>
      <w:r w:rsidR="00BC165F">
        <w:rPr>
          <w:sz w:val="24"/>
          <w:szCs w:val="24"/>
          <w:vertAlign w:val="superscript"/>
        </w:rPr>
        <w:t>12</w:t>
      </w:r>
      <w:r w:rsidR="001E27E8" w:rsidRPr="00DF5AF9">
        <w:rPr>
          <w:sz w:val="24"/>
          <w:szCs w:val="24"/>
        </w:rPr>
        <w:t>. Clay banks are also exposed to wind and wave action in the upper two-thirds of the lake.</w:t>
      </w:r>
    </w:p>
    <w:p w:rsidR="001E27E8" w:rsidRDefault="001E27E8" w:rsidP="008C76AD">
      <w:pPr>
        <w:rPr>
          <w:color w:val="FF0000"/>
          <w:sz w:val="24"/>
          <w:szCs w:val="24"/>
        </w:rPr>
      </w:pPr>
    </w:p>
    <w:p w:rsidR="00DF5AF9" w:rsidRPr="00DF5AF9" w:rsidRDefault="00DF5AF9" w:rsidP="008C76AD">
      <w:pPr>
        <w:rPr>
          <w:sz w:val="24"/>
          <w:szCs w:val="24"/>
        </w:rPr>
      </w:pPr>
      <w:r w:rsidRPr="00DF5AF9">
        <w:rPr>
          <w:sz w:val="24"/>
          <w:szCs w:val="24"/>
        </w:rPr>
        <w:t>Natural and human-related factors combine to raise turbidity levels in the lake to problem levels.  Waurika does not support its beneficial use for Fish and Wildlife Propagation, according to the Oklahoma Water Resources Board.</w:t>
      </w:r>
      <w:r w:rsidR="00BC165F" w:rsidRPr="00BC165F">
        <w:rPr>
          <w:sz w:val="24"/>
          <w:szCs w:val="24"/>
          <w:vertAlign w:val="superscript"/>
        </w:rPr>
        <w:t>10</w:t>
      </w:r>
      <w:r w:rsidRPr="00DF5AF9">
        <w:rPr>
          <w:sz w:val="24"/>
          <w:szCs w:val="24"/>
        </w:rPr>
        <w:t xml:space="preserve">  From a fisheries management perspective, muddy water reduces fish production and predator feeding efficiency.  For anglers, fishing in the upper end of Waurika is limited seasonally, and virtually no largemouth bass inhabit the turbid zone.</w:t>
      </w:r>
    </w:p>
    <w:p w:rsidR="00DF5AF9" w:rsidRDefault="00DF5AF9" w:rsidP="008C76AD">
      <w:pPr>
        <w:rPr>
          <w:color w:val="FF0000"/>
          <w:sz w:val="24"/>
          <w:szCs w:val="24"/>
        </w:rPr>
      </w:pPr>
    </w:p>
    <w:p w:rsidR="00FC0692" w:rsidRDefault="00DF5AF9" w:rsidP="001205F9">
      <w:pPr>
        <w:rPr>
          <w:sz w:val="24"/>
          <w:szCs w:val="24"/>
        </w:rPr>
      </w:pPr>
      <w:r w:rsidRPr="009056B4">
        <w:rPr>
          <w:sz w:val="24"/>
          <w:szCs w:val="24"/>
        </w:rPr>
        <w:t>Land-use improvements could clarify the lake somewhat, if implemented on a broad scale.  In the Whiskey Creek study, improved farming practices included contour farming, filter strips, range and pasture management, terraces, diversions</w:t>
      </w:r>
      <w:r w:rsidR="009056B4" w:rsidRPr="009056B4">
        <w:rPr>
          <w:sz w:val="24"/>
          <w:szCs w:val="24"/>
        </w:rPr>
        <w:t xml:space="preserve">, livestock exclusions, and other methods.  An expenditure of $324,000 on a relatively small watershed of 22,000 acres resulted in significant water quality improvements downstream. </w:t>
      </w:r>
    </w:p>
    <w:p w:rsidR="00FC0692" w:rsidRDefault="00FC0692" w:rsidP="001205F9">
      <w:pPr>
        <w:rPr>
          <w:sz w:val="24"/>
          <w:szCs w:val="24"/>
        </w:rPr>
      </w:pPr>
    </w:p>
    <w:p w:rsidR="006849B4" w:rsidRPr="00B94B74" w:rsidRDefault="00FC0692" w:rsidP="001205F9">
      <w:pPr>
        <w:rPr>
          <w:color w:val="FF0000"/>
          <w:sz w:val="24"/>
          <w:szCs w:val="24"/>
        </w:rPr>
      </w:pPr>
      <w:r>
        <w:rPr>
          <w:sz w:val="24"/>
          <w:szCs w:val="24"/>
        </w:rPr>
        <w:t xml:space="preserve">Approximately 12 </w:t>
      </w:r>
      <w:r w:rsidRPr="00FC0692">
        <w:rPr>
          <w:sz w:val="24"/>
          <w:szCs w:val="24"/>
        </w:rPr>
        <w:t>percent of the watershed is cultivated, and much of the remainder is grazed heavily.  If</w:t>
      </w:r>
      <w:r w:rsidR="008C76AD" w:rsidRPr="00FC0692">
        <w:rPr>
          <w:sz w:val="24"/>
          <w:szCs w:val="24"/>
        </w:rPr>
        <w:t xml:space="preserve"> land-use practices improve in the </w:t>
      </w:r>
      <w:r w:rsidRPr="00FC0692">
        <w:rPr>
          <w:sz w:val="24"/>
          <w:szCs w:val="24"/>
        </w:rPr>
        <w:t xml:space="preserve">larger </w:t>
      </w:r>
      <w:r w:rsidR="008C76AD" w:rsidRPr="00FC0692">
        <w:rPr>
          <w:sz w:val="24"/>
          <w:szCs w:val="24"/>
        </w:rPr>
        <w:t xml:space="preserve">watershed, </w:t>
      </w:r>
      <w:r w:rsidRPr="00FC0692">
        <w:rPr>
          <w:sz w:val="24"/>
          <w:szCs w:val="24"/>
        </w:rPr>
        <w:t>Waurika</w:t>
      </w:r>
      <w:r w:rsidR="008C76AD" w:rsidRPr="00FC0692">
        <w:rPr>
          <w:sz w:val="24"/>
          <w:szCs w:val="24"/>
        </w:rPr>
        <w:t xml:space="preserve">’s water </w:t>
      </w:r>
      <w:r w:rsidRPr="00FC0692">
        <w:rPr>
          <w:sz w:val="24"/>
          <w:szCs w:val="24"/>
        </w:rPr>
        <w:t>may</w:t>
      </w:r>
      <w:r w:rsidR="008C76AD" w:rsidRPr="00FC0692">
        <w:rPr>
          <w:sz w:val="24"/>
          <w:szCs w:val="24"/>
        </w:rPr>
        <w:t xml:space="preserve"> clear s</w:t>
      </w:r>
      <w:r w:rsidRPr="00FC0692">
        <w:rPr>
          <w:sz w:val="24"/>
          <w:szCs w:val="24"/>
        </w:rPr>
        <w:t xml:space="preserve">omewhat </w:t>
      </w:r>
      <w:r w:rsidR="00F6611D" w:rsidRPr="00FC0692">
        <w:rPr>
          <w:sz w:val="24"/>
          <w:szCs w:val="24"/>
        </w:rPr>
        <w:t>in the long term</w:t>
      </w:r>
      <w:r w:rsidR="008C76AD" w:rsidRPr="00FC0692">
        <w:rPr>
          <w:sz w:val="24"/>
          <w:szCs w:val="24"/>
        </w:rPr>
        <w:t xml:space="preserve">.  </w:t>
      </w:r>
      <w:r w:rsidRPr="00FC0692">
        <w:rPr>
          <w:sz w:val="24"/>
          <w:szCs w:val="24"/>
        </w:rPr>
        <w:t xml:space="preserve">The effect would be more visible in periods of low runoff.  </w:t>
      </w:r>
      <w:r w:rsidR="006849B4" w:rsidRPr="00FC0692">
        <w:rPr>
          <w:sz w:val="24"/>
          <w:szCs w:val="24"/>
        </w:rPr>
        <w:t xml:space="preserve">Shallow mud flats in the </w:t>
      </w:r>
      <w:r w:rsidR="008C76AD" w:rsidRPr="00FC0692">
        <w:rPr>
          <w:sz w:val="24"/>
          <w:szCs w:val="24"/>
        </w:rPr>
        <w:t xml:space="preserve">upper </w:t>
      </w:r>
      <w:r w:rsidR="005E43A3" w:rsidRPr="00FC0692">
        <w:rPr>
          <w:sz w:val="24"/>
          <w:szCs w:val="24"/>
        </w:rPr>
        <w:t>3/4</w:t>
      </w:r>
      <w:r w:rsidR="006849B4" w:rsidRPr="00FC0692">
        <w:rPr>
          <w:sz w:val="24"/>
          <w:szCs w:val="24"/>
        </w:rPr>
        <w:t xml:space="preserve"> of the lake</w:t>
      </w:r>
      <w:r w:rsidR="008C76AD" w:rsidRPr="00FC0692">
        <w:rPr>
          <w:sz w:val="24"/>
          <w:szCs w:val="24"/>
        </w:rPr>
        <w:t>, combined wi</w:t>
      </w:r>
      <w:r w:rsidRPr="00FC0692">
        <w:rPr>
          <w:sz w:val="24"/>
          <w:szCs w:val="24"/>
        </w:rPr>
        <w:t>th wind and wave action on exposed banks,</w:t>
      </w:r>
      <w:r w:rsidR="008C76AD" w:rsidRPr="00FC0692">
        <w:rPr>
          <w:sz w:val="24"/>
          <w:szCs w:val="24"/>
        </w:rPr>
        <w:t xml:space="preserve"> will </w:t>
      </w:r>
      <w:r w:rsidRPr="00FC0692">
        <w:rPr>
          <w:sz w:val="24"/>
          <w:szCs w:val="24"/>
        </w:rPr>
        <w:t xml:space="preserve">continue to </w:t>
      </w:r>
      <w:r w:rsidR="006849B4" w:rsidRPr="00FC0692">
        <w:rPr>
          <w:sz w:val="24"/>
          <w:szCs w:val="24"/>
        </w:rPr>
        <w:t xml:space="preserve">make </w:t>
      </w:r>
      <w:r w:rsidRPr="00FC0692">
        <w:rPr>
          <w:sz w:val="24"/>
          <w:szCs w:val="24"/>
        </w:rPr>
        <w:t>Waurika</w:t>
      </w:r>
      <w:r w:rsidR="008C76AD" w:rsidRPr="00FC0692">
        <w:rPr>
          <w:sz w:val="24"/>
          <w:szCs w:val="24"/>
        </w:rPr>
        <w:t xml:space="preserve">’s </w:t>
      </w:r>
      <w:r w:rsidR="006849B4" w:rsidRPr="00FC0692">
        <w:rPr>
          <w:sz w:val="24"/>
          <w:szCs w:val="24"/>
        </w:rPr>
        <w:t xml:space="preserve">water </w:t>
      </w:r>
      <w:r w:rsidR="008C76AD" w:rsidRPr="00FC0692">
        <w:rPr>
          <w:sz w:val="24"/>
          <w:szCs w:val="24"/>
        </w:rPr>
        <w:t xml:space="preserve">less </w:t>
      </w:r>
      <w:r w:rsidR="006849B4" w:rsidRPr="00FC0692">
        <w:rPr>
          <w:sz w:val="24"/>
          <w:szCs w:val="24"/>
        </w:rPr>
        <w:t>productive for sport fish and anglers.</w:t>
      </w:r>
      <w:r w:rsidR="008C76AD" w:rsidRPr="00B94B74">
        <w:rPr>
          <w:color w:val="FF0000"/>
          <w:sz w:val="24"/>
          <w:szCs w:val="24"/>
        </w:rPr>
        <w:t xml:space="preserve">  </w:t>
      </w:r>
    </w:p>
    <w:p w:rsidR="001550AB" w:rsidRDefault="001550AB" w:rsidP="008C76AD">
      <w:pPr>
        <w:rPr>
          <w:color w:val="FF0000"/>
          <w:sz w:val="24"/>
          <w:szCs w:val="24"/>
        </w:rPr>
      </w:pPr>
    </w:p>
    <w:p w:rsidR="00D177DF" w:rsidRDefault="00D177DF" w:rsidP="008C76AD">
      <w:pPr>
        <w:rPr>
          <w:color w:val="FF0000"/>
          <w:sz w:val="24"/>
          <w:szCs w:val="24"/>
        </w:rPr>
      </w:pPr>
    </w:p>
    <w:p w:rsidR="002B2F58" w:rsidRPr="002B2F58" w:rsidRDefault="002B2F58" w:rsidP="008C76AD">
      <w:pPr>
        <w:rPr>
          <w:i/>
          <w:sz w:val="24"/>
          <w:szCs w:val="24"/>
        </w:rPr>
      </w:pPr>
      <w:r w:rsidRPr="002B2F58">
        <w:rPr>
          <w:i/>
          <w:sz w:val="24"/>
          <w:szCs w:val="24"/>
        </w:rPr>
        <w:t>Nutrients</w:t>
      </w:r>
    </w:p>
    <w:p w:rsidR="002B2F58" w:rsidRPr="00B94B74" w:rsidRDefault="002B2F58" w:rsidP="008C76AD">
      <w:pPr>
        <w:rPr>
          <w:color w:val="FF0000"/>
          <w:sz w:val="24"/>
          <w:szCs w:val="24"/>
        </w:rPr>
      </w:pPr>
    </w:p>
    <w:p w:rsidR="00B626CF" w:rsidRDefault="00EE72EB" w:rsidP="00FE41D1">
      <w:pPr>
        <w:rPr>
          <w:sz w:val="24"/>
          <w:szCs w:val="24"/>
        </w:rPr>
      </w:pPr>
      <w:r w:rsidRPr="00910703">
        <w:rPr>
          <w:sz w:val="24"/>
          <w:szCs w:val="24"/>
        </w:rPr>
        <w:t xml:space="preserve">Waurika </w:t>
      </w:r>
      <w:r w:rsidR="00DF2199" w:rsidRPr="00910703">
        <w:rPr>
          <w:sz w:val="24"/>
          <w:szCs w:val="24"/>
        </w:rPr>
        <w:t xml:space="preserve">is threatened by blue-green algae </w:t>
      </w:r>
      <w:r w:rsidR="00437237">
        <w:rPr>
          <w:sz w:val="24"/>
          <w:szCs w:val="24"/>
        </w:rPr>
        <w:t xml:space="preserve">and fish kills are possible </w:t>
      </w:r>
      <w:r w:rsidR="00DF2199" w:rsidRPr="00910703">
        <w:rPr>
          <w:sz w:val="24"/>
          <w:szCs w:val="24"/>
        </w:rPr>
        <w:t xml:space="preserve">due to the continuing excessive nutrient load from the watershed.  </w:t>
      </w:r>
      <w:r w:rsidR="00B626CF" w:rsidRPr="007D062D">
        <w:rPr>
          <w:sz w:val="24"/>
          <w:szCs w:val="24"/>
        </w:rPr>
        <w:t>The lake</w:t>
      </w:r>
      <w:r w:rsidR="00B626CF">
        <w:rPr>
          <w:sz w:val="24"/>
          <w:szCs w:val="24"/>
        </w:rPr>
        <w:t xml:space="preserve"> receives </w:t>
      </w:r>
      <w:r w:rsidR="00B626CF" w:rsidRPr="007D062D">
        <w:rPr>
          <w:sz w:val="24"/>
          <w:szCs w:val="24"/>
        </w:rPr>
        <w:t xml:space="preserve">an </w:t>
      </w:r>
      <w:r w:rsidR="00B626CF">
        <w:rPr>
          <w:sz w:val="24"/>
          <w:szCs w:val="24"/>
        </w:rPr>
        <w:t>estimated</w:t>
      </w:r>
      <w:r w:rsidR="00B626CF" w:rsidRPr="007D062D">
        <w:rPr>
          <w:sz w:val="24"/>
          <w:szCs w:val="24"/>
        </w:rPr>
        <w:t xml:space="preserve"> </w:t>
      </w:r>
      <w:r w:rsidR="00B626CF">
        <w:rPr>
          <w:sz w:val="24"/>
          <w:szCs w:val="24"/>
        </w:rPr>
        <w:t xml:space="preserve">annual </w:t>
      </w:r>
      <w:r w:rsidR="00B626CF" w:rsidRPr="007D062D">
        <w:rPr>
          <w:sz w:val="24"/>
          <w:szCs w:val="24"/>
        </w:rPr>
        <w:t xml:space="preserve">load of </w:t>
      </w:r>
      <w:r w:rsidR="00B626CF">
        <w:rPr>
          <w:sz w:val="24"/>
          <w:szCs w:val="24"/>
        </w:rPr>
        <w:t>52 tons</w:t>
      </w:r>
      <w:r w:rsidR="00B626CF" w:rsidRPr="007D062D">
        <w:rPr>
          <w:sz w:val="24"/>
          <w:szCs w:val="24"/>
        </w:rPr>
        <w:t xml:space="preserve"> of phosphorus and </w:t>
      </w:r>
      <w:r w:rsidR="00B626CF">
        <w:rPr>
          <w:sz w:val="24"/>
          <w:szCs w:val="24"/>
        </w:rPr>
        <w:t>304 tons</w:t>
      </w:r>
      <w:r w:rsidR="00B626CF" w:rsidRPr="007D062D">
        <w:rPr>
          <w:sz w:val="24"/>
          <w:szCs w:val="24"/>
        </w:rPr>
        <w:t xml:space="preserve"> of nitrogen from </w:t>
      </w:r>
      <w:r w:rsidR="00B626CF">
        <w:rPr>
          <w:sz w:val="24"/>
          <w:szCs w:val="24"/>
        </w:rPr>
        <w:t xml:space="preserve">farms (primarily wheat fields) in the </w:t>
      </w:r>
      <w:r w:rsidR="00B626CF" w:rsidRPr="007D062D">
        <w:rPr>
          <w:sz w:val="24"/>
          <w:szCs w:val="24"/>
        </w:rPr>
        <w:t>watershed.</w:t>
      </w:r>
      <w:r w:rsidR="00BC165F" w:rsidRPr="00BC165F">
        <w:rPr>
          <w:sz w:val="24"/>
          <w:szCs w:val="24"/>
          <w:vertAlign w:val="superscript"/>
        </w:rPr>
        <w:t>3</w:t>
      </w:r>
      <w:r w:rsidR="00B626CF">
        <w:rPr>
          <w:sz w:val="24"/>
          <w:szCs w:val="24"/>
        </w:rPr>
        <w:t xml:space="preserve">  Over its lifespan then, about </w:t>
      </w:r>
      <w:r w:rsidR="00437237">
        <w:rPr>
          <w:sz w:val="24"/>
          <w:szCs w:val="24"/>
        </w:rPr>
        <w:t xml:space="preserve">13,000 tons of fertilizer have been artificially added to the lake.  To achieve water quality goals, </w:t>
      </w:r>
      <w:r w:rsidR="00B626CF">
        <w:rPr>
          <w:sz w:val="24"/>
          <w:szCs w:val="24"/>
        </w:rPr>
        <w:t>nutrient loads w</w:t>
      </w:r>
      <w:r w:rsidR="009A19A3">
        <w:rPr>
          <w:sz w:val="24"/>
          <w:szCs w:val="24"/>
        </w:rPr>
        <w:t>ill</w:t>
      </w:r>
      <w:r w:rsidR="00B626CF">
        <w:rPr>
          <w:sz w:val="24"/>
          <w:szCs w:val="24"/>
        </w:rPr>
        <w:t xml:space="preserve"> need to be reduced by 40%</w:t>
      </w:r>
      <w:r w:rsidR="00437237">
        <w:rPr>
          <w:sz w:val="24"/>
          <w:szCs w:val="24"/>
        </w:rPr>
        <w:t>.</w:t>
      </w:r>
      <w:r w:rsidR="00B626CF">
        <w:rPr>
          <w:sz w:val="24"/>
          <w:szCs w:val="24"/>
        </w:rPr>
        <w:t xml:space="preserve"> </w:t>
      </w:r>
    </w:p>
    <w:p w:rsidR="00B626CF" w:rsidRDefault="00B626CF" w:rsidP="00FE41D1">
      <w:pPr>
        <w:rPr>
          <w:sz w:val="24"/>
          <w:szCs w:val="24"/>
        </w:rPr>
      </w:pPr>
    </w:p>
    <w:p w:rsidR="00EE72EB" w:rsidRDefault="00EE72EB" w:rsidP="00FE41D1">
      <w:pPr>
        <w:rPr>
          <w:sz w:val="24"/>
          <w:szCs w:val="24"/>
        </w:rPr>
      </w:pPr>
      <w:r w:rsidRPr="00910703">
        <w:rPr>
          <w:sz w:val="24"/>
          <w:szCs w:val="24"/>
        </w:rPr>
        <w:t xml:space="preserve">A fish kill in 2012 eliminated fishing in nearby Temple Lake, a small water that receives water from Lake Waurika.  A bloom </w:t>
      </w:r>
      <w:r w:rsidR="00D177DF">
        <w:rPr>
          <w:sz w:val="24"/>
          <w:szCs w:val="24"/>
        </w:rPr>
        <w:t xml:space="preserve">and crash </w:t>
      </w:r>
      <w:r w:rsidRPr="00910703">
        <w:rPr>
          <w:sz w:val="24"/>
          <w:szCs w:val="24"/>
        </w:rPr>
        <w:t>of algae</w:t>
      </w:r>
      <w:r w:rsidR="00D177DF">
        <w:rPr>
          <w:sz w:val="24"/>
          <w:szCs w:val="24"/>
        </w:rPr>
        <w:t>,</w:t>
      </w:r>
      <w:r w:rsidRPr="00910703">
        <w:rPr>
          <w:sz w:val="24"/>
          <w:szCs w:val="24"/>
        </w:rPr>
        <w:t xml:space="preserve"> </w:t>
      </w:r>
      <w:r w:rsidR="00D177DF">
        <w:rPr>
          <w:sz w:val="24"/>
          <w:szCs w:val="24"/>
        </w:rPr>
        <w:t xml:space="preserve">resulting in </w:t>
      </w:r>
      <w:r w:rsidRPr="00910703">
        <w:rPr>
          <w:sz w:val="24"/>
          <w:szCs w:val="24"/>
        </w:rPr>
        <w:t xml:space="preserve">oxygen depletion was the cause.  In 2014, a minor fish kill was reported in the shallow basin above the Corum Bridge, after blue-green algae bloomed.  </w:t>
      </w:r>
      <w:r w:rsidR="00437237">
        <w:rPr>
          <w:sz w:val="24"/>
          <w:szCs w:val="24"/>
        </w:rPr>
        <w:t xml:space="preserve">Larger kills </w:t>
      </w:r>
      <w:r w:rsidR="009A19A3">
        <w:rPr>
          <w:sz w:val="24"/>
          <w:szCs w:val="24"/>
        </w:rPr>
        <w:t>can be</w:t>
      </w:r>
      <w:r w:rsidR="00437237">
        <w:rPr>
          <w:sz w:val="24"/>
          <w:szCs w:val="24"/>
        </w:rPr>
        <w:t xml:space="preserve"> expected as water quality conditions </w:t>
      </w:r>
      <w:r w:rsidR="009A19A3">
        <w:rPr>
          <w:sz w:val="24"/>
          <w:szCs w:val="24"/>
        </w:rPr>
        <w:t>deteriorate.</w:t>
      </w:r>
    </w:p>
    <w:p w:rsidR="00533ED8" w:rsidRPr="00910703" w:rsidRDefault="00533ED8" w:rsidP="00FE41D1">
      <w:pPr>
        <w:rPr>
          <w:sz w:val="24"/>
          <w:szCs w:val="24"/>
        </w:rPr>
      </w:pPr>
    </w:p>
    <w:p w:rsidR="001550AB" w:rsidRPr="00910703" w:rsidRDefault="00EE72EB" w:rsidP="00FE41D1">
      <w:pPr>
        <w:rPr>
          <w:sz w:val="24"/>
          <w:szCs w:val="24"/>
        </w:rPr>
      </w:pPr>
      <w:r w:rsidRPr="00910703">
        <w:rPr>
          <w:sz w:val="24"/>
          <w:szCs w:val="24"/>
        </w:rPr>
        <w:t>Beaches have been closed at Waurika due to blue-green algae blooms during the 2011-201</w:t>
      </w:r>
      <w:r w:rsidR="00882355">
        <w:rPr>
          <w:sz w:val="24"/>
          <w:szCs w:val="24"/>
        </w:rPr>
        <w:t>2</w:t>
      </w:r>
      <w:r w:rsidRPr="00910703">
        <w:rPr>
          <w:sz w:val="24"/>
          <w:szCs w:val="24"/>
        </w:rPr>
        <w:t xml:space="preserve"> drought.   </w:t>
      </w:r>
      <w:r w:rsidR="00910703" w:rsidRPr="00910703">
        <w:rPr>
          <w:sz w:val="24"/>
          <w:szCs w:val="24"/>
        </w:rPr>
        <w:t xml:space="preserve">Water </w:t>
      </w:r>
      <w:r w:rsidR="00A7188D">
        <w:rPr>
          <w:sz w:val="24"/>
          <w:szCs w:val="24"/>
        </w:rPr>
        <w:t xml:space="preserve">treatment </w:t>
      </w:r>
      <w:r w:rsidR="00910703" w:rsidRPr="00910703">
        <w:rPr>
          <w:sz w:val="24"/>
          <w:szCs w:val="24"/>
        </w:rPr>
        <w:t>by Lawton, Duncan and other towns is impacted by algae that thrives on excessive nutrients from farms in the watershed.  Waurika is not supporting its beneficial use as a Public Water Supply, according to data collected by the OWRB.</w:t>
      </w:r>
      <w:r w:rsidR="00BC165F">
        <w:rPr>
          <w:sz w:val="24"/>
          <w:szCs w:val="24"/>
          <w:vertAlign w:val="superscript"/>
        </w:rPr>
        <w:t>10</w:t>
      </w:r>
      <w:r w:rsidR="00910703" w:rsidRPr="00910703">
        <w:rPr>
          <w:sz w:val="24"/>
          <w:szCs w:val="24"/>
          <w:vertAlign w:val="superscript"/>
        </w:rPr>
        <w:t xml:space="preserve"> </w:t>
      </w:r>
    </w:p>
    <w:p w:rsidR="00DF2199" w:rsidRPr="00882355" w:rsidRDefault="00DF2199" w:rsidP="00FE41D1">
      <w:pPr>
        <w:rPr>
          <w:sz w:val="24"/>
          <w:szCs w:val="24"/>
        </w:rPr>
      </w:pPr>
    </w:p>
    <w:p w:rsidR="00F6611D" w:rsidRPr="00882355" w:rsidRDefault="00882355" w:rsidP="00FE41D1">
      <w:pPr>
        <w:rPr>
          <w:sz w:val="24"/>
          <w:szCs w:val="24"/>
        </w:rPr>
      </w:pPr>
      <w:r w:rsidRPr="00882355">
        <w:rPr>
          <w:sz w:val="24"/>
          <w:szCs w:val="24"/>
        </w:rPr>
        <w:t>Waurika reached a record low level in 2014, and n</w:t>
      </w:r>
      <w:r w:rsidR="00DF2199" w:rsidRPr="00882355">
        <w:rPr>
          <w:sz w:val="24"/>
          <w:szCs w:val="24"/>
        </w:rPr>
        <w:t xml:space="preserve">utrients </w:t>
      </w:r>
      <w:r w:rsidR="00F6611D" w:rsidRPr="00882355">
        <w:rPr>
          <w:sz w:val="24"/>
          <w:szCs w:val="24"/>
        </w:rPr>
        <w:t xml:space="preserve">that </w:t>
      </w:r>
      <w:r w:rsidR="00DF2199" w:rsidRPr="00882355">
        <w:rPr>
          <w:sz w:val="24"/>
          <w:szCs w:val="24"/>
        </w:rPr>
        <w:t xml:space="preserve">accumulated over 37 years in the </w:t>
      </w:r>
      <w:r w:rsidR="005C61F4" w:rsidRPr="00882355">
        <w:rPr>
          <w:sz w:val="24"/>
          <w:szCs w:val="24"/>
        </w:rPr>
        <w:t xml:space="preserve">deeper </w:t>
      </w:r>
      <w:r w:rsidR="00DF2199" w:rsidRPr="00882355">
        <w:rPr>
          <w:sz w:val="24"/>
          <w:szCs w:val="24"/>
        </w:rPr>
        <w:t>lake bottom are now being reconstituted in the water</w:t>
      </w:r>
      <w:r w:rsidR="00F5186C" w:rsidRPr="00882355">
        <w:rPr>
          <w:sz w:val="24"/>
          <w:szCs w:val="24"/>
        </w:rPr>
        <w:t xml:space="preserve"> by wave action</w:t>
      </w:r>
      <w:r w:rsidR="00DF2199" w:rsidRPr="00882355">
        <w:rPr>
          <w:sz w:val="24"/>
          <w:szCs w:val="24"/>
        </w:rPr>
        <w:t xml:space="preserve">.  </w:t>
      </w:r>
      <w:r w:rsidR="00F6611D" w:rsidRPr="00882355">
        <w:rPr>
          <w:sz w:val="24"/>
          <w:szCs w:val="24"/>
        </w:rPr>
        <w:t xml:space="preserve"> </w:t>
      </w:r>
      <w:r w:rsidR="00DF2199" w:rsidRPr="00882355">
        <w:rPr>
          <w:sz w:val="24"/>
          <w:szCs w:val="24"/>
        </w:rPr>
        <w:t xml:space="preserve">Another summer of </w:t>
      </w:r>
      <w:r w:rsidR="005C61F4" w:rsidRPr="00882355">
        <w:rPr>
          <w:sz w:val="24"/>
          <w:szCs w:val="24"/>
        </w:rPr>
        <w:t xml:space="preserve">dry weather and </w:t>
      </w:r>
      <w:r w:rsidR="00DF2199" w:rsidRPr="00882355">
        <w:rPr>
          <w:sz w:val="24"/>
          <w:szCs w:val="24"/>
        </w:rPr>
        <w:t>low water coul</w:t>
      </w:r>
      <w:r w:rsidRPr="00882355">
        <w:rPr>
          <w:sz w:val="24"/>
          <w:szCs w:val="24"/>
        </w:rPr>
        <w:t xml:space="preserve">d </w:t>
      </w:r>
      <w:r>
        <w:rPr>
          <w:sz w:val="24"/>
          <w:szCs w:val="24"/>
        </w:rPr>
        <w:t>result in a</w:t>
      </w:r>
      <w:r w:rsidRPr="00882355">
        <w:rPr>
          <w:sz w:val="24"/>
          <w:szCs w:val="24"/>
        </w:rPr>
        <w:t xml:space="preserve"> significant fish kill</w:t>
      </w:r>
      <w:r w:rsidR="00DF2199" w:rsidRPr="00882355">
        <w:rPr>
          <w:sz w:val="24"/>
          <w:szCs w:val="24"/>
        </w:rPr>
        <w:t>, and the fishery would not recover for several years.</w:t>
      </w:r>
    </w:p>
    <w:p w:rsidR="00F6611D" w:rsidRDefault="00F6611D" w:rsidP="00FE41D1">
      <w:pPr>
        <w:rPr>
          <w:color w:val="FF0000"/>
          <w:sz w:val="24"/>
          <w:szCs w:val="24"/>
        </w:rPr>
      </w:pPr>
    </w:p>
    <w:p w:rsidR="002B2F58" w:rsidRPr="002B2F58" w:rsidRDefault="002B2F58" w:rsidP="00FE41D1">
      <w:pPr>
        <w:rPr>
          <w:i/>
          <w:sz w:val="24"/>
          <w:szCs w:val="24"/>
        </w:rPr>
      </w:pPr>
      <w:r w:rsidRPr="002B2F58">
        <w:rPr>
          <w:i/>
          <w:sz w:val="24"/>
          <w:szCs w:val="24"/>
        </w:rPr>
        <w:t>Water levels</w:t>
      </w:r>
    </w:p>
    <w:p w:rsidR="002B2F58" w:rsidRPr="00BA62F8" w:rsidRDefault="002B2F58" w:rsidP="00FE41D1">
      <w:pPr>
        <w:rPr>
          <w:sz w:val="24"/>
          <w:szCs w:val="24"/>
        </w:rPr>
      </w:pPr>
    </w:p>
    <w:p w:rsidR="007C053C" w:rsidRPr="00BA62F8" w:rsidRDefault="00A33303" w:rsidP="002B2F58">
      <w:pPr>
        <w:rPr>
          <w:sz w:val="24"/>
          <w:szCs w:val="24"/>
        </w:rPr>
      </w:pPr>
      <w:r w:rsidRPr="00BA62F8">
        <w:rPr>
          <w:sz w:val="24"/>
          <w:szCs w:val="24"/>
        </w:rPr>
        <w:t xml:space="preserve">A pre-impoundment report by the USACE determined that Waurika water levels would fluctuate an average of 6 feet over the reservoir’s first </w:t>
      </w:r>
      <w:r w:rsidR="00813632" w:rsidRPr="00BA62F8">
        <w:rPr>
          <w:sz w:val="24"/>
          <w:szCs w:val="24"/>
        </w:rPr>
        <w:t>30</w:t>
      </w:r>
      <w:r w:rsidRPr="00BA62F8">
        <w:rPr>
          <w:sz w:val="24"/>
          <w:szCs w:val="24"/>
        </w:rPr>
        <w:t xml:space="preserve"> years.</w:t>
      </w:r>
      <w:r w:rsidR="00BC165F">
        <w:rPr>
          <w:sz w:val="24"/>
          <w:szCs w:val="24"/>
          <w:vertAlign w:val="superscript"/>
        </w:rPr>
        <w:t>21</w:t>
      </w:r>
      <w:r w:rsidRPr="00BA62F8">
        <w:rPr>
          <w:sz w:val="24"/>
          <w:szCs w:val="24"/>
        </w:rPr>
        <w:t xml:space="preserve"> </w:t>
      </w:r>
      <w:r w:rsidR="00813632" w:rsidRPr="00BA62F8">
        <w:rPr>
          <w:sz w:val="24"/>
          <w:szCs w:val="24"/>
        </w:rPr>
        <w:t xml:space="preserve"> This estimate proved accurate, although most of the fluctuations before 2004 were </w:t>
      </w:r>
      <w:r w:rsidR="00813632" w:rsidRPr="00BA62F8">
        <w:rPr>
          <w:i/>
          <w:sz w:val="24"/>
          <w:szCs w:val="24"/>
        </w:rPr>
        <w:t xml:space="preserve">above </w:t>
      </w:r>
      <w:r w:rsidR="00813632" w:rsidRPr="00BA62F8">
        <w:rPr>
          <w:sz w:val="24"/>
          <w:szCs w:val="24"/>
        </w:rPr>
        <w:t xml:space="preserve">the normal pool level (Fig. 2).   Fish populations and anglers benefitted from this relatively high and stable water period. </w:t>
      </w:r>
    </w:p>
    <w:p w:rsidR="009F03AB" w:rsidRPr="00BA62F8" w:rsidRDefault="009F03AB" w:rsidP="002B2F58">
      <w:pPr>
        <w:rPr>
          <w:sz w:val="24"/>
          <w:szCs w:val="24"/>
        </w:rPr>
      </w:pPr>
    </w:p>
    <w:p w:rsidR="00BA62F8" w:rsidRPr="00BA62F8" w:rsidRDefault="00813632" w:rsidP="002B2F58">
      <w:pPr>
        <w:rPr>
          <w:sz w:val="24"/>
          <w:szCs w:val="24"/>
        </w:rPr>
      </w:pPr>
      <w:r w:rsidRPr="00BA62F8">
        <w:rPr>
          <w:sz w:val="24"/>
          <w:szCs w:val="24"/>
        </w:rPr>
        <w:t xml:space="preserve">The same report predicted that, after full demand was reached by cities (after 2010), water levels </w:t>
      </w:r>
      <w:r w:rsidR="00BA62F8" w:rsidRPr="00BA62F8">
        <w:rPr>
          <w:sz w:val="24"/>
          <w:szCs w:val="24"/>
        </w:rPr>
        <w:t xml:space="preserve">at Waurika </w:t>
      </w:r>
      <w:r w:rsidRPr="00BA62F8">
        <w:rPr>
          <w:sz w:val="24"/>
          <w:szCs w:val="24"/>
        </w:rPr>
        <w:t xml:space="preserve">would fluctuate an average of 10 feet.  In fact, the report estimated that the conservation pool would be </w:t>
      </w:r>
      <w:r w:rsidRPr="00BA62F8">
        <w:rPr>
          <w:i/>
          <w:sz w:val="24"/>
          <w:szCs w:val="24"/>
        </w:rPr>
        <w:t>empty</w:t>
      </w:r>
      <w:r w:rsidRPr="00BA62F8">
        <w:rPr>
          <w:sz w:val="24"/>
          <w:szCs w:val="24"/>
        </w:rPr>
        <w:t xml:space="preserve"> approximately 8% of the time.  The lake would still hold water </w:t>
      </w:r>
      <w:r w:rsidR="00BA62F8" w:rsidRPr="00BA62F8">
        <w:rPr>
          <w:sz w:val="24"/>
          <w:szCs w:val="24"/>
        </w:rPr>
        <w:t xml:space="preserve">for fish and wildlife </w:t>
      </w:r>
      <w:r w:rsidRPr="00BA62F8">
        <w:rPr>
          <w:sz w:val="24"/>
          <w:szCs w:val="24"/>
        </w:rPr>
        <w:t xml:space="preserve">at that level, but cities </w:t>
      </w:r>
      <w:r w:rsidR="00BA62F8" w:rsidRPr="00BA62F8">
        <w:rPr>
          <w:sz w:val="24"/>
          <w:szCs w:val="24"/>
        </w:rPr>
        <w:t xml:space="preserve">would </w:t>
      </w:r>
      <w:r w:rsidRPr="00BA62F8">
        <w:rPr>
          <w:sz w:val="24"/>
          <w:szCs w:val="24"/>
        </w:rPr>
        <w:t xml:space="preserve">not be able to pump water during some </w:t>
      </w:r>
      <w:r w:rsidR="00BA62F8" w:rsidRPr="00BA62F8">
        <w:rPr>
          <w:sz w:val="24"/>
          <w:szCs w:val="24"/>
        </w:rPr>
        <w:t xml:space="preserve">extremely </w:t>
      </w:r>
      <w:r w:rsidRPr="00BA62F8">
        <w:rPr>
          <w:sz w:val="24"/>
          <w:szCs w:val="24"/>
        </w:rPr>
        <w:t xml:space="preserve">dry years. </w:t>
      </w:r>
      <w:r w:rsidR="00BA62F8" w:rsidRPr="00BA62F8">
        <w:rPr>
          <w:sz w:val="24"/>
          <w:szCs w:val="24"/>
        </w:rPr>
        <w:t xml:space="preserve"> </w:t>
      </w:r>
    </w:p>
    <w:p w:rsidR="00BA62F8" w:rsidRPr="00BA62F8" w:rsidRDefault="00BA62F8" w:rsidP="002B2F58">
      <w:pPr>
        <w:rPr>
          <w:sz w:val="24"/>
          <w:szCs w:val="24"/>
        </w:rPr>
      </w:pPr>
    </w:p>
    <w:p w:rsidR="009F03AB" w:rsidRPr="00BA62F8" w:rsidRDefault="00BA62F8" w:rsidP="002B2F58">
      <w:pPr>
        <w:rPr>
          <w:sz w:val="24"/>
          <w:szCs w:val="24"/>
        </w:rPr>
      </w:pPr>
      <w:r w:rsidRPr="00BA62F8">
        <w:rPr>
          <w:sz w:val="24"/>
          <w:szCs w:val="24"/>
        </w:rPr>
        <w:t xml:space="preserve">In this light, recent Waurika water level fluctuations </w:t>
      </w:r>
      <w:r>
        <w:rPr>
          <w:sz w:val="24"/>
          <w:szCs w:val="24"/>
        </w:rPr>
        <w:t>can</w:t>
      </w:r>
      <w:r w:rsidRPr="00BA62F8">
        <w:rPr>
          <w:sz w:val="24"/>
          <w:szCs w:val="24"/>
        </w:rPr>
        <w:t xml:space="preserve"> be considered “normal.”  Still, lakes with high water level variations are seldom as productive as stable </w:t>
      </w:r>
      <w:r>
        <w:rPr>
          <w:sz w:val="24"/>
          <w:szCs w:val="24"/>
        </w:rPr>
        <w:t>reservoirs</w:t>
      </w:r>
      <w:r w:rsidRPr="00BA62F8">
        <w:rPr>
          <w:sz w:val="24"/>
          <w:szCs w:val="24"/>
        </w:rPr>
        <w:t xml:space="preserve">.  Bass and crappie </w:t>
      </w:r>
      <w:r w:rsidR="00BC165F" w:rsidRPr="00BA62F8">
        <w:rPr>
          <w:sz w:val="24"/>
          <w:szCs w:val="24"/>
        </w:rPr>
        <w:t xml:space="preserve">are </w:t>
      </w:r>
      <w:r w:rsidR="00BC165F">
        <w:rPr>
          <w:sz w:val="24"/>
          <w:szCs w:val="24"/>
        </w:rPr>
        <w:t>the species</w:t>
      </w:r>
      <w:r w:rsidR="00BC165F" w:rsidRPr="00BA62F8">
        <w:rPr>
          <w:sz w:val="24"/>
          <w:szCs w:val="24"/>
        </w:rPr>
        <w:t xml:space="preserve"> most affected by water level drops and turbidity</w:t>
      </w:r>
      <w:r w:rsidR="00BC165F">
        <w:rPr>
          <w:sz w:val="24"/>
          <w:szCs w:val="24"/>
        </w:rPr>
        <w:t>, and they are</w:t>
      </w:r>
      <w:r w:rsidRPr="00BA62F8">
        <w:rPr>
          <w:sz w:val="24"/>
          <w:szCs w:val="24"/>
        </w:rPr>
        <w:t xml:space="preserve"> two of the most preferred species among Oklahoma anglers. </w:t>
      </w:r>
    </w:p>
    <w:p w:rsidR="009F03AB" w:rsidRPr="00BA62F8" w:rsidRDefault="009F03AB" w:rsidP="002B2F58">
      <w:pPr>
        <w:rPr>
          <w:sz w:val="24"/>
          <w:szCs w:val="24"/>
        </w:rPr>
      </w:pPr>
    </w:p>
    <w:p w:rsidR="002B2F58" w:rsidRPr="00BA62F8" w:rsidRDefault="002B2F58" w:rsidP="002B2F58">
      <w:pPr>
        <w:rPr>
          <w:sz w:val="24"/>
          <w:szCs w:val="24"/>
        </w:rPr>
      </w:pPr>
      <w:r w:rsidRPr="00BA62F8">
        <w:rPr>
          <w:sz w:val="24"/>
          <w:szCs w:val="24"/>
        </w:rPr>
        <w:t>Consistent</w:t>
      </w:r>
      <w:r w:rsidR="007734B6">
        <w:rPr>
          <w:sz w:val="24"/>
          <w:szCs w:val="24"/>
        </w:rPr>
        <w:t>, full-time</w:t>
      </w:r>
      <w:r w:rsidRPr="00BA62F8">
        <w:rPr>
          <w:sz w:val="24"/>
          <w:szCs w:val="24"/>
        </w:rPr>
        <w:t xml:space="preserve"> water conservation measures among users would improve the lake’s long term potential to supply water in the event of another major drought.  Higher volume in the lake from lower consumption would also benefit the fishery.  The current strategy is to only implement water use restrictions when the water supply becomes limited during prolonged dry periods.  </w:t>
      </w:r>
    </w:p>
    <w:p w:rsidR="002B2F58" w:rsidRPr="00BA62F8" w:rsidRDefault="002B2F58" w:rsidP="002B2F58">
      <w:pPr>
        <w:rPr>
          <w:sz w:val="24"/>
          <w:szCs w:val="24"/>
        </w:rPr>
      </w:pPr>
      <w:r w:rsidRPr="00BA62F8">
        <w:rPr>
          <w:sz w:val="24"/>
          <w:szCs w:val="24"/>
        </w:rPr>
        <w:t xml:space="preserve">Angling and water-based recreation are quality-of-life factors that are important to area residents and visitors.  Potential water use increases and water level reductions should be viewed with consideration of their negative impacts to fishing and water supply at </w:t>
      </w:r>
      <w:r w:rsidR="00BA62F8" w:rsidRPr="00BA62F8">
        <w:rPr>
          <w:sz w:val="24"/>
          <w:szCs w:val="24"/>
        </w:rPr>
        <w:t>Waurika</w:t>
      </w:r>
      <w:r w:rsidRPr="00BA62F8">
        <w:rPr>
          <w:sz w:val="24"/>
          <w:szCs w:val="24"/>
        </w:rPr>
        <w:t>.</w:t>
      </w:r>
      <w:r w:rsidR="0076023B">
        <w:rPr>
          <w:sz w:val="24"/>
          <w:szCs w:val="24"/>
        </w:rPr>
        <w:t xml:space="preserve">  </w:t>
      </w:r>
    </w:p>
    <w:p w:rsidR="002B2F58" w:rsidRDefault="002B2F58" w:rsidP="00FE41D1">
      <w:pPr>
        <w:rPr>
          <w:color w:val="FF0000"/>
          <w:sz w:val="24"/>
          <w:szCs w:val="24"/>
        </w:rPr>
      </w:pPr>
    </w:p>
    <w:p w:rsidR="002B2F58" w:rsidRPr="002B2F58" w:rsidRDefault="002B2F58" w:rsidP="00FE41D1">
      <w:pPr>
        <w:rPr>
          <w:i/>
          <w:sz w:val="24"/>
          <w:szCs w:val="24"/>
        </w:rPr>
      </w:pPr>
      <w:r w:rsidRPr="002B2F58">
        <w:rPr>
          <w:i/>
          <w:sz w:val="24"/>
          <w:szCs w:val="24"/>
        </w:rPr>
        <w:t>Other threats</w:t>
      </w:r>
    </w:p>
    <w:p w:rsidR="002B2F58" w:rsidRPr="00B94B74" w:rsidRDefault="002B2F58" w:rsidP="00FE41D1">
      <w:pPr>
        <w:rPr>
          <w:color w:val="FF0000"/>
          <w:sz w:val="24"/>
          <w:szCs w:val="24"/>
        </w:rPr>
      </w:pPr>
    </w:p>
    <w:p w:rsidR="00FC0692" w:rsidRDefault="005C61F4" w:rsidP="005C61F4">
      <w:pPr>
        <w:rPr>
          <w:color w:val="FF0000"/>
          <w:sz w:val="24"/>
          <w:szCs w:val="24"/>
        </w:rPr>
      </w:pPr>
      <w:r w:rsidRPr="00FC0692">
        <w:rPr>
          <w:sz w:val="24"/>
          <w:szCs w:val="24"/>
        </w:rPr>
        <w:t xml:space="preserve">Siltation is not a significant threat to </w:t>
      </w:r>
      <w:r w:rsidR="00FC0692" w:rsidRPr="00FC0692">
        <w:rPr>
          <w:sz w:val="24"/>
          <w:szCs w:val="24"/>
        </w:rPr>
        <w:t xml:space="preserve">Waurika’s </w:t>
      </w:r>
      <w:r w:rsidRPr="00FC0692">
        <w:rPr>
          <w:sz w:val="24"/>
          <w:szCs w:val="24"/>
        </w:rPr>
        <w:t xml:space="preserve">expected lifespan, according to </w:t>
      </w:r>
      <w:r w:rsidR="00FC0692" w:rsidRPr="00FC0692">
        <w:rPr>
          <w:sz w:val="24"/>
          <w:szCs w:val="24"/>
        </w:rPr>
        <w:t xml:space="preserve">an unpublished report by the USACE </w:t>
      </w:r>
      <w:r w:rsidRPr="00FC0692">
        <w:rPr>
          <w:sz w:val="24"/>
          <w:szCs w:val="24"/>
        </w:rPr>
        <w:t>from 20</w:t>
      </w:r>
      <w:r w:rsidR="00FC0692" w:rsidRPr="00FC0692">
        <w:rPr>
          <w:sz w:val="24"/>
          <w:szCs w:val="24"/>
        </w:rPr>
        <w:t>10</w:t>
      </w:r>
      <w:r w:rsidRPr="00FC0692">
        <w:rPr>
          <w:sz w:val="24"/>
          <w:szCs w:val="24"/>
        </w:rPr>
        <w:t>.  In its first 3</w:t>
      </w:r>
      <w:r w:rsidR="00FC0692" w:rsidRPr="00FC0692">
        <w:rPr>
          <w:sz w:val="24"/>
          <w:szCs w:val="24"/>
        </w:rPr>
        <w:t>3</w:t>
      </w:r>
      <w:r w:rsidRPr="00FC0692">
        <w:rPr>
          <w:sz w:val="24"/>
          <w:szCs w:val="24"/>
        </w:rPr>
        <w:t xml:space="preserve"> years, the lake lost little of its original volume</w:t>
      </w:r>
      <w:r w:rsidR="001F6CD1">
        <w:rPr>
          <w:sz w:val="24"/>
          <w:szCs w:val="24"/>
        </w:rPr>
        <w:t xml:space="preserve"> or area</w:t>
      </w:r>
      <w:r w:rsidRPr="00FC0692">
        <w:rPr>
          <w:sz w:val="24"/>
          <w:szCs w:val="24"/>
        </w:rPr>
        <w:t xml:space="preserve"> due to siltation</w:t>
      </w:r>
      <w:r w:rsidRPr="001F6CD1">
        <w:rPr>
          <w:sz w:val="24"/>
          <w:szCs w:val="24"/>
        </w:rPr>
        <w:t xml:space="preserve">.  </w:t>
      </w:r>
      <w:r w:rsidR="001F6CD1" w:rsidRPr="001F6CD1">
        <w:rPr>
          <w:sz w:val="24"/>
          <w:szCs w:val="24"/>
        </w:rPr>
        <w:t>Lake v</w:t>
      </w:r>
      <w:r w:rsidR="00FC0692" w:rsidRPr="001F6CD1">
        <w:rPr>
          <w:sz w:val="24"/>
          <w:szCs w:val="24"/>
        </w:rPr>
        <w:t xml:space="preserve">olume has been reduced by just 7%, and the estimated surface area fell from 10,100 acres to 9,926 acres, or a loss of </w:t>
      </w:r>
      <w:r w:rsidR="001F6CD1" w:rsidRPr="001F6CD1">
        <w:rPr>
          <w:sz w:val="24"/>
          <w:szCs w:val="24"/>
        </w:rPr>
        <w:t>just 2%</w:t>
      </w:r>
      <w:r w:rsidR="001F6CD1">
        <w:rPr>
          <w:sz w:val="24"/>
          <w:szCs w:val="24"/>
        </w:rPr>
        <w:t xml:space="preserve"> since impoundment</w:t>
      </w:r>
      <w:r w:rsidR="001F6CD1" w:rsidRPr="001F6CD1">
        <w:rPr>
          <w:sz w:val="24"/>
          <w:szCs w:val="24"/>
        </w:rPr>
        <w:t>.</w:t>
      </w:r>
      <w:r w:rsidR="00882355">
        <w:rPr>
          <w:sz w:val="24"/>
          <w:szCs w:val="24"/>
        </w:rPr>
        <w:t xml:space="preserve">  Still, measures to control erosion and siltation in the watershed will prolong the life of the reservoir.</w:t>
      </w:r>
    </w:p>
    <w:p w:rsidR="00FC0692" w:rsidRDefault="00FC0692" w:rsidP="005C61F4">
      <w:pPr>
        <w:rPr>
          <w:color w:val="FF0000"/>
          <w:sz w:val="24"/>
          <w:szCs w:val="24"/>
        </w:rPr>
      </w:pPr>
    </w:p>
    <w:p w:rsidR="001F6CD1" w:rsidRPr="001F6CD1" w:rsidRDefault="001F6CD1" w:rsidP="00FE41D1">
      <w:pPr>
        <w:rPr>
          <w:sz w:val="24"/>
          <w:szCs w:val="24"/>
        </w:rPr>
      </w:pPr>
      <w:r w:rsidRPr="001F6CD1">
        <w:rPr>
          <w:sz w:val="24"/>
          <w:szCs w:val="24"/>
        </w:rPr>
        <w:t xml:space="preserve">Waurika </w:t>
      </w:r>
      <w:r w:rsidR="001550AB" w:rsidRPr="001F6CD1">
        <w:rPr>
          <w:sz w:val="24"/>
          <w:szCs w:val="24"/>
        </w:rPr>
        <w:t xml:space="preserve">is </w:t>
      </w:r>
      <w:r w:rsidR="006849B4" w:rsidRPr="001F6CD1">
        <w:rPr>
          <w:sz w:val="24"/>
          <w:szCs w:val="24"/>
        </w:rPr>
        <w:t xml:space="preserve">probably not threatened by fish kills from golden algae </w:t>
      </w:r>
      <w:r w:rsidRPr="001F6CD1">
        <w:rPr>
          <w:sz w:val="24"/>
          <w:szCs w:val="24"/>
        </w:rPr>
        <w:t xml:space="preserve">toxicity </w:t>
      </w:r>
      <w:r w:rsidR="006849B4" w:rsidRPr="001F6CD1">
        <w:rPr>
          <w:sz w:val="24"/>
          <w:szCs w:val="24"/>
        </w:rPr>
        <w:t xml:space="preserve">due to its </w:t>
      </w:r>
      <w:r w:rsidR="005C61F4" w:rsidRPr="001F6CD1">
        <w:rPr>
          <w:sz w:val="24"/>
          <w:szCs w:val="24"/>
        </w:rPr>
        <w:t>moderate</w:t>
      </w:r>
      <w:r w:rsidR="006849B4" w:rsidRPr="001F6CD1">
        <w:rPr>
          <w:sz w:val="24"/>
          <w:szCs w:val="24"/>
        </w:rPr>
        <w:t xml:space="preserve"> salt content</w:t>
      </w:r>
      <w:r w:rsidR="001550AB" w:rsidRPr="001F6CD1">
        <w:rPr>
          <w:sz w:val="24"/>
          <w:szCs w:val="24"/>
        </w:rPr>
        <w:t xml:space="preserve"> and high turbidity.  </w:t>
      </w:r>
      <w:r w:rsidRPr="001F6CD1">
        <w:rPr>
          <w:sz w:val="24"/>
          <w:szCs w:val="24"/>
        </w:rPr>
        <w:t xml:space="preserve">Minimum thresholds for golden algae blooms are around 0.5 ppt salinity, and 1,000 </w:t>
      </w:r>
      <w:r w:rsidR="00D177DF" w:rsidRPr="00D177DF">
        <w:rPr>
          <w:i/>
          <w:sz w:val="24"/>
          <w:szCs w:val="24"/>
        </w:rPr>
        <w:t>u</w:t>
      </w:r>
      <w:r w:rsidRPr="001F6CD1">
        <w:rPr>
          <w:sz w:val="24"/>
          <w:szCs w:val="24"/>
        </w:rPr>
        <w:t>mhos conductivity.  Waurika’s values average 0.</w:t>
      </w:r>
      <w:r>
        <w:rPr>
          <w:sz w:val="24"/>
          <w:szCs w:val="24"/>
        </w:rPr>
        <w:t>3</w:t>
      </w:r>
      <w:r w:rsidRPr="001F6CD1">
        <w:rPr>
          <w:sz w:val="24"/>
          <w:szCs w:val="24"/>
        </w:rPr>
        <w:t xml:space="preserve"> ppt and </w:t>
      </w:r>
      <w:r>
        <w:rPr>
          <w:sz w:val="24"/>
          <w:szCs w:val="24"/>
        </w:rPr>
        <w:t>6</w:t>
      </w:r>
      <w:r w:rsidRPr="001F6CD1">
        <w:rPr>
          <w:sz w:val="24"/>
          <w:szCs w:val="24"/>
        </w:rPr>
        <w:t xml:space="preserve">00 </w:t>
      </w:r>
      <w:r w:rsidR="00D177DF" w:rsidRPr="00D177DF">
        <w:rPr>
          <w:i/>
          <w:sz w:val="24"/>
          <w:szCs w:val="24"/>
        </w:rPr>
        <w:t>u</w:t>
      </w:r>
      <w:r w:rsidRPr="001F6CD1">
        <w:rPr>
          <w:sz w:val="24"/>
          <w:szCs w:val="24"/>
        </w:rPr>
        <w:t xml:space="preserve">mhos. </w:t>
      </w:r>
    </w:p>
    <w:p w:rsidR="001F6CD1" w:rsidRDefault="001F6CD1" w:rsidP="00FE41D1">
      <w:pPr>
        <w:rPr>
          <w:color w:val="FF0000"/>
          <w:sz w:val="24"/>
          <w:szCs w:val="24"/>
        </w:rPr>
      </w:pPr>
    </w:p>
    <w:p w:rsidR="006849B4" w:rsidRPr="001F6CD1" w:rsidRDefault="001550AB" w:rsidP="00FE41D1">
      <w:pPr>
        <w:rPr>
          <w:sz w:val="24"/>
          <w:szCs w:val="24"/>
        </w:rPr>
      </w:pPr>
      <w:r w:rsidRPr="001F6CD1">
        <w:rPr>
          <w:sz w:val="24"/>
          <w:szCs w:val="24"/>
        </w:rPr>
        <w:t>Ze</w:t>
      </w:r>
      <w:r w:rsidR="006849B4" w:rsidRPr="001F6CD1">
        <w:rPr>
          <w:sz w:val="24"/>
          <w:szCs w:val="24"/>
        </w:rPr>
        <w:t>bra mussels moving westward from eastern Oklahoma</w:t>
      </w:r>
      <w:r w:rsidRPr="001F6CD1">
        <w:rPr>
          <w:sz w:val="24"/>
          <w:szCs w:val="24"/>
        </w:rPr>
        <w:t xml:space="preserve"> are a threat, but turbidity and water level reductions should reduce their impact</w:t>
      </w:r>
      <w:r w:rsidR="006849B4" w:rsidRPr="001F6CD1">
        <w:rPr>
          <w:sz w:val="24"/>
          <w:szCs w:val="24"/>
        </w:rPr>
        <w:t xml:space="preserve">.  </w:t>
      </w:r>
      <w:r w:rsidR="001F6CD1" w:rsidRPr="001F6CD1">
        <w:rPr>
          <w:sz w:val="24"/>
          <w:szCs w:val="24"/>
        </w:rPr>
        <w:t>Zebra mussels may only colonize the lower, clearer portion of the lake and numbers would be impacted during low-water periods.</w:t>
      </w:r>
    </w:p>
    <w:p w:rsidR="006849B4" w:rsidRPr="001F6CD1" w:rsidRDefault="006849B4" w:rsidP="00FE41D1">
      <w:pPr>
        <w:rPr>
          <w:sz w:val="24"/>
          <w:szCs w:val="24"/>
        </w:rPr>
      </w:pPr>
    </w:p>
    <w:p w:rsidR="00F95C2C" w:rsidRPr="00C7601D" w:rsidRDefault="006849B4" w:rsidP="00FE41D1">
      <w:pPr>
        <w:rPr>
          <w:sz w:val="24"/>
          <w:szCs w:val="24"/>
        </w:rPr>
      </w:pPr>
      <w:r w:rsidRPr="00C7601D">
        <w:rPr>
          <w:sz w:val="24"/>
          <w:szCs w:val="24"/>
        </w:rPr>
        <w:t>No lake-specific fish consumption advisories have been posted for</w:t>
      </w:r>
      <w:r w:rsidR="00F6611D" w:rsidRPr="00C7601D">
        <w:rPr>
          <w:sz w:val="24"/>
          <w:szCs w:val="24"/>
        </w:rPr>
        <w:t xml:space="preserve"> </w:t>
      </w:r>
      <w:r w:rsidR="00C7601D" w:rsidRPr="00C7601D">
        <w:rPr>
          <w:sz w:val="24"/>
          <w:szCs w:val="24"/>
        </w:rPr>
        <w:t>Waruika</w:t>
      </w:r>
      <w:r w:rsidRPr="00C7601D">
        <w:rPr>
          <w:sz w:val="24"/>
          <w:szCs w:val="24"/>
        </w:rPr>
        <w:t xml:space="preserve">.  Fish tissue samples from </w:t>
      </w:r>
      <w:r w:rsidR="003A0667" w:rsidRPr="00C7601D">
        <w:rPr>
          <w:sz w:val="24"/>
          <w:szCs w:val="24"/>
        </w:rPr>
        <w:t>200</w:t>
      </w:r>
      <w:r w:rsidR="00C7601D" w:rsidRPr="00C7601D">
        <w:rPr>
          <w:sz w:val="24"/>
          <w:szCs w:val="24"/>
        </w:rPr>
        <w:t xml:space="preserve">0 </w:t>
      </w:r>
      <w:r w:rsidR="003A0667" w:rsidRPr="00C7601D">
        <w:rPr>
          <w:sz w:val="24"/>
          <w:szCs w:val="24"/>
        </w:rPr>
        <w:t>and 20</w:t>
      </w:r>
      <w:r w:rsidR="00C7601D" w:rsidRPr="00C7601D">
        <w:rPr>
          <w:sz w:val="24"/>
          <w:szCs w:val="24"/>
        </w:rPr>
        <w:t xml:space="preserve">10 </w:t>
      </w:r>
      <w:r w:rsidR="003A0667" w:rsidRPr="00C7601D">
        <w:rPr>
          <w:sz w:val="24"/>
          <w:szCs w:val="24"/>
        </w:rPr>
        <w:t>were analyzed by the ODEQ and showed</w:t>
      </w:r>
      <w:r w:rsidRPr="00C7601D">
        <w:rPr>
          <w:sz w:val="24"/>
          <w:szCs w:val="24"/>
        </w:rPr>
        <w:t xml:space="preserve"> no residues of </w:t>
      </w:r>
      <w:r w:rsidR="00C7601D" w:rsidRPr="00C7601D">
        <w:rPr>
          <w:sz w:val="24"/>
          <w:szCs w:val="24"/>
        </w:rPr>
        <w:t xml:space="preserve">any contaminant </w:t>
      </w:r>
      <w:r w:rsidRPr="00C7601D">
        <w:rPr>
          <w:sz w:val="24"/>
          <w:szCs w:val="24"/>
        </w:rPr>
        <w:t xml:space="preserve">in any species.  </w:t>
      </w:r>
      <w:r w:rsidR="00C7601D" w:rsidRPr="00C7601D">
        <w:rPr>
          <w:sz w:val="24"/>
          <w:szCs w:val="24"/>
        </w:rPr>
        <w:t>Hybrid striped bass and river carpsuckers were tested in 2000, and white bass, blue catfish and carpsuckers were used in the 2010 sample</w:t>
      </w:r>
      <w:r w:rsidRPr="00C7601D">
        <w:rPr>
          <w:sz w:val="24"/>
          <w:szCs w:val="24"/>
        </w:rPr>
        <w:t xml:space="preserve"> (unpublished ODEQ data). </w:t>
      </w:r>
      <w:r w:rsidR="002F035C" w:rsidRPr="00C7601D">
        <w:rPr>
          <w:sz w:val="24"/>
          <w:szCs w:val="24"/>
        </w:rPr>
        <w:t xml:space="preserve">  </w:t>
      </w:r>
      <w:r w:rsidR="00C7601D">
        <w:rPr>
          <w:sz w:val="24"/>
          <w:szCs w:val="24"/>
        </w:rPr>
        <w:t xml:space="preserve">Anglers can be confident that fish may be consumed </w:t>
      </w:r>
      <w:r w:rsidR="00882355">
        <w:rPr>
          <w:sz w:val="24"/>
          <w:szCs w:val="24"/>
        </w:rPr>
        <w:t xml:space="preserve">from Waurika </w:t>
      </w:r>
      <w:r w:rsidR="00C7601D">
        <w:rPr>
          <w:sz w:val="24"/>
          <w:szCs w:val="24"/>
        </w:rPr>
        <w:t xml:space="preserve">with no risk. </w:t>
      </w:r>
    </w:p>
    <w:p w:rsidR="006E01F7" w:rsidRPr="00B94B74" w:rsidRDefault="006E01F7" w:rsidP="00FE41D1">
      <w:pPr>
        <w:rPr>
          <w:color w:val="FF0000"/>
          <w:sz w:val="24"/>
          <w:szCs w:val="24"/>
        </w:rPr>
      </w:pPr>
    </w:p>
    <w:p w:rsidR="006849B4" w:rsidRPr="009F03AB" w:rsidRDefault="00C7601D" w:rsidP="009F03AB">
      <w:pPr>
        <w:rPr>
          <w:b/>
          <w:sz w:val="24"/>
          <w:szCs w:val="24"/>
        </w:rPr>
      </w:pPr>
      <w:r>
        <w:rPr>
          <w:sz w:val="24"/>
          <w:szCs w:val="24"/>
        </w:rPr>
        <w:t xml:space="preserve"> </w:t>
      </w:r>
      <w:r w:rsidR="006849B4" w:rsidRPr="009F03AB">
        <w:rPr>
          <w:b/>
          <w:sz w:val="24"/>
          <w:szCs w:val="24"/>
        </w:rPr>
        <w:t>Access Facilities</w:t>
      </w:r>
    </w:p>
    <w:p w:rsidR="006849B4" w:rsidRPr="0032141A" w:rsidRDefault="006849B4" w:rsidP="005038AF">
      <w:pPr>
        <w:rPr>
          <w:sz w:val="24"/>
          <w:szCs w:val="24"/>
        </w:rPr>
      </w:pPr>
    </w:p>
    <w:p w:rsidR="00C7601D" w:rsidRPr="00A50510" w:rsidRDefault="006849B4" w:rsidP="005038AF">
      <w:pPr>
        <w:rPr>
          <w:sz w:val="24"/>
          <w:szCs w:val="24"/>
        </w:rPr>
      </w:pPr>
      <w:r w:rsidRPr="00A50510">
        <w:rPr>
          <w:sz w:val="24"/>
          <w:szCs w:val="24"/>
        </w:rPr>
        <w:t>B</w:t>
      </w:r>
      <w:r w:rsidR="00C7601D" w:rsidRPr="00A50510">
        <w:rPr>
          <w:sz w:val="24"/>
          <w:szCs w:val="24"/>
        </w:rPr>
        <w:t>oat</w:t>
      </w:r>
      <w:r w:rsidRPr="00A50510">
        <w:rPr>
          <w:sz w:val="24"/>
          <w:szCs w:val="24"/>
        </w:rPr>
        <w:t xml:space="preserve"> anglers have </w:t>
      </w:r>
      <w:r w:rsidR="00A77FF4" w:rsidRPr="00A50510">
        <w:rPr>
          <w:sz w:val="24"/>
          <w:szCs w:val="24"/>
        </w:rPr>
        <w:t xml:space="preserve">good </w:t>
      </w:r>
      <w:r w:rsidRPr="00A50510">
        <w:rPr>
          <w:sz w:val="24"/>
          <w:szCs w:val="24"/>
        </w:rPr>
        <w:t xml:space="preserve">access to </w:t>
      </w:r>
      <w:r w:rsidR="00C7601D" w:rsidRPr="00A50510">
        <w:rPr>
          <w:sz w:val="24"/>
          <w:szCs w:val="24"/>
        </w:rPr>
        <w:t xml:space="preserve">Waurika </w:t>
      </w:r>
      <w:r w:rsidR="00A77FF4" w:rsidRPr="00A50510">
        <w:rPr>
          <w:sz w:val="24"/>
          <w:szCs w:val="24"/>
        </w:rPr>
        <w:t xml:space="preserve">from </w:t>
      </w:r>
      <w:r w:rsidR="00C7601D" w:rsidRPr="00A50510">
        <w:rPr>
          <w:sz w:val="24"/>
          <w:szCs w:val="24"/>
        </w:rPr>
        <w:t xml:space="preserve">six boat ramps, located mostly on the south and west sides.  Those ramps have boat docks, parking lots, </w:t>
      </w:r>
      <w:r w:rsidR="007B32EF" w:rsidRPr="00A50510">
        <w:rPr>
          <w:sz w:val="24"/>
          <w:szCs w:val="24"/>
        </w:rPr>
        <w:t xml:space="preserve">and </w:t>
      </w:r>
      <w:r w:rsidR="00C7601D" w:rsidRPr="00A50510">
        <w:rPr>
          <w:sz w:val="24"/>
          <w:szCs w:val="24"/>
        </w:rPr>
        <w:t xml:space="preserve">restrooms </w:t>
      </w:r>
      <w:r w:rsidR="007B32EF" w:rsidRPr="00A50510">
        <w:rPr>
          <w:sz w:val="24"/>
          <w:szCs w:val="24"/>
        </w:rPr>
        <w:t>n</w:t>
      </w:r>
      <w:r w:rsidR="00C7601D" w:rsidRPr="00A50510">
        <w:rPr>
          <w:sz w:val="24"/>
          <w:szCs w:val="24"/>
        </w:rPr>
        <w:t xml:space="preserve">earby.  </w:t>
      </w:r>
      <w:r w:rsidR="007B32EF" w:rsidRPr="00A50510">
        <w:rPr>
          <w:sz w:val="24"/>
          <w:szCs w:val="24"/>
        </w:rPr>
        <w:t xml:space="preserve">Quality camping </w:t>
      </w:r>
      <w:r w:rsidR="00A50510">
        <w:rPr>
          <w:sz w:val="24"/>
          <w:szCs w:val="24"/>
        </w:rPr>
        <w:t xml:space="preserve">and day-use </w:t>
      </w:r>
      <w:r w:rsidR="007B32EF" w:rsidRPr="00A50510">
        <w:rPr>
          <w:sz w:val="24"/>
          <w:szCs w:val="24"/>
        </w:rPr>
        <w:t xml:space="preserve">sites are available around the lake.  </w:t>
      </w:r>
      <w:r w:rsidR="00A50510" w:rsidRPr="00A50510">
        <w:rPr>
          <w:sz w:val="24"/>
          <w:szCs w:val="24"/>
        </w:rPr>
        <w:t xml:space="preserve">Many of the public facilities are accessible to persons with disabilities.  </w:t>
      </w:r>
      <w:r w:rsidR="00C7601D" w:rsidRPr="00A50510">
        <w:rPr>
          <w:sz w:val="24"/>
          <w:szCs w:val="24"/>
        </w:rPr>
        <w:t xml:space="preserve">The USACE constructed </w:t>
      </w:r>
      <w:r w:rsidR="007B32EF" w:rsidRPr="00A50510">
        <w:rPr>
          <w:sz w:val="24"/>
          <w:szCs w:val="24"/>
        </w:rPr>
        <w:t xml:space="preserve">three </w:t>
      </w:r>
      <w:r w:rsidR="00C7601D" w:rsidRPr="00A50510">
        <w:rPr>
          <w:sz w:val="24"/>
          <w:szCs w:val="24"/>
        </w:rPr>
        <w:t xml:space="preserve">parking pods along the dam </w:t>
      </w:r>
      <w:r w:rsidR="007B32EF" w:rsidRPr="00A50510">
        <w:rPr>
          <w:sz w:val="24"/>
          <w:szCs w:val="24"/>
        </w:rPr>
        <w:t>for access to fishing along the dam face.</w:t>
      </w:r>
      <w:r w:rsidR="00A33303">
        <w:rPr>
          <w:sz w:val="24"/>
          <w:szCs w:val="24"/>
        </w:rPr>
        <w:t xml:space="preserve">  During the recent drought, the USACE cleaned gravel and debris from boat ramps, refurbished docks, placed rip-rap along banks, and cleaned debris off the lake bottom.</w:t>
      </w:r>
    </w:p>
    <w:p w:rsidR="00C7601D" w:rsidRPr="00A50510" w:rsidRDefault="00C7601D" w:rsidP="005038AF">
      <w:pPr>
        <w:rPr>
          <w:sz w:val="24"/>
          <w:szCs w:val="24"/>
        </w:rPr>
      </w:pPr>
    </w:p>
    <w:p w:rsidR="00AE7A7C" w:rsidRPr="00A50510" w:rsidRDefault="00AE7A7C" w:rsidP="005038AF">
      <w:pPr>
        <w:rPr>
          <w:sz w:val="24"/>
          <w:szCs w:val="24"/>
        </w:rPr>
      </w:pPr>
      <w:r w:rsidRPr="00A50510">
        <w:rPr>
          <w:sz w:val="24"/>
          <w:szCs w:val="24"/>
        </w:rPr>
        <w:t>Bank anglers have vehicular access in about 20 locations around the lake, in the USACE portion to the south, and the ODWC’s Wildlife Management Area to the north.</w:t>
      </w:r>
      <w:r w:rsidR="00A50510" w:rsidRPr="00A50510">
        <w:rPr>
          <w:sz w:val="24"/>
          <w:szCs w:val="24"/>
        </w:rPr>
        <w:t xml:space="preserve"> Still, bank-bound anglers complain about limited access to preferred fishing spots.  Those locations </w:t>
      </w:r>
      <w:r w:rsidR="00A50510">
        <w:rPr>
          <w:sz w:val="24"/>
          <w:szCs w:val="24"/>
        </w:rPr>
        <w:t>are</w:t>
      </w:r>
      <w:r w:rsidR="00A50510" w:rsidRPr="00A50510">
        <w:rPr>
          <w:sz w:val="24"/>
          <w:szCs w:val="24"/>
        </w:rPr>
        <w:t xml:space="preserve"> typically points and coves, where fishing is available within sight of their parked vehicles</w:t>
      </w:r>
      <w:r w:rsidR="00A50510">
        <w:rPr>
          <w:sz w:val="24"/>
          <w:szCs w:val="24"/>
        </w:rPr>
        <w:t xml:space="preserve"> (for security and convenience)</w:t>
      </w:r>
      <w:r w:rsidR="00A50510" w:rsidRPr="00A50510">
        <w:rPr>
          <w:sz w:val="24"/>
          <w:szCs w:val="24"/>
        </w:rPr>
        <w:t xml:space="preserve">. </w:t>
      </w:r>
    </w:p>
    <w:p w:rsidR="00D63E9E" w:rsidRPr="00EE72EB" w:rsidRDefault="00D63E9E" w:rsidP="005038AF">
      <w:pPr>
        <w:rPr>
          <w:sz w:val="24"/>
          <w:szCs w:val="24"/>
        </w:rPr>
      </w:pPr>
    </w:p>
    <w:p w:rsidR="0067708A" w:rsidRPr="00EE72EB" w:rsidRDefault="00D63E9E" w:rsidP="005038AF">
      <w:pPr>
        <w:rPr>
          <w:sz w:val="24"/>
          <w:szCs w:val="24"/>
        </w:rPr>
      </w:pPr>
      <w:r w:rsidRPr="00EE72EB">
        <w:rPr>
          <w:sz w:val="24"/>
          <w:szCs w:val="24"/>
        </w:rPr>
        <w:t xml:space="preserve">A </w:t>
      </w:r>
      <w:r w:rsidR="00A50510" w:rsidRPr="00EE72EB">
        <w:rPr>
          <w:sz w:val="24"/>
          <w:szCs w:val="24"/>
        </w:rPr>
        <w:t xml:space="preserve">marina at the southwest corner of the </w:t>
      </w:r>
      <w:r w:rsidRPr="00EE72EB">
        <w:rPr>
          <w:sz w:val="24"/>
          <w:szCs w:val="24"/>
        </w:rPr>
        <w:t>lake offer</w:t>
      </w:r>
      <w:r w:rsidR="00A50510" w:rsidRPr="00EE72EB">
        <w:rPr>
          <w:sz w:val="24"/>
          <w:szCs w:val="24"/>
        </w:rPr>
        <w:t xml:space="preserve">s temporary and long-term boat slips, </w:t>
      </w:r>
      <w:r w:rsidRPr="00EE72EB">
        <w:rPr>
          <w:sz w:val="24"/>
          <w:szCs w:val="24"/>
        </w:rPr>
        <w:t>bait, f</w:t>
      </w:r>
      <w:r w:rsidR="007A3CC2" w:rsidRPr="00EE72EB">
        <w:rPr>
          <w:sz w:val="24"/>
          <w:szCs w:val="24"/>
        </w:rPr>
        <w:t>ood</w:t>
      </w:r>
      <w:r w:rsidRPr="00EE72EB">
        <w:rPr>
          <w:sz w:val="24"/>
          <w:szCs w:val="24"/>
        </w:rPr>
        <w:t xml:space="preserve"> and tackle.   </w:t>
      </w:r>
      <w:r w:rsidR="007A3CC2" w:rsidRPr="00EE72EB">
        <w:rPr>
          <w:sz w:val="24"/>
          <w:szCs w:val="24"/>
        </w:rPr>
        <w:t>Other</w:t>
      </w:r>
      <w:r w:rsidRPr="00EE72EB">
        <w:rPr>
          <w:sz w:val="24"/>
          <w:szCs w:val="24"/>
        </w:rPr>
        <w:t xml:space="preserve"> restaurants and convenience stores are located in </w:t>
      </w:r>
      <w:r w:rsidR="00A50510" w:rsidRPr="00EE72EB">
        <w:rPr>
          <w:sz w:val="24"/>
          <w:szCs w:val="24"/>
        </w:rPr>
        <w:t>Temple</w:t>
      </w:r>
      <w:r w:rsidR="00EE72EB" w:rsidRPr="00EE72EB">
        <w:rPr>
          <w:sz w:val="24"/>
          <w:szCs w:val="24"/>
        </w:rPr>
        <w:t>, Waurika</w:t>
      </w:r>
      <w:r w:rsidR="00A50510" w:rsidRPr="00EE72EB">
        <w:rPr>
          <w:sz w:val="24"/>
          <w:szCs w:val="24"/>
        </w:rPr>
        <w:t xml:space="preserve"> and Comanche</w:t>
      </w:r>
      <w:r w:rsidRPr="00EE72EB">
        <w:rPr>
          <w:sz w:val="24"/>
          <w:szCs w:val="24"/>
        </w:rPr>
        <w:t>.</w:t>
      </w:r>
      <w:r w:rsidR="00EE72EB" w:rsidRPr="00EE72EB">
        <w:rPr>
          <w:sz w:val="24"/>
          <w:szCs w:val="24"/>
        </w:rPr>
        <w:t xml:space="preserve">  The nearest hotels are located in Duncan.</w:t>
      </w:r>
    </w:p>
    <w:p w:rsidR="000B3631" w:rsidRDefault="000B3631" w:rsidP="007E7F61">
      <w:pPr>
        <w:rPr>
          <w:i/>
        </w:rPr>
      </w:pPr>
    </w:p>
    <w:p w:rsidR="008730B6" w:rsidRDefault="008730B6">
      <w:pPr>
        <w:jc w:val="center"/>
        <w:rPr>
          <w:b/>
          <w:bCs/>
          <w:sz w:val="24"/>
          <w:szCs w:val="24"/>
        </w:rPr>
        <w:sectPr w:rsidR="008730B6" w:rsidSect="00877DAD">
          <w:footerReference w:type="even" r:id="rId32"/>
          <w:footerReference w:type="default" r:id="rId33"/>
          <w:pgSz w:w="12240" w:h="15840"/>
          <w:pgMar w:top="1440" w:right="1440" w:bottom="1440" w:left="1440" w:header="720" w:footer="720" w:gutter="0"/>
          <w:cols w:space="720"/>
          <w:titlePg/>
        </w:sectPr>
      </w:pPr>
    </w:p>
    <w:p w:rsidR="006849B4" w:rsidRPr="008730B6" w:rsidRDefault="006849B4">
      <w:pPr>
        <w:jc w:val="center"/>
        <w:rPr>
          <w:b/>
          <w:bCs/>
          <w:sz w:val="24"/>
          <w:szCs w:val="24"/>
        </w:rPr>
      </w:pPr>
      <w:r w:rsidRPr="008730B6">
        <w:rPr>
          <w:b/>
          <w:bCs/>
          <w:sz w:val="24"/>
          <w:szCs w:val="24"/>
        </w:rPr>
        <w:t>Recommendations</w:t>
      </w:r>
    </w:p>
    <w:p w:rsidR="00F5186C" w:rsidRDefault="00F5186C" w:rsidP="00F5186C">
      <w:pPr>
        <w:rPr>
          <w:b/>
          <w:bCs/>
          <w:color w:val="FF0000"/>
          <w:sz w:val="24"/>
          <w:szCs w:val="24"/>
        </w:rPr>
      </w:pPr>
    </w:p>
    <w:p w:rsidR="006849B4" w:rsidRPr="00CE7CB6" w:rsidRDefault="006849B4">
      <w:pPr>
        <w:pStyle w:val="Heading1"/>
        <w:rPr>
          <w:sz w:val="24"/>
          <w:szCs w:val="24"/>
        </w:rPr>
      </w:pPr>
      <w:r w:rsidRPr="00CE7CB6">
        <w:rPr>
          <w:sz w:val="24"/>
          <w:szCs w:val="24"/>
        </w:rPr>
        <w:t>Fish Habitat</w:t>
      </w:r>
    </w:p>
    <w:p w:rsidR="006849B4" w:rsidRPr="00CE7CB6" w:rsidRDefault="006849B4" w:rsidP="00E305F1">
      <w:pPr>
        <w:rPr>
          <w:sz w:val="24"/>
          <w:szCs w:val="24"/>
        </w:rPr>
      </w:pPr>
    </w:p>
    <w:p w:rsidR="00E409A9" w:rsidRDefault="006849B4" w:rsidP="00545EC5">
      <w:pPr>
        <w:pStyle w:val="ListParagraph"/>
        <w:numPr>
          <w:ilvl w:val="0"/>
          <w:numId w:val="18"/>
        </w:numPr>
        <w:rPr>
          <w:sz w:val="24"/>
          <w:szCs w:val="24"/>
        </w:rPr>
      </w:pPr>
      <w:r w:rsidRPr="00545EC5">
        <w:rPr>
          <w:sz w:val="24"/>
          <w:szCs w:val="24"/>
        </w:rPr>
        <w:t xml:space="preserve">Multi-agency and private-landowner efforts to reduce </w:t>
      </w:r>
      <w:r w:rsidR="00CE7CB6" w:rsidRPr="00545EC5">
        <w:rPr>
          <w:sz w:val="24"/>
          <w:szCs w:val="24"/>
        </w:rPr>
        <w:t>nutrient and turbidity input</w:t>
      </w:r>
      <w:r w:rsidRPr="00545EC5">
        <w:rPr>
          <w:sz w:val="24"/>
          <w:szCs w:val="24"/>
        </w:rPr>
        <w:t xml:space="preserve">s in the </w:t>
      </w:r>
      <w:r w:rsidR="007276A4">
        <w:rPr>
          <w:sz w:val="24"/>
          <w:szCs w:val="24"/>
        </w:rPr>
        <w:t>Waurika</w:t>
      </w:r>
      <w:r w:rsidR="00CE7CB6" w:rsidRPr="00545EC5">
        <w:rPr>
          <w:sz w:val="24"/>
          <w:szCs w:val="24"/>
        </w:rPr>
        <w:t xml:space="preserve"> w</w:t>
      </w:r>
      <w:r w:rsidRPr="00545EC5">
        <w:rPr>
          <w:sz w:val="24"/>
          <w:szCs w:val="24"/>
        </w:rPr>
        <w:t xml:space="preserve">atershed should be encouraged by </w:t>
      </w:r>
      <w:r w:rsidR="00CE7CB6" w:rsidRPr="00545EC5">
        <w:rPr>
          <w:sz w:val="24"/>
          <w:szCs w:val="24"/>
        </w:rPr>
        <w:t>cooperating conservation agencies</w:t>
      </w:r>
      <w:r w:rsidRPr="00545EC5">
        <w:rPr>
          <w:sz w:val="24"/>
          <w:szCs w:val="24"/>
        </w:rPr>
        <w:t>.  An EPA 319 project should be pursued for</w:t>
      </w:r>
      <w:r w:rsidR="00CE7CB6" w:rsidRPr="00545EC5">
        <w:rPr>
          <w:sz w:val="24"/>
          <w:szCs w:val="24"/>
        </w:rPr>
        <w:t xml:space="preserve"> </w:t>
      </w:r>
      <w:r w:rsidR="007276A4">
        <w:rPr>
          <w:sz w:val="24"/>
          <w:szCs w:val="24"/>
        </w:rPr>
        <w:t>the entire Waurika watershed</w:t>
      </w:r>
      <w:r w:rsidRPr="00545EC5">
        <w:rPr>
          <w:sz w:val="24"/>
          <w:szCs w:val="24"/>
        </w:rPr>
        <w:t xml:space="preserve">, like the one completed </w:t>
      </w:r>
      <w:r w:rsidR="007276A4">
        <w:rPr>
          <w:sz w:val="24"/>
          <w:szCs w:val="24"/>
        </w:rPr>
        <w:t>on Whiskey Creek</w:t>
      </w:r>
      <w:r w:rsidRPr="00545EC5">
        <w:rPr>
          <w:sz w:val="24"/>
          <w:szCs w:val="24"/>
        </w:rPr>
        <w:t xml:space="preserve"> by the Oklahoma Conservation Commission.  </w:t>
      </w:r>
    </w:p>
    <w:p w:rsidR="00E409A9" w:rsidRDefault="00E409A9" w:rsidP="00E409A9">
      <w:pPr>
        <w:pStyle w:val="ListParagraph"/>
        <w:rPr>
          <w:sz w:val="24"/>
          <w:szCs w:val="24"/>
        </w:rPr>
      </w:pPr>
    </w:p>
    <w:p w:rsidR="00AB4712" w:rsidRDefault="006849B4" w:rsidP="00E409A9">
      <w:pPr>
        <w:pStyle w:val="ListParagraph"/>
        <w:rPr>
          <w:sz w:val="24"/>
          <w:szCs w:val="24"/>
        </w:rPr>
      </w:pPr>
      <w:r w:rsidRPr="00545EC5">
        <w:rPr>
          <w:sz w:val="24"/>
          <w:szCs w:val="24"/>
        </w:rPr>
        <w:t xml:space="preserve">Best-use farming practices that minimize fertilizer application and </w:t>
      </w:r>
      <w:r w:rsidR="00CE7CB6" w:rsidRPr="00545EC5">
        <w:rPr>
          <w:sz w:val="24"/>
          <w:szCs w:val="24"/>
        </w:rPr>
        <w:t>erosion</w:t>
      </w:r>
      <w:r w:rsidRPr="00545EC5">
        <w:rPr>
          <w:sz w:val="24"/>
          <w:szCs w:val="24"/>
        </w:rPr>
        <w:t xml:space="preserve"> should be encouraged in the watershed</w:t>
      </w:r>
      <w:r w:rsidR="0067708A" w:rsidRPr="00545EC5">
        <w:rPr>
          <w:sz w:val="24"/>
          <w:szCs w:val="24"/>
        </w:rPr>
        <w:t xml:space="preserve"> to reduce </w:t>
      </w:r>
      <w:r w:rsidR="007276A4">
        <w:rPr>
          <w:sz w:val="24"/>
          <w:szCs w:val="24"/>
        </w:rPr>
        <w:t>Waurika</w:t>
      </w:r>
      <w:r w:rsidR="0067708A" w:rsidRPr="00545EC5">
        <w:rPr>
          <w:sz w:val="24"/>
          <w:szCs w:val="24"/>
        </w:rPr>
        <w:t>’s excessive nutrient load and turbidity</w:t>
      </w:r>
      <w:r w:rsidR="00AB4712">
        <w:rPr>
          <w:sz w:val="24"/>
          <w:szCs w:val="24"/>
        </w:rPr>
        <w:t>, and improve cost:benefit ratios for farms</w:t>
      </w:r>
      <w:r w:rsidRPr="00545EC5">
        <w:rPr>
          <w:sz w:val="24"/>
          <w:szCs w:val="24"/>
        </w:rPr>
        <w:t>.</w:t>
      </w:r>
      <w:r w:rsidR="00CE7CB6" w:rsidRPr="00545EC5">
        <w:rPr>
          <w:sz w:val="24"/>
          <w:szCs w:val="24"/>
        </w:rPr>
        <w:t xml:space="preserve">  Row crops should be reduced or eliminated in favor of pastures.</w:t>
      </w:r>
      <w:r w:rsidRPr="00545EC5">
        <w:rPr>
          <w:sz w:val="24"/>
          <w:szCs w:val="24"/>
        </w:rPr>
        <w:t xml:space="preserve"> </w:t>
      </w:r>
      <w:r w:rsidR="007276A4">
        <w:rPr>
          <w:sz w:val="24"/>
          <w:szCs w:val="24"/>
        </w:rPr>
        <w:t xml:space="preserve"> </w:t>
      </w:r>
    </w:p>
    <w:p w:rsidR="00AB4712" w:rsidRDefault="00AB4712" w:rsidP="00E409A9">
      <w:pPr>
        <w:pStyle w:val="ListParagraph"/>
        <w:rPr>
          <w:sz w:val="24"/>
          <w:szCs w:val="24"/>
        </w:rPr>
      </w:pPr>
    </w:p>
    <w:p w:rsidR="0067708A" w:rsidRPr="00545EC5" w:rsidRDefault="00AB4712" w:rsidP="00E409A9">
      <w:pPr>
        <w:pStyle w:val="ListParagraph"/>
        <w:rPr>
          <w:sz w:val="24"/>
          <w:szCs w:val="24"/>
        </w:rPr>
      </w:pPr>
      <w:r>
        <w:rPr>
          <w:sz w:val="24"/>
          <w:szCs w:val="24"/>
        </w:rPr>
        <w:t xml:space="preserve">As an alternative to paying for improvements in farm practices, </w:t>
      </w:r>
      <w:r w:rsidR="007276A4">
        <w:rPr>
          <w:sz w:val="24"/>
          <w:szCs w:val="24"/>
        </w:rPr>
        <w:t xml:space="preserve">Federal financial incentives and subsidies </w:t>
      </w:r>
      <w:r>
        <w:rPr>
          <w:sz w:val="24"/>
          <w:szCs w:val="24"/>
        </w:rPr>
        <w:t>c</w:t>
      </w:r>
      <w:r w:rsidR="007276A4">
        <w:rPr>
          <w:sz w:val="24"/>
          <w:szCs w:val="24"/>
        </w:rPr>
        <w:t xml:space="preserve">ould be </w:t>
      </w:r>
      <w:r w:rsidR="00E409A9">
        <w:rPr>
          <w:sz w:val="24"/>
          <w:szCs w:val="24"/>
        </w:rPr>
        <w:t>offered only</w:t>
      </w:r>
      <w:r w:rsidR="007276A4">
        <w:rPr>
          <w:sz w:val="24"/>
          <w:szCs w:val="24"/>
        </w:rPr>
        <w:t xml:space="preserve"> for </w:t>
      </w:r>
      <w:r>
        <w:rPr>
          <w:sz w:val="24"/>
          <w:szCs w:val="24"/>
        </w:rPr>
        <w:t>acreages where b</w:t>
      </w:r>
      <w:r w:rsidR="007276A4">
        <w:rPr>
          <w:sz w:val="24"/>
          <w:szCs w:val="24"/>
        </w:rPr>
        <w:t xml:space="preserve">est practices </w:t>
      </w:r>
      <w:r>
        <w:rPr>
          <w:sz w:val="24"/>
          <w:szCs w:val="24"/>
        </w:rPr>
        <w:t xml:space="preserve">are implemented </w:t>
      </w:r>
      <w:r w:rsidR="007276A4">
        <w:rPr>
          <w:sz w:val="24"/>
          <w:szCs w:val="24"/>
        </w:rPr>
        <w:t>in impacted watersheds</w:t>
      </w:r>
      <w:r>
        <w:rPr>
          <w:sz w:val="24"/>
          <w:szCs w:val="24"/>
        </w:rPr>
        <w:t xml:space="preserve">.  This would </w:t>
      </w:r>
      <w:r w:rsidR="007276A4">
        <w:rPr>
          <w:sz w:val="24"/>
          <w:szCs w:val="24"/>
        </w:rPr>
        <w:t xml:space="preserve">benefit anglers, water supply entities and other </w:t>
      </w:r>
      <w:r>
        <w:rPr>
          <w:sz w:val="24"/>
          <w:szCs w:val="24"/>
        </w:rPr>
        <w:t xml:space="preserve">downstream </w:t>
      </w:r>
      <w:r w:rsidR="007276A4">
        <w:rPr>
          <w:sz w:val="24"/>
          <w:szCs w:val="24"/>
        </w:rPr>
        <w:t>lake users</w:t>
      </w:r>
      <w:r>
        <w:rPr>
          <w:sz w:val="24"/>
          <w:szCs w:val="24"/>
        </w:rPr>
        <w:t xml:space="preserve"> in lakes like Waurika Reservoir</w:t>
      </w:r>
      <w:r w:rsidR="007276A4">
        <w:rPr>
          <w:sz w:val="24"/>
          <w:szCs w:val="24"/>
        </w:rPr>
        <w:t>.</w:t>
      </w:r>
    </w:p>
    <w:p w:rsidR="00841618" w:rsidRDefault="00841618" w:rsidP="00841618">
      <w:pPr>
        <w:ind w:left="360"/>
        <w:rPr>
          <w:sz w:val="24"/>
          <w:szCs w:val="24"/>
        </w:rPr>
      </w:pPr>
    </w:p>
    <w:p w:rsidR="005F4784" w:rsidRDefault="00841618" w:rsidP="00545EC5">
      <w:pPr>
        <w:pStyle w:val="ListParagraph"/>
        <w:numPr>
          <w:ilvl w:val="0"/>
          <w:numId w:val="18"/>
        </w:numPr>
        <w:rPr>
          <w:sz w:val="24"/>
          <w:szCs w:val="24"/>
        </w:rPr>
      </w:pPr>
      <w:r w:rsidRPr="00545EC5">
        <w:rPr>
          <w:sz w:val="24"/>
          <w:szCs w:val="24"/>
        </w:rPr>
        <w:t xml:space="preserve">Stable, high water levels will improve habitat for shad and sport fish, and maintain a reliable supply of water for municipalities. Since droughts cannot be predicted, the </w:t>
      </w:r>
      <w:r w:rsidR="007276A4">
        <w:rPr>
          <w:sz w:val="24"/>
          <w:szCs w:val="24"/>
        </w:rPr>
        <w:t>WLMCD</w:t>
      </w:r>
      <w:r w:rsidRPr="00545EC5">
        <w:rPr>
          <w:sz w:val="24"/>
          <w:szCs w:val="24"/>
        </w:rPr>
        <w:t xml:space="preserve"> should encourage full-time water conservation by their city partners to minimize water level reductions.</w:t>
      </w:r>
      <w:r w:rsidR="007276A4">
        <w:rPr>
          <w:sz w:val="24"/>
          <w:szCs w:val="24"/>
        </w:rPr>
        <w:t xml:space="preserve">  </w:t>
      </w:r>
    </w:p>
    <w:p w:rsidR="005F4784" w:rsidRDefault="005F4784" w:rsidP="005F4784">
      <w:pPr>
        <w:pStyle w:val="ListParagraph"/>
        <w:rPr>
          <w:sz w:val="24"/>
          <w:szCs w:val="24"/>
        </w:rPr>
      </w:pPr>
    </w:p>
    <w:p w:rsidR="00841618" w:rsidRPr="00545EC5" w:rsidRDefault="007276A4" w:rsidP="005F4784">
      <w:pPr>
        <w:pStyle w:val="ListParagraph"/>
        <w:rPr>
          <w:sz w:val="24"/>
          <w:szCs w:val="24"/>
        </w:rPr>
      </w:pPr>
      <w:r>
        <w:rPr>
          <w:sz w:val="24"/>
          <w:szCs w:val="24"/>
        </w:rPr>
        <w:t xml:space="preserve">The OWRB should implement a non-profit policy for </w:t>
      </w:r>
      <w:r w:rsidR="00D46C5D">
        <w:rPr>
          <w:sz w:val="24"/>
          <w:szCs w:val="24"/>
        </w:rPr>
        <w:t xml:space="preserve">city </w:t>
      </w:r>
      <w:r>
        <w:rPr>
          <w:sz w:val="24"/>
          <w:szCs w:val="24"/>
        </w:rPr>
        <w:t>water suppliers, to reduce the current incentives to use water.</w:t>
      </w:r>
      <w:r w:rsidR="005F4784">
        <w:rPr>
          <w:sz w:val="24"/>
          <w:szCs w:val="24"/>
        </w:rPr>
        <w:t xml:space="preserve">  The OWRB’s 7-year “use it or lose it” policy for water rights should be restructured to better account for rare, extreme droughts like the current one.  </w:t>
      </w:r>
    </w:p>
    <w:p w:rsidR="00841618" w:rsidRDefault="00841618" w:rsidP="00841618">
      <w:pPr>
        <w:pStyle w:val="ListParagraph"/>
        <w:rPr>
          <w:sz w:val="24"/>
          <w:szCs w:val="24"/>
        </w:rPr>
      </w:pPr>
    </w:p>
    <w:p w:rsidR="00545EC5" w:rsidRPr="00545EC5" w:rsidRDefault="00841618" w:rsidP="00545EC5">
      <w:pPr>
        <w:pStyle w:val="ListParagraph"/>
        <w:numPr>
          <w:ilvl w:val="0"/>
          <w:numId w:val="18"/>
        </w:numPr>
        <w:rPr>
          <w:sz w:val="24"/>
          <w:szCs w:val="24"/>
        </w:rPr>
      </w:pPr>
      <w:r w:rsidRPr="00545EC5">
        <w:rPr>
          <w:sz w:val="24"/>
          <w:szCs w:val="24"/>
        </w:rPr>
        <w:t xml:space="preserve">To slow the spread of aquatic nuisance species, anglers should check, drain and dry their boats, trailers, livewells and fishing equipment when moving between lakes to fish.  </w:t>
      </w:r>
      <w:r w:rsidR="00A623CC">
        <w:rPr>
          <w:sz w:val="24"/>
          <w:szCs w:val="24"/>
        </w:rPr>
        <w:t>Relevant signs should be posted at boating access points</w:t>
      </w:r>
      <w:r w:rsidR="008F57E9">
        <w:rPr>
          <w:sz w:val="24"/>
          <w:szCs w:val="24"/>
        </w:rPr>
        <w:t xml:space="preserve"> to educate lake users</w:t>
      </w:r>
      <w:r w:rsidR="00A623CC">
        <w:rPr>
          <w:sz w:val="24"/>
          <w:szCs w:val="24"/>
        </w:rPr>
        <w:t xml:space="preserve">. </w:t>
      </w:r>
    </w:p>
    <w:p w:rsidR="00545EC5" w:rsidRDefault="00545EC5" w:rsidP="00545EC5">
      <w:pPr>
        <w:rPr>
          <w:sz w:val="24"/>
          <w:szCs w:val="24"/>
        </w:rPr>
      </w:pPr>
    </w:p>
    <w:p w:rsidR="00545EC5" w:rsidRPr="00545EC5" w:rsidRDefault="00545EC5" w:rsidP="00545EC5">
      <w:pPr>
        <w:pStyle w:val="ListParagraph"/>
        <w:numPr>
          <w:ilvl w:val="0"/>
          <w:numId w:val="18"/>
        </w:numPr>
        <w:rPr>
          <w:sz w:val="24"/>
          <w:szCs w:val="24"/>
        </w:rPr>
      </w:pPr>
      <w:r w:rsidRPr="00545EC5">
        <w:rPr>
          <w:sz w:val="24"/>
          <w:szCs w:val="24"/>
        </w:rPr>
        <w:t>Brush piles should be constructed to improve crappie fishing success</w:t>
      </w:r>
      <w:r w:rsidR="007276A4">
        <w:rPr>
          <w:sz w:val="24"/>
          <w:szCs w:val="24"/>
        </w:rPr>
        <w:t xml:space="preserve"> when the lake refills</w:t>
      </w:r>
      <w:r w:rsidRPr="00545EC5">
        <w:rPr>
          <w:sz w:val="24"/>
          <w:szCs w:val="24"/>
        </w:rPr>
        <w:t>.  A project in 201</w:t>
      </w:r>
      <w:r w:rsidR="007276A4">
        <w:rPr>
          <w:sz w:val="24"/>
          <w:szCs w:val="24"/>
        </w:rPr>
        <w:t>5</w:t>
      </w:r>
      <w:r w:rsidRPr="00545EC5">
        <w:rPr>
          <w:sz w:val="24"/>
          <w:szCs w:val="24"/>
        </w:rPr>
        <w:t xml:space="preserve"> using </w:t>
      </w:r>
      <w:r w:rsidR="007276A4">
        <w:rPr>
          <w:sz w:val="24"/>
          <w:szCs w:val="24"/>
        </w:rPr>
        <w:t>1</w:t>
      </w:r>
      <w:r w:rsidRPr="00545EC5">
        <w:rPr>
          <w:sz w:val="24"/>
          <w:szCs w:val="24"/>
        </w:rPr>
        <w:t xml:space="preserve">00 cedars will enhance existing brush piles in the </w:t>
      </w:r>
      <w:r w:rsidR="007276A4">
        <w:rPr>
          <w:sz w:val="24"/>
          <w:szCs w:val="24"/>
        </w:rPr>
        <w:t>lake’s southern coves</w:t>
      </w:r>
      <w:r w:rsidRPr="00545EC5">
        <w:rPr>
          <w:sz w:val="24"/>
          <w:szCs w:val="24"/>
        </w:rPr>
        <w:t xml:space="preserve">.  </w:t>
      </w:r>
      <w:r w:rsidR="008F57E9">
        <w:rPr>
          <w:sz w:val="24"/>
          <w:szCs w:val="24"/>
        </w:rPr>
        <w:t xml:space="preserve">Brush pile </w:t>
      </w:r>
      <w:r w:rsidRPr="00545EC5">
        <w:rPr>
          <w:sz w:val="24"/>
          <w:szCs w:val="24"/>
        </w:rPr>
        <w:t xml:space="preserve">work should continue, using </w:t>
      </w:r>
      <w:r w:rsidR="007276A4">
        <w:rPr>
          <w:sz w:val="24"/>
          <w:szCs w:val="24"/>
        </w:rPr>
        <w:t>1</w:t>
      </w:r>
      <w:r w:rsidRPr="00545EC5">
        <w:rPr>
          <w:sz w:val="24"/>
          <w:szCs w:val="24"/>
        </w:rPr>
        <w:t>00 trees in alternate years thereafter.</w:t>
      </w:r>
    </w:p>
    <w:p w:rsidR="00545EC5" w:rsidRDefault="00545EC5" w:rsidP="00545EC5">
      <w:pPr>
        <w:rPr>
          <w:sz w:val="24"/>
          <w:szCs w:val="24"/>
        </w:rPr>
      </w:pPr>
    </w:p>
    <w:p w:rsidR="00545EC5" w:rsidRDefault="00545EC5">
      <w:pPr>
        <w:pStyle w:val="Heading1"/>
        <w:rPr>
          <w:sz w:val="24"/>
          <w:szCs w:val="24"/>
        </w:rPr>
      </w:pPr>
    </w:p>
    <w:p w:rsidR="006849B4" w:rsidRPr="008730B6" w:rsidRDefault="006849B4">
      <w:pPr>
        <w:pStyle w:val="Heading1"/>
        <w:rPr>
          <w:sz w:val="24"/>
          <w:szCs w:val="24"/>
        </w:rPr>
      </w:pPr>
      <w:r w:rsidRPr="008730B6">
        <w:rPr>
          <w:sz w:val="24"/>
          <w:szCs w:val="24"/>
        </w:rPr>
        <w:t>Boating and Fishing Access</w:t>
      </w:r>
    </w:p>
    <w:p w:rsidR="00F15CF7" w:rsidRPr="005F4784" w:rsidRDefault="00F15CF7" w:rsidP="0046149C">
      <w:pPr>
        <w:rPr>
          <w:sz w:val="24"/>
          <w:szCs w:val="24"/>
        </w:rPr>
      </w:pPr>
    </w:p>
    <w:p w:rsidR="00545EC5" w:rsidRPr="005F4784" w:rsidRDefault="005F4784" w:rsidP="0046149C">
      <w:pPr>
        <w:pStyle w:val="ListParagraph"/>
        <w:numPr>
          <w:ilvl w:val="0"/>
          <w:numId w:val="16"/>
        </w:numPr>
        <w:rPr>
          <w:sz w:val="24"/>
          <w:szCs w:val="24"/>
        </w:rPr>
      </w:pPr>
      <w:r w:rsidRPr="005F4784">
        <w:rPr>
          <w:sz w:val="24"/>
          <w:szCs w:val="24"/>
        </w:rPr>
        <w:t xml:space="preserve">Usage of existing bank access points should be enumerated before new locations are opened.  Anglers should be polled to determine what features (points, coves, deep water) are important. </w:t>
      </w:r>
      <w:r w:rsidR="00F15CF7" w:rsidRPr="005F4784">
        <w:rPr>
          <w:sz w:val="24"/>
          <w:szCs w:val="24"/>
        </w:rPr>
        <w:t xml:space="preserve">Efforts to enhance fishing access </w:t>
      </w:r>
      <w:r w:rsidR="008D46CE" w:rsidRPr="005F4784">
        <w:rPr>
          <w:sz w:val="24"/>
          <w:szCs w:val="24"/>
        </w:rPr>
        <w:t>should be f</w:t>
      </w:r>
      <w:r w:rsidR="00FF7555" w:rsidRPr="005F4784">
        <w:rPr>
          <w:sz w:val="24"/>
          <w:szCs w:val="24"/>
        </w:rPr>
        <w:t>ocus</w:t>
      </w:r>
      <w:r w:rsidR="008D46CE" w:rsidRPr="005F4784">
        <w:rPr>
          <w:sz w:val="24"/>
          <w:szCs w:val="24"/>
        </w:rPr>
        <w:t>ed</w:t>
      </w:r>
      <w:r w:rsidR="00FF7555" w:rsidRPr="005F4784">
        <w:rPr>
          <w:sz w:val="24"/>
          <w:szCs w:val="24"/>
        </w:rPr>
        <w:t xml:space="preserve"> in </w:t>
      </w:r>
      <w:r w:rsidR="008D46CE" w:rsidRPr="005F4784">
        <w:rPr>
          <w:sz w:val="24"/>
          <w:szCs w:val="24"/>
        </w:rPr>
        <w:t>the south shore</w:t>
      </w:r>
      <w:r w:rsidRPr="005F4784">
        <w:rPr>
          <w:sz w:val="24"/>
          <w:szCs w:val="24"/>
        </w:rPr>
        <w:t>s</w:t>
      </w:r>
      <w:r w:rsidR="008D46CE" w:rsidRPr="005F4784">
        <w:rPr>
          <w:sz w:val="24"/>
          <w:szCs w:val="24"/>
        </w:rPr>
        <w:t xml:space="preserve">, </w:t>
      </w:r>
      <w:r w:rsidR="00FF7555" w:rsidRPr="005F4784">
        <w:rPr>
          <w:sz w:val="24"/>
          <w:szCs w:val="24"/>
        </w:rPr>
        <w:t xml:space="preserve">where </w:t>
      </w:r>
      <w:r w:rsidR="008D46CE" w:rsidRPr="005F4784">
        <w:rPr>
          <w:sz w:val="24"/>
          <w:szCs w:val="24"/>
        </w:rPr>
        <w:t xml:space="preserve">existing </w:t>
      </w:r>
      <w:r w:rsidR="00FF7555" w:rsidRPr="005F4784">
        <w:rPr>
          <w:sz w:val="24"/>
          <w:szCs w:val="24"/>
        </w:rPr>
        <w:t xml:space="preserve">amenities and </w:t>
      </w:r>
      <w:r w:rsidRPr="005F4784">
        <w:rPr>
          <w:sz w:val="24"/>
          <w:szCs w:val="24"/>
        </w:rPr>
        <w:t>USACE</w:t>
      </w:r>
      <w:r w:rsidR="008D46CE" w:rsidRPr="005F4784">
        <w:rPr>
          <w:sz w:val="24"/>
          <w:szCs w:val="24"/>
        </w:rPr>
        <w:t xml:space="preserve"> </w:t>
      </w:r>
      <w:r w:rsidR="00FF7555" w:rsidRPr="005F4784">
        <w:rPr>
          <w:sz w:val="24"/>
          <w:szCs w:val="24"/>
        </w:rPr>
        <w:t>staff are already avail</w:t>
      </w:r>
      <w:r w:rsidR="008D46CE" w:rsidRPr="005F4784">
        <w:rPr>
          <w:sz w:val="24"/>
          <w:szCs w:val="24"/>
        </w:rPr>
        <w:t>able</w:t>
      </w:r>
      <w:r w:rsidR="00AB4712">
        <w:rPr>
          <w:sz w:val="24"/>
          <w:szCs w:val="24"/>
        </w:rPr>
        <w:t xml:space="preserve"> to patrol those areas</w:t>
      </w:r>
      <w:r w:rsidR="00FF7555" w:rsidRPr="005F4784">
        <w:rPr>
          <w:sz w:val="24"/>
          <w:szCs w:val="24"/>
        </w:rPr>
        <w:t>.</w:t>
      </w:r>
      <w:r w:rsidR="0046149C" w:rsidRPr="005F4784">
        <w:rPr>
          <w:sz w:val="24"/>
          <w:szCs w:val="24"/>
        </w:rPr>
        <w:t xml:space="preserve"> </w:t>
      </w:r>
    </w:p>
    <w:p w:rsidR="00545EC5" w:rsidRPr="005F4784" w:rsidRDefault="0046149C" w:rsidP="00545EC5">
      <w:pPr>
        <w:ind w:left="360"/>
        <w:jc w:val="center"/>
        <w:rPr>
          <w:sz w:val="24"/>
          <w:szCs w:val="24"/>
        </w:rPr>
      </w:pPr>
      <w:r w:rsidRPr="005F4784">
        <w:rPr>
          <w:sz w:val="24"/>
          <w:szCs w:val="24"/>
        </w:rPr>
        <w:t xml:space="preserve"> </w:t>
      </w:r>
    </w:p>
    <w:p w:rsidR="00432240" w:rsidRDefault="005F4784" w:rsidP="0046149C">
      <w:pPr>
        <w:pStyle w:val="ListParagraph"/>
        <w:numPr>
          <w:ilvl w:val="0"/>
          <w:numId w:val="16"/>
        </w:numPr>
        <w:rPr>
          <w:sz w:val="24"/>
          <w:szCs w:val="24"/>
        </w:rPr>
      </w:pPr>
      <w:r w:rsidRPr="005F4784">
        <w:rPr>
          <w:sz w:val="24"/>
          <w:szCs w:val="24"/>
        </w:rPr>
        <w:t xml:space="preserve">Parking pods should be constructed for anglers along the Corum Bridge, similar to those built by the USACE along the dam.    </w:t>
      </w:r>
    </w:p>
    <w:p w:rsidR="005F4784" w:rsidRPr="005F4784" w:rsidRDefault="005F4784" w:rsidP="005F4784">
      <w:pPr>
        <w:pStyle w:val="ListParagraph"/>
        <w:rPr>
          <w:sz w:val="24"/>
          <w:szCs w:val="24"/>
        </w:rPr>
      </w:pPr>
    </w:p>
    <w:p w:rsidR="005F4784" w:rsidRDefault="005F4784" w:rsidP="005F4784">
      <w:pPr>
        <w:rPr>
          <w:sz w:val="24"/>
          <w:szCs w:val="24"/>
        </w:rPr>
      </w:pPr>
    </w:p>
    <w:p w:rsidR="005F4784" w:rsidRDefault="005F4784" w:rsidP="005F4784">
      <w:pPr>
        <w:rPr>
          <w:sz w:val="24"/>
          <w:szCs w:val="24"/>
        </w:rPr>
      </w:pPr>
    </w:p>
    <w:p w:rsidR="006849B4" w:rsidRPr="00306F38" w:rsidRDefault="006849B4" w:rsidP="00F5766D">
      <w:pPr>
        <w:rPr>
          <w:color w:val="FF0000"/>
          <w:sz w:val="24"/>
          <w:szCs w:val="24"/>
        </w:rPr>
      </w:pPr>
      <w:r w:rsidRPr="00306F38">
        <w:rPr>
          <w:color w:val="FF0000"/>
          <w:sz w:val="24"/>
          <w:szCs w:val="24"/>
        </w:rPr>
        <w:t xml:space="preserve">  </w:t>
      </w:r>
    </w:p>
    <w:p w:rsidR="005F4784" w:rsidRPr="00F8619A" w:rsidRDefault="005F4784" w:rsidP="005F4784">
      <w:pPr>
        <w:jc w:val="center"/>
        <w:rPr>
          <w:b/>
          <w:sz w:val="24"/>
          <w:szCs w:val="24"/>
        </w:rPr>
      </w:pPr>
      <w:r w:rsidRPr="00F8619A">
        <w:rPr>
          <w:b/>
          <w:sz w:val="24"/>
          <w:szCs w:val="24"/>
        </w:rPr>
        <w:t>Recommendations (cont’d)</w:t>
      </w:r>
    </w:p>
    <w:p w:rsidR="006849B4" w:rsidRPr="00CE3760" w:rsidRDefault="006849B4" w:rsidP="00CC6297">
      <w:pPr>
        <w:rPr>
          <w:sz w:val="24"/>
          <w:szCs w:val="24"/>
        </w:rPr>
      </w:pPr>
    </w:p>
    <w:p w:rsidR="006849B4" w:rsidRPr="00CE3760" w:rsidRDefault="006849B4" w:rsidP="00CC6297">
      <w:pPr>
        <w:ind w:left="360"/>
        <w:rPr>
          <w:sz w:val="24"/>
          <w:szCs w:val="24"/>
        </w:rPr>
      </w:pPr>
    </w:p>
    <w:p w:rsidR="006849B4" w:rsidRPr="00CE3760" w:rsidRDefault="006849B4">
      <w:pPr>
        <w:rPr>
          <w:sz w:val="24"/>
          <w:szCs w:val="24"/>
        </w:rPr>
      </w:pPr>
      <w:r w:rsidRPr="00CE3760">
        <w:rPr>
          <w:b/>
          <w:bCs/>
          <w:sz w:val="24"/>
          <w:szCs w:val="24"/>
        </w:rPr>
        <w:t>Fishing Regulations</w:t>
      </w:r>
    </w:p>
    <w:p w:rsidR="006849B4" w:rsidRPr="003E01B5" w:rsidRDefault="006849B4">
      <w:pPr>
        <w:rPr>
          <w:color w:val="FF0000"/>
          <w:sz w:val="24"/>
          <w:szCs w:val="24"/>
        </w:rPr>
      </w:pPr>
    </w:p>
    <w:p w:rsidR="006849B4" w:rsidRPr="00D62940" w:rsidRDefault="006849B4" w:rsidP="00861A5C">
      <w:pPr>
        <w:numPr>
          <w:ilvl w:val="0"/>
          <w:numId w:val="1"/>
        </w:numPr>
        <w:rPr>
          <w:sz w:val="24"/>
          <w:szCs w:val="24"/>
        </w:rPr>
      </w:pPr>
      <w:r w:rsidRPr="00D84A18">
        <w:rPr>
          <w:sz w:val="24"/>
          <w:szCs w:val="24"/>
        </w:rPr>
        <w:t xml:space="preserve">The 14-inch limit on black bass should be retained at </w:t>
      </w:r>
      <w:r w:rsidR="00306F38">
        <w:rPr>
          <w:sz w:val="24"/>
          <w:szCs w:val="24"/>
        </w:rPr>
        <w:t>Waurika</w:t>
      </w:r>
      <w:r w:rsidR="00D84A18" w:rsidRPr="00D84A18">
        <w:rPr>
          <w:sz w:val="24"/>
          <w:szCs w:val="24"/>
        </w:rPr>
        <w:t xml:space="preserve"> </w:t>
      </w:r>
      <w:r w:rsidRPr="00D84A18">
        <w:rPr>
          <w:sz w:val="24"/>
          <w:szCs w:val="24"/>
        </w:rPr>
        <w:t xml:space="preserve">indefinitely because </w:t>
      </w:r>
      <w:r w:rsidRPr="00D62940">
        <w:rPr>
          <w:sz w:val="24"/>
          <w:szCs w:val="24"/>
        </w:rPr>
        <w:t>there is no harvestable surplus of young</w:t>
      </w:r>
      <w:r w:rsidR="00D62940">
        <w:rPr>
          <w:sz w:val="24"/>
          <w:szCs w:val="24"/>
        </w:rPr>
        <w:t xml:space="preserve"> black</w:t>
      </w:r>
      <w:r w:rsidRPr="00D62940">
        <w:rPr>
          <w:sz w:val="24"/>
          <w:szCs w:val="24"/>
        </w:rPr>
        <w:t xml:space="preserve"> bass.  </w:t>
      </w:r>
    </w:p>
    <w:p w:rsidR="006849B4" w:rsidRPr="00D62940" w:rsidRDefault="006849B4" w:rsidP="00CC6297">
      <w:pPr>
        <w:ind w:left="360"/>
        <w:rPr>
          <w:sz w:val="24"/>
          <w:szCs w:val="24"/>
        </w:rPr>
      </w:pPr>
    </w:p>
    <w:p w:rsidR="000A6950" w:rsidRDefault="000A6950" w:rsidP="000A6950">
      <w:pPr>
        <w:numPr>
          <w:ilvl w:val="0"/>
          <w:numId w:val="1"/>
        </w:numPr>
        <w:rPr>
          <w:sz w:val="24"/>
          <w:szCs w:val="24"/>
        </w:rPr>
      </w:pPr>
      <w:r w:rsidRPr="000A6950">
        <w:rPr>
          <w:sz w:val="24"/>
          <w:szCs w:val="24"/>
        </w:rPr>
        <w:t xml:space="preserve">Saugeye harvest </w:t>
      </w:r>
      <w:r w:rsidR="00306F38">
        <w:rPr>
          <w:sz w:val="24"/>
          <w:szCs w:val="24"/>
        </w:rPr>
        <w:t>is now</w:t>
      </w:r>
      <w:r w:rsidRPr="000A6950">
        <w:rPr>
          <w:sz w:val="24"/>
          <w:szCs w:val="24"/>
        </w:rPr>
        <w:t xml:space="preserve"> regulated at </w:t>
      </w:r>
      <w:r w:rsidR="00306F38">
        <w:rPr>
          <w:sz w:val="24"/>
          <w:szCs w:val="24"/>
        </w:rPr>
        <w:t>Waurika</w:t>
      </w:r>
      <w:r w:rsidRPr="000A6950">
        <w:rPr>
          <w:sz w:val="24"/>
          <w:szCs w:val="24"/>
        </w:rPr>
        <w:t xml:space="preserve"> with </w:t>
      </w:r>
      <w:r w:rsidR="00306F38">
        <w:rPr>
          <w:sz w:val="24"/>
          <w:szCs w:val="24"/>
        </w:rPr>
        <w:t>a 14</w:t>
      </w:r>
      <w:r w:rsidRPr="000A6950">
        <w:rPr>
          <w:sz w:val="24"/>
          <w:szCs w:val="24"/>
        </w:rPr>
        <w:t xml:space="preserve">-inch length limit.  Growth and survival to quality size </w:t>
      </w:r>
      <w:r w:rsidR="00306F38">
        <w:rPr>
          <w:sz w:val="24"/>
          <w:szCs w:val="24"/>
        </w:rPr>
        <w:t>should be checked periodically f</w:t>
      </w:r>
      <w:r w:rsidRPr="000A6950">
        <w:rPr>
          <w:sz w:val="24"/>
          <w:szCs w:val="24"/>
        </w:rPr>
        <w:t>or saugeye</w:t>
      </w:r>
      <w:r w:rsidR="00306F38">
        <w:rPr>
          <w:sz w:val="24"/>
          <w:szCs w:val="24"/>
        </w:rPr>
        <w:t xml:space="preserve"> to evaluate the change</w:t>
      </w:r>
      <w:r w:rsidR="00D84A18" w:rsidRPr="00D62940">
        <w:rPr>
          <w:sz w:val="24"/>
          <w:szCs w:val="24"/>
        </w:rPr>
        <w:t xml:space="preserve">.  </w:t>
      </w:r>
      <w:r w:rsidR="00306F38">
        <w:rPr>
          <w:sz w:val="24"/>
          <w:szCs w:val="24"/>
        </w:rPr>
        <w:t>This change also</w:t>
      </w:r>
      <w:r w:rsidR="00D62940">
        <w:rPr>
          <w:sz w:val="24"/>
          <w:szCs w:val="24"/>
        </w:rPr>
        <w:t xml:space="preserve"> </w:t>
      </w:r>
      <w:r w:rsidR="00D84A18" w:rsidRPr="00D62940">
        <w:rPr>
          <w:sz w:val="24"/>
          <w:szCs w:val="24"/>
        </w:rPr>
        <w:t>standardize</w:t>
      </w:r>
      <w:r w:rsidR="00306F38">
        <w:rPr>
          <w:sz w:val="24"/>
          <w:szCs w:val="24"/>
        </w:rPr>
        <w:t>s</w:t>
      </w:r>
      <w:r w:rsidR="00D84A18" w:rsidRPr="00D62940">
        <w:rPr>
          <w:sz w:val="24"/>
          <w:szCs w:val="24"/>
        </w:rPr>
        <w:t xml:space="preserve"> saugeye and walleye length limits at all major lakes in the </w:t>
      </w:r>
      <w:r w:rsidR="001761FD">
        <w:rPr>
          <w:sz w:val="24"/>
          <w:szCs w:val="24"/>
        </w:rPr>
        <w:t>state</w:t>
      </w:r>
      <w:r w:rsidR="00D62940">
        <w:rPr>
          <w:sz w:val="24"/>
          <w:szCs w:val="24"/>
        </w:rPr>
        <w:t>, making it easier for anglers to comply.</w:t>
      </w:r>
      <w:r>
        <w:rPr>
          <w:sz w:val="24"/>
          <w:szCs w:val="24"/>
        </w:rPr>
        <w:t xml:space="preserve"> </w:t>
      </w:r>
    </w:p>
    <w:p w:rsidR="00F8619A" w:rsidRPr="000A6950" w:rsidRDefault="00F8619A" w:rsidP="00F8619A">
      <w:pPr>
        <w:ind w:left="720"/>
        <w:rPr>
          <w:sz w:val="24"/>
          <w:szCs w:val="24"/>
        </w:rPr>
      </w:pPr>
    </w:p>
    <w:p w:rsidR="006849B4" w:rsidRPr="00D62940" w:rsidRDefault="00D84A18" w:rsidP="00A57F29">
      <w:pPr>
        <w:numPr>
          <w:ilvl w:val="0"/>
          <w:numId w:val="1"/>
        </w:numPr>
        <w:rPr>
          <w:sz w:val="24"/>
          <w:szCs w:val="24"/>
        </w:rPr>
      </w:pPr>
      <w:r w:rsidRPr="00D62940">
        <w:rPr>
          <w:sz w:val="24"/>
          <w:szCs w:val="24"/>
        </w:rPr>
        <w:t>A</w:t>
      </w:r>
      <w:r w:rsidR="006849B4" w:rsidRPr="00D62940">
        <w:rPr>
          <w:sz w:val="24"/>
          <w:szCs w:val="24"/>
        </w:rPr>
        <w:t xml:space="preserve"> </w:t>
      </w:r>
      <w:r w:rsidRPr="00D62940">
        <w:rPr>
          <w:sz w:val="24"/>
          <w:szCs w:val="24"/>
        </w:rPr>
        <w:t xml:space="preserve">10-inch </w:t>
      </w:r>
      <w:r w:rsidR="006849B4" w:rsidRPr="00D62940">
        <w:rPr>
          <w:sz w:val="24"/>
          <w:szCs w:val="24"/>
        </w:rPr>
        <w:t xml:space="preserve">length limit on crappie is </w:t>
      </w:r>
      <w:r w:rsidRPr="00D62940">
        <w:rPr>
          <w:sz w:val="24"/>
          <w:szCs w:val="24"/>
        </w:rPr>
        <w:t xml:space="preserve">partially </w:t>
      </w:r>
      <w:r w:rsidR="006849B4" w:rsidRPr="00D62940">
        <w:rPr>
          <w:sz w:val="24"/>
          <w:szCs w:val="24"/>
        </w:rPr>
        <w:t>supported by sampling data</w:t>
      </w:r>
      <w:r w:rsidR="00D62940" w:rsidRPr="00D62940">
        <w:rPr>
          <w:sz w:val="24"/>
          <w:szCs w:val="24"/>
        </w:rPr>
        <w:t xml:space="preserve"> (good growth)</w:t>
      </w:r>
      <w:r w:rsidRPr="00D62940">
        <w:rPr>
          <w:sz w:val="24"/>
          <w:szCs w:val="24"/>
        </w:rPr>
        <w:t xml:space="preserve">, but more information is needed on </w:t>
      </w:r>
      <w:r w:rsidR="00CF3BE2">
        <w:rPr>
          <w:sz w:val="24"/>
          <w:szCs w:val="24"/>
        </w:rPr>
        <w:t xml:space="preserve">annual mortality, </w:t>
      </w:r>
      <w:r w:rsidRPr="00D62940">
        <w:rPr>
          <w:sz w:val="24"/>
          <w:szCs w:val="24"/>
        </w:rPr>
        <w:t>harvest and angler opinion</w:t>
      </w:r>
      <w:r w:rsidR="00CF3BE2">
        <w:rPr>
          <w:sz w:val="24"/>
          <w:szCs w:val="24"/>
        </w:rPr>
        <w:t>s</w:t>
      </w:r>
      <w:r w:rsidRPr="00D62940">
        <w:rPr>
          <w:sz w:val="24"/>
          <w:szCs w:val="24"/>
        </w:rPr>
        <w:t xml:space="preserve"> before a limit c</w:t>
      </w:r>
      <w:r w:rsidR="00D62940">
        <w:rPr>
          <w:sz w:val="24"/>
          <w:szCs w:val="24"/>
        </w:rPr>
        <w:t>an</w:t>
      </w:r>
      <w:r w:rsidRPr="00D62940">
        <w:rPr>
          <w:sz w:val="24"/>
          <w:szCs w:val="24"/>
        </w:rPr>
        <w:t xml:space="preserve"> be recommended.  If angler support is</w:t>
      </w:r>
      <w:r w:rsidR="00D62940">
        <w:rPr>
          <w:sz w:val="24"/>
          <w:szCs w:val="24"/>
        </w:rPr>
        <w:t xml:space="preserve"> high</w:t>
      </w:r>
      <w:r w:rsidR="00D62940" w:rsidRPr="00D62940">
        <w:rPr>
          <w:sz w:val="24"/>
          <w:szCs w:val="24"/>
        </w:rPr>
        <w:t>, a creel survey is needed to estimate crappie harvest and the average size in the catch.</w:t>
      </w:r>
      <w:r w:rsidRPr="00D62940">
        <w:rPr>
          <w:sz w:val="24"/>
          <w:szCs w:val="24"/>
        </w:rPr>
        <w:t xml:space="preserve"> </w:t>
      </w:r>
      <w:r w:rsidR="00FD146A" w:rsidRPr="00545EC5">
        <w:rPr>
          <w:sz w:val="24"/>
          <w:szCs w:val="24"/>
        </w:rPr>
        <w:t xml:space="preserve">At best, a length limit might extend good crappie fishing at </w:t>
      </w:r>
      <w:r w:rsidR="00306F38">
        <w:rPr>
          <w:sz w:val="24"/>
          <w:szCs w:val="24"/>
        </w:rPr>
        <w:t>Waurika</w:t>
      </w:r>
      <w:r w:rsidR="00FD146A" w:rsidRPr="00545EC5">
        <w:rPr>
          <w:sz w:val="24"/>
          <w:szCs w:val="24"/>
        </w:rPr>
        <w:t xml:space="preserve"> in years when recruitment was limited.</w:t>
      </w:r>
    </w:p>
    <w:p w:rsidR="005E293B" w:rsidRPr="003E01B5" w:rsidRDefault="005E293B" w:rsidP="005E293B">
      <w:pPr>
        <w:pStyle w:val="ListParagraph"/>
        <w:rPr>
          <w:color w:val="FF0000"/>
          <w:sz w:val="24"/>
          <w:szCs w:val="24"/>
        </w:rPr>
      </w:pPr>
    </w:p>
    <w:p w:rsidR="008730B6" w:rsidRDefault="008730B6">
      <w:pPr>
        <w:rPr>
          <w:b/>
          <w:bCs/>
          <w:sz w:val="24"/>
          <w:szCs w:val="24"/>
        </w:rPr>
      </w:pPr>
    </w:p>
    <w:p w:rsidR="006849B4" w:rsidRPr="001F5DD9" w:rsidRDefault="006849B4">
      <w:pPr>
        <w:rPr>
          <w:b/>
          <w:bCs/>
          <w:sz w:val="24"/>
          <w:szCs w:val="24"/>
        </w:rPr>
      </w:pPr>
      <w:r w:rsidRPr="001F5DD9">
        <w:rPr>
          <w:b/>
          <w:bCs/>
          <w:sz w:val="24"/>
          <w:szCs w:val="24"/>
        </w:rPr>
        <w:t>Fish Stockings</w:t>
      </w:r>
    </w:p>
    <w:p w:rsidR="006849B4" w:rsidRPr="003E01B5" w:rsidRDefault="006849B4">
      <w:pPr>
        <w:rPr>
          <w:color w:val="FF0000"/>
          <w:sz w:val="24"/>
          <w:szCs w:val="24"/>
        </w:rPr>
      </w:pPr>
    </w:p>
    <w:p w:rsidR="006849B4" w:rsidRPr="0081465F" w:rsidRDefault="006849B4" w:rsidP="005536B7">
      <w:pPr>
        <w:numPr>
          <w:ilvl w:val="0"/>
          <w:numId w:val="2"/>
        </w:numPr>
        <w:rPr>
          <w:sz w:val="24"/>
          <w:szCs w:val="24"/>
        </w:rPr>
      </w:pPr>
      <w:r w:rsidRPr="0081465F">
        <w:rPr>
          <w:sz w:val="24"/>
          <w:szCs w:val="24"/>
        </w:rPr>
        <w:t xml:space="preserve">Saugeye should be stocked </w:t>
      </w:r>
      <w:r w:rsidR="00E409A9">
        <w:rPr>
          <w:sz w:val="24"/>
          <w:szCs w:val="24"/>
        </w:rPr>
        <w:t xml:space="preserve">each </w:t>
      </w:r>
      <w:r w:rsidR="00306F38">
        <w:rPr>
          <w:sz w:val="24"/>
          <w:szCs w:val="24"/>
        </w:rPr>
        <w:t>year</w:t>
      </w:r>
      <w:r w:rsidRPr="0081465F">
        <w:rPr>
          <w:sz w:val="24"/>
          <w:szCs w:val="24"/>
        </w:rPr>
        <w:t xml:space="preserve"> at 10/acre (</w:t>
      </w:r>
      <w:r w:rsidR="00306F38">
        <w:rPr>
          <w:sz w:val="24"/>
          <w:szCs w:val="24"/>
        </w:rPr>
        <w:t>100</w:t>
      </w:r>
      <w:r w:rsidRPr="0081465F">
        <w:rPr>
          <w:sz w:val="24"/>
          <w:szCs w:val="24"/>
        </w:rPr>
        <w:t xml:space="preserve">,000) to </w:t>
      </w:r>
      <w:r w:rsidR="00E409A9">
        <w:rPr>
          <w:sz w:val="24"/>
          <w:szCs w:val="24"/>
        </w:rPr>
        <w:t>increase</w:t>
      </w:r>
      <w:r w:rsidRPr="0081465F">
        <w:rPr>
          <w:sz w:val="24"/>
          <w:szCs w:val="24"/>
        </w:rPr>
        <w:t xml:space="preserve"> catch rates for a quality fishery.</w:t>
      </w:r>
    </w:p>
    <w:p w:rsidR="006849B4" w:rsidRPr="003E01B5" w:rsidRDefault="006849B4">
      <w:pPr>
        <w:rPr>
          <w:color w:val="FF0000"/>
          <w:sz w:val="24"/>
          <w:szCs w:val="24"/>
        </w:rPr>
      </w:pPr>
    </w:p>
    <w:p w:rsidR="0081465F" w:rsidRDefault="006849B4" w:rsidP="005536B7">
      <w:pPr>
        <w:numPr>
          <w:ilvl w:val="0"/>
          <w:numId w:val="2"/>
        </w:numPr>
        <w:rPr>
          <w:sz w:val="24"/>
          <w:szCs w:val="24"/>
        </w:rPr>
      </w:pPr>
      <w:r w:rsidRPr="0081465F">
        <w:rPr>
          <w:sz w:val="24"/>
          <w:szCs w:val="24"/>
        </w:rPr>
        <w:t>Stockings of hybrid striped bass</w:t>
      </w:r>
      <w:r w:rsidR="0081465F" w:rsidRPr="0081465F">
        <w:rPr>
          <w:sz w:val="24"/>
          <w:szCs w:val="24"/>
        </w:rPr>
        <w:t xml:space="preserve"> should continue </w:t>
      </w:r>
      <w:r w:rsidR="00306F38">
        <w:rPr>
          <w:sz w:val="24"/>
          <w:szCs w:val="24"/>
        </w:rPr>
        <w:t xml:space="preserve">each year </w:t>
      </w:r>
      <w:r w:rsidR="0081465F" w:rsidRPr="0081465F">
        <w:rPr>
          <w:sz w:val="24"/>
          <w:szCs w:val="24"/>
        </w:rPr>
        <w:t>at 10/acre (</w:t>
      </w:r>
      <w:r w:rsidR="00306F38">
        <w:rPr>
          <w:sz w:val="24"/>
          <w:szCs w:val="24"/>
        </w:rPr>
        <w:t>100</w:t>
      </w:r>
      <w:r w:rsidR="0081465F" w:rsidRPr="0081465F">
        <w:rPr>
          <w:sz w:val="24"/>
          <w:szCs w:val="24"/>
        </w:rPr>
        <w:t>,000) to maintain acceptable catch rates for a quality fishery.</w:t>
      </w:r>
      <w:r w:rsidRPr="0081465F">
        <w:rPr>
          <w:sz w:val="24"/>
          <w:szCs w:val="24"/>
        </w:rPr>
        <w:t xml:space="preserve"> </w:t>
      </w:r>
    </w:p>
    <w:p w:rsidR="00306F38" w:rsidRPr="0081465F" w:rsidRDefault="00306F38" w:rsidP="00306F38">
      <w:pPr>
        <w:rPr>
          <w:sz w:val="24"/>
          <w:szCs w:val="24"/>
        </w:rPr>
      </w:pPr>
    </w:p>
    <w:p w:rsidR="00E55435" w:rsidRDefault="00E55435" w:rsidP="00E55435">
      <w:pPr>
        <w:pStyle w:val="ListParagraph"/>
        <w:numPr>
          <w:ilvl w:val="0"/>
          <w:numId w:val="2"/>
        </w:numPr>
        <w:rPr>
          <w:sz w:val="24"/>
          <w:szCs w:val="24"/>
        </w:rPr>
      </w:pPr>
      <w:r w:rsidRPr="00E55435">
        <w:rPr>
          <w:sz w:val="24"/>
          <w:szCs w:val="24"/>
        </w:rPr>
        <w:t>Black bass stockings w</w:t>
      </w:r>
      <w:r w:rsidR="008730B6">
        <w:rPr>
          <w:sz w:val="24"/>
          <w:szCs w:val="24"/>
        </w:rPr>
        <w:t>ill</w:t>
      </w:r>
      <w:r w:rsidRPr="00E55435">
        <w:rPr>
          <w:sz w:val="24"/>
          <w:szCs w:val="24"/>
        </w:rPr>
        <w:t xml:space="preserve"> not be effective at </w:t>
      </w:r>
      <w:r w:rsidR="00306F38">
        <w:rPr>
          <w:sz w:val="24"/>
          <w:szCs w:val="24"/>
        </w:rPr>
        <w:t>Waurika</w:t>
      </w:r>
      <w:r w:rsidRPr="00E55435">
        <w:rPr>
          <w:sz w:val="24"/>
          <w:szCs w:val="24"/>
        </w:rPr>
        <w:t xml:space="preserve"> due to poor habitat.</w:t>
      </w:r>
    </w:p>
    <w:p w:rsidR="000634CA" w:rsidRPr="000634CA" w:rsidRDefault="000634CA" w:rsidP="000634CA">
      <w:pPr>
        <w:pStyle w:val="ListParagraph"/>
        <w:rPr>
          <w:sz w:val="24"/>
          <w:szCs w:val="24"/>
        </w:rPr>
      </w:pPr>
    </w:p>
    <w:p w:rsidR="000634CA" w:rsidRPr="00E55435" w:rsidRDefault="000634CA" w:rsidP="00E55435">
      <w:pPr>
        <w:pStyle w:val="ListParagraph"/>
        <w:numPr>
          <w:ilvl w:val="0"/>
          <w:numId w:val="2"/>
        </w:numPr>
        <w:rPr>
          <w:sz w:val="24"/>
          <w:szCs w:val="24"/>
        </w:rPr>
      </w:pPr>
      <w:r>
        <w:rPr>
          <w:sz w:val="24"/>
          <w:szCs w:val="24"/>
        </w:rPr>
        <w:t>The ODWC should consider stocking paddlefish at Waurika to take advantage of abundant plankton and potentially establish a trophy fishery.  Paddlefish swam upstream from Lake Texoma to the Waurika dam in 2007, indicating that habitat conditions would be suitable in the lake.</w:t>
      </w:r>
      <w:r w:rsidR="00A43C46">
        <w:rPr>
          <w:sz w:val="24"/>
          <w:szCs w:val="24"/>
        </w:rPr>
        <w:t xml:space="preserve">  Paddlefish were native to the upper Red River watershed.</w:t>
      </w:r>
      <w:r w:rsidR="00A43C46" w:rsidRPr="00A43C46">
        <w:rPr>
          <w:sz w:val="24"/>
          <w:szCs w:val="24"/>
          <w:vertAlign w:val="superscript"/>
        </w:rPr>
        <w:t>22</w:t>
      </w:r>
    </w:p>
    <w:p w:rsidR="002361D9" w:rsidRDefault="002361D9" w:rsidP="005E293B">
      <w:pPr>
        <w:pStyle w:val="ListParagraph"/>
        <w:rPr>
          <w:color w:val="FF0000"/>
          <w:sz w:val="24"/>
          <w:szCs w:val="24"/>
        </w:rPr>
      </w:pPr>
    </w:p>
    <w:p w:rsidR="002361D9" w:rsidRDefault="002361D9" w:rsidP="005E293B">
      <w:pPr>
        <w:pStyle w:val="ListParagraph"/>
        <w:rPr>
          <w:color w:val="FF0000"/>
          <w:sz w:val="24"/>
          <w:szCs w:val="24"/>
        </w:rPr>
      </w:pPr>
    </w:p>
    <w:p w:rsidR="005E293B" w:rsidRPr="003E01B5" w:rsidRDefault="008F57E9" w:rsidP="005E293B">
      <w:pPr>
        <w:pStyle w:val="ListParagraph"/>
        <w:rPr>
          <w:color w:val="FF0000"/>
          <w:sz w:val="24"/>
          <w:szCs w:val="24"/>
        </w:rPr>
      </w:pPr>
      <w:r>
        <w:rPr>
          <w:noProof/>
          <w:color w:val="FF0000"/>
          <w:sz w:val="24"/>
          <w:szCs w:val="24"/>
        </w:rPr>
        <w:drawing>
          <wp:anchor distT="0" distB="0" distL="114300" distR="114300" simplePos="0" relativeHeight="251806720" behindDoc="0" locked="0" layoutInCell="1" allowOverlap="1">
            <wp:simplePos x="0" y="0"/>
            <wp:positionH relativeFrom="column">
              <wp:posOffset>3324225</wp:posOffset>
            </wp:positionH>
            <wp:positionV relativeFrom="paragraph">
              <wp:posOffset>74295</wp:posOffset>
            </wp:positionV>
            <wp:extent cx="2651125" cy="1986280"/>
            <wp:effectExtent l="19050" t="0" r="0" b="0"/>
            <wp:wrapSquare wrapText="bothSides"/>
            <wp:docPr id="17" name="Picture 8" descr="C:\Documents and Settings\lcofer\Desktop\Old Desktop\My Pictures\steed rpt\P107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cofer\Desktop\Old Desktop\My Pictures\steed rpt\P1070092.JPG"/>
                    <pic:cNvPicPr>
                      <a:picLocks noChangeAspect="1" noChangeArrowheads="1"/>
                    </pic:cNvPicPr>
                  </pic:nvPicPr>
                  <pic:blipFill>
                    <a:blip r:embed="rId34" cstate="print"/>
                    <a:srcRect/>
                    <a:stretch>
                      <a:fillRect/>
                    </a:stretch>
                  </pic:blipFill>
                  <pic:spPr bwMode="auto">
                    <a:xfrm>
                      <a:off x="0" y="0"/>
                      <a:ext cx="2651125" cy="1986280"/>
                    </a:xfrm>
                    <a:prstGeom prst="rect">
                      <a:avLst/>
                    </a:prstGeom>
                    <a:noFill/>
                    <a:ln w="9525">
                      <a:noFill/>
                      <a:miter lim="800000"/>
                      <a:headEnd/>
                      <a:tailEnd/>
                    </a:ln>
                  </pic:spPr>
                </pic:pic>
              </a:graphicData>
            </a:graphic>
          </wp:anchor>
        </w:drawing>
      </w:r>
    </w:p>
    <w:p w:rsidR="006849B4" w:rsidRPr="001F5DD9" w:rsidRDefault="006849B4">
      <w:pPr>
        <w:pStyle w:val="Heading1"/>
        <w:rPr>
          <w:sz w:val="24"/>
          <w:szCs w:val="24"/>
        </w:rPr>
      </w:pPr>
      <w:r w:rsidRPr="001F5DD9">
        <w:rPr>
          <w:sz w:val="24"/>
          <w:szCs w:val="24"/>
        </w:rPr>
        <w:t>Fish Sampling</w:t>
      </w:r>
    </w:p>
    <w:p w:rsidR="006849B4" w:rsidRPr="001F5DD9" w:rsidRDefault="006849B4">
      <w:pPr>
        <w:rPr>
          <w:sz w:val="24"/>
          <w:szCs w:val="24"/>
        </w:rPr>
      </w:pPr>
    </w:p>
    <w:p w:rsidR="00613E4C" w:rsidRDefault="006849B4" w:rsidP="00613E4C">
      <w:pPr>
        <w:numPr>
          <w:ilvl w:val="0"/>
          <w:numId w:val="3"/>
        </w:numPr>
        <w:rPr>
          <w:sz w:val="24"/>
          <w:szCs w:val="24"/>
        </w:rPr>
      </w:pPr>
      <w:r w:rsidRPr="00E409A9">
        <w:rPr>
          <w:sz w:val="24"/>
          <w:szCs w:val="24"/>
        </w:rPr>
        <w:t xml:space="preserve">Black bass should be sampled </w:t>
      </w:r>
      <w:r w:rsidR="00613E4C" w:rsidRPr="00E409A9">
        <w:rPr>
          <w:sz w:val="24"/>
          <w:szCs w:val="24"/>
        </w:rPr>
        <w:t>again only if major, unexpected habitat changes occur such as sustained high water</w:t>
      </w:r>
      <w:r w:rsidR="001F5DD9" w:rsidRPr="00E409A9">
        <w:rPr>
          <w:sz w:val="24"/>
          <w:szCs w:val="24"/>
        </w:rPr>
        <w:t xml:space="preserve"> (</w:t>
      </w:r>
      <w:r w:rsidR="008F57E9" w:rsidRPr="00E409A9">
        <w:rPr>
          <w:sz w:val="24"/>
          <w:szCs w:val="24"/>
        </w:rPr>
        <w:t>3</w:t>
      </w:r>
      <w:r w:rsidR="001F5DD9" w:rsidRPr="00E409A9">
        <w:rPr>
          <w:sz w:val="24"/>
          <w:szCs w:val="24"/>
        </w:rPr>
        <w:t xml:space="preserve"> or more consecutive years)</w:t>
      </w:r>
      <w:r w:rsidR="00613E4C" w:rsidRPr="00E409A9">
        <w:rPr>
          <w:sz w:val="24"/>
          <w:szCs w:val="24"/>
        </w:rPr>
        <w:t xml:space="preserve">, increased shoreline cover, or </w:t>
      </w:r>
      <w:r w:rsidR="00D46C5D" w:rsidRPr="00E409A9">
        <w:rPr>
          <w:sz w:val="24"/>
          <w:szCs w:val="24"/>
        </w:rPr>
        <w:t xml:space="preserve">if </w:t>
      </w:r>
      <w:r w:rsidR="00613E4C" w:rsidRPr="00E409A9">
        <w:rPr>
          <w:sz w:val="24"/>
          <w:szCs w:val="24"/>
        </w:rPr>
        <w:t>turbidity</w:t>
      </w:r>
      <w:r w:rsidR="00ED0D90" w:rsidRPr="00E409A9">
        <w:rPr>
          <w:sz w:val="24"/>
          <w:szCs w:val="24"/>
        </w:rPr>
        <w:t xml:space="preserve"> declines significantly</w:t>
      </w:r>
      <w:r w:rsidR="00613E4C" w:rsidRPr="00E409A9">
        <w:rPr>
          <w:sz w:val="24"/>
          <w:szCs w:val="24"/>
        </w:rPr>
        <w:t xml:space="preserve">.  In its current condition, </w:t>
      </w:r>
      <w:r w:rsidR="00306F38" w:rsidRPr="00E409A9">
        <w:rPr>
          <w:sz w:val="24"/>
          <w:szCs w:val="24"/>
        </w:rPr>
        <w:t>Waurika</w:t>
      </w:r>
      <w:r w:rsidR="00613E4C" w:rsidRPr="00E409A9">
        <w:rPr>
          <w:sz w:val="24"/>
          <w:szCs w:val="24"/>
        </w:rPr>
        <w:t xml:space="preserve"> is not capable of supporting a significant bass fishery.</w:t>
      </w:r>
    </w:p>
    <w:p w:rsidR="002361D9" w:rsidRDefault="002361D9" w:rsidP="002361D9">
      <w:pPr>
        <w:rPr>
          <w:sz w:val="24"/>
          <w:szCs w:val="24"/>
        </w:rPr>
      </w:pPr>
    </w:p>
    <w:p w:rsidR="002361D9" w:rsidRDefault="002361D9" w:rsidP="002361D9">
      <w:pPr>
        <w:rPr>
          <w:sz w:val="24"/>
          <w:szCs w:val="24"/>
        </w:rPr>
      </w:pPr>
    </w:p>
    <w:p w:rsidR="002361D9" w:rsidRDefault="002361D9" w:rsidP="002361D9">
      <w:pPr>
        <w:rPr>
          <w:sz w:val="24"/>
          <w:szCs w:val="24"/>
        </w:rPr>
      </w:pPr>
    </w:p>
    <w:p w:rsidR="002361D9" w:rsidRPr="00F8619A" w:rsidRDefault="002361D9" w:rsidP="002361D9">
      <w:pPr>
        <w:jc w:val="center"/>
        <w:rPr>
          <w:b/>
          <w:sz w:val="24"/>
          <w:szCs w:val="24"/>
        </w:rPr>
      </w:pPr>
      <w:r w:rsidRPr="00F8619A">
        <w:rPr>
          <w:b/>
          <w:sz w:val="24"/>
          <w:szCs w:val="24"/>
        </w:rPr>
        <w:t>Recommendations (cont’d)</w:t>
      </w:r>
    </w:p>
    <w:p w:rsidR="002361D9" w:rsidRPr="00E409A9" w:rsidRDefault="002361D9" w:rsidP="002361D9">
      <w:pPr>
        <w:rPr>
          <w:sz w:val="24"/>
          <w:szCs w:val="24"/>
        </w:rPr>
      </w:pPr>
    </w:p>
    <w:p w:rsidR="00613E4C" w:rsidRPr="00E409A9" w:rsidRDefault="00613E4C" w:rsidP="00613E4C">
      <w:pPr>
        <w:ind w:left="720"/>
        <w:rPr>
          <w:sz w:val="24"/>
          <w:szCs w:val="24"/>
        </w:rPr>
      </w:pPr>
    </w:p>
    <w:p w:rsidR="006849B4" w:rsidRPr="00E409A9" w:rsidRDefault="00613E4C" w:rsidP="005536B7">
      <w:pPr>
        <w:numPr>
          <w:ilvl w:val="0"/>
          <w:numId w:val="3"/>
        </w:numPr>
        <w:rPr>
          <w:sz w:val="24"/>
          <w:szCs w:val="24"/>
        </w:rPr>
      </w:pPr>
      <w:r w:rsidRPr="00E409A9">
        <w:rPr>
          <w:sz w:val="24"/>
          <w:szCs w:val="24"/>
        </w:rPr>
        <w:t xml:space="preserve">The lake </w:t>
      </w:r>
      <w:r w:rsidR="006849B4" w:rsidRPr="00E409A9">
        <w:rPr>
          <w:sz w:val="24"/>
          <w:szCs w:val="24"/>
        </w:rPr>
        <w:t xml:space="preserve">should be gill-netted for predators every </w:t>
      </w:r>
      <w:r w:rsidRPr="00E409A9">
        <w:rPr>
          <w:sz w:val="24"/>
          <w:szCs w:val="24"/>
        </w:rPr>
        <w:t>3</w:t>
      </w:r>
      <w:r w:rsidR="006849B4" w:rsidRPr="00E409A9">
        <w:rPr>
          <w:sz w:val="24"/>
          <w:szCs w:val="24"/>
        </w:rPr>
        <w:t xml:space="preserve"> years (201</w:t>
      </w:r>
      <w:r w:rsidR="00306F38" w:rsidRPr="00E409A9">
        <w:rPr>
          <w:sz w:val="24"/>
          <w:szCs w:val="24"/>
        </w:rPr>
        <w:t>6</w:t>
      </w:r>
      <w:r w:rsidR="006849B4" w:rsidRPr="00E409A9">
        <w:rPr>
          <w:sz w:val="24"/>
          <w:szCs w:val="24"/>
        </w:rPr>
        <w:t>, 20</w:t>
      </w:r>
      <w:r w:rsidRPr="00E409A9">
        <w:rPr>
          <w:sz w:val="24"/>
          <w:szCs w:val="24"/>
        </w:rPr>
        <w:t>1</w:t>
      </w:r>
      <w:r w:rsidR="00306F38" w:rsidRPr="00E409A9">
        <w:rPr>
          <w:sz w:val="24"/>
          <w:szCs w:val="24"/>
        </w:rPr>
        <w:t>9</w:t>
      </w:r>
      <w:r w:rsidR="006849B4" w:rsidRPr="00E409A9">
        <w:rPr>
          <w:sz w:val="24"/>
          <w:szCs w:val="24"/>
        </w:rPr>
        <w:t xml:space="preserve">) to assess saugeye </w:t>
      </w:r>
      <w:r w:rsidRPr="00E409A9">
        <w:rPr>
          <w:sz w:val="24"/>
          <w:szCs w:val="24"/>
        </w:rPr>
        <w:t xml:space="preserve">and hybrid </w:t>
      </w:r>
      <w:r w:rsidR="006849B4" w:rsidRPr="00E409A9">
        <w:rPr>
          <w:sz w:val="24"/>
          <w:szCs w:val="24"/>
        </w:rPr>
        <w:t xml:space="preserve">stockings, and to monitor crappie, white bass and catfish abundance and growth rates. </w:t>
      </w:r>
      <w:r w:rsidR="001F5DD9" w:rsidRPr="00E409A9">
        <w:rPr>
          <w:sz w:val="24"/>
          <w:szCs w:val="24"/>
        </w:rPr>
        <w:t xml:space="preserve"> </w:t>
      </w:r>
    </w:p>
    <w:p w:rsidR="006849B4" w:rsidRPr="00E409A9" w:rsidRDefault="006849B4" w:rsidP="0022793D">
      <w:pPr>
        <w:pStyle w:val="ListParagraph"/>
        <w:rPr>
          <w:sz w:val="24"/>
          <w:szCs w:val="24"/>
        </w:rPr>
      </w:pPr>
    </w:p>
    <w:p w:rsidR="006849B4" w:rsidRPr="001F5DD9" w:rsidRDefault="006849B4" w:rsidP="005536B7">
      <w:pPr>
        <w:numPr>
          <w:ilvl w:val="0"/>
          <w:numId w:val="3"/>
        </w:numPr>
        <w:rPr>
          <w:sz w:val="24"/>
          <w:szCs w:val="24"/>
        </w:rPr>
      </w:pPr>
      <w:r w:rsidRPr="001F5DD9">
        <w:rPr>
          <w:sz w:val="24"/>
          <w:szCs w:val="24"/>
        </w:rPr>
        <w:t xml:space="preserve">Blue catfish should be sampled again by summer electrofishing </w:t>
      </w:r>
      <w:r w:rsidR="00613E4C" w:rsidRPr="001F5DD9">
        <w:rPr>
          <w:sz w:val="24"/>
          <w:szCs w:val="24"/>
        </w:rPr>
        <w:t>in 201</w:t>
      </w:r>
      <w:r w:rsidR="00306F38">
        <w:rPr>
          <w:sz w:val="24"/>
          <w:szCs w:val="24"/>
        </w:rPr>
        <w:t>5</w:t>
      </w:r>
      <w:r w:rsidRPr="001F5DD9">
        <w:rPr>
          <w:sz w:val="24"/>
          <w:szCs w:val="24"/>
        </w:rPr>
        <w:t xml:space="preserve"> to </w:t>
      </w:r>
      <w:r w:rsidR="00613E4C" w:rsidRPr="001F5DD9">
        <w:rPr>
          <w:sz w:val="24"/>
          <w:szCs w:val="24"/>
        </w:rPr>
        <w:t>monitor the population</w:t>
      </w:r>
      <w:r w:rsidR="008730B6">
        <w:rPr>
          <w:sz w:val="24"/>
          <w:szCs w:val="24"/>
        </w:rPr>
        <w:t xml:space="preserve"> and </w:t>
      </w:r>
      <w:r w:rsidR="000634CA">
        <w:rPr>
          <w:sz w:val="24"/>
          <w:szCs w:val="24"/>
        </w:rPr>
        <w:t xml:space="preserve">check the number of trophy blues, following several years </w:t>
      </w:r>
      <w:r w:rsidR="002361D9">
        <w:rPr>
          <w:sz w:val="24"/>
          <w:szCs w:val="24"/>
        </w:rPr>
        <w:t>of</w:t>
      </w:r>
      <w:r w:rsidR="000634CA">
        <w:rPr>
          <w:sz w:val="24"/>
          <w:szCs w:val="24"/>
        </w:rPr>
        <w:t xml:space="preserve"> the one- over-30-inch rule</w:t>
      </w:r>
      <w:r w:rsidR="00613E4C" w:rsidRPr="001F5DD9">
        <w:rPr>
          <w:sz w:val="24"/>
          <w:szCs w:val="24"/>
        </w:rPr>
        <w:t xml:space="preserve">.  </w:t>
      </w:r>
    </w:p>
    <w:p w:rsidR="006849B4" w:rsidRPr="001F5DD9" w:rsidRDefault="006849B4" w:rsidP="003331F9">
      <w:pPr>
        <w:pStyle w:val="ListParagraph"/>
        <w:rPr>
          <w:sz w:val="24"/>
          <w:szCs w:val="24"/>
        </w:rPr>
      </w:pPr>
    </w:p>
    <w:p w:rsidR="006849B4" w:rsidRDefault="006849B4" w:rsidP="005536B7">
      <w:pPr>
        <w:numPr>
          <w:ilvl w:val="0"/>
          <w:numId w:val="3"/>
        </w:numPr>
        <w:rPr>
          <w:sz w:val="24"/>
          <w:szCs w:val="24"/>
        </w:rPr>
      </w:pPr>
      <w:r w:rsidRPr="001F5DD9">
        <w:rPr>
          <w:sz w:val="24"/>
          <w:szCs w:val="24"/>
        </w:rPr>
        <w:t xml:space="preserve">Shad should be sampled </w:t>
      </w:r>
      <w:r w:rsidR="001F5DD9" w:rsidRPr="001F5DD9">
        <w:rPr>
          <w:sz w:val="24"/>
          <w:szCs w:val="24"/>
        </w:rPr>
        <w:t>again in 201</w:t>
      </w:r>
      <w:r w:rsidR="00306F38">
        <w:rPr>
          <w:sz w:val="24"/>
          <w:szCs w:val="24"/>
        </w:rPr>
        <w:t>5</w:t>
      </w:r>
      <w:r w:rsidR="00D46C5D">
        <w:rPr>
          <w:sz w:val="24"/>
          <w:szCs w:val="24"/>
        </w:rPr>
        <w:t xml:space="preserve"> </w:t>
      </w:r>
      <w:r w:rsidRPr="001F5DD9">
        <w:rPr>
          <w:sz w:val="24"/>
          <w:szCs w:val="24"/>
        </w:rPr>
        <w:t xml:space="preserve">to </w:t>
      </w:r>
      <w:r w:rsidR="005F4784">
        <w:rPr>
          <w:sz w:val="24"/>
          <w:szCs w:val="24"/>
        </w:rPr>
        <w:t xml:space="preserve">assess effects of the recent drawdown on the population and check on threadfin shad survival.  </w:t>
      </w:r>
      <w:r w:rsidR="001F5DD9">
        <w:rPr>
          <w:sz w:val="24"/>
          <w:szCs w:val="24"/>
        </w:rPr>
        <w:t>Sport fish s</w:t>
      </w:r>
      <w:r w:rsidRPr="001F5DD9">
        <w:rPr>
          <w:sz w:val="24"/>
          <w:szCs w:val="24"/>
        </w:rPr>
        <w:t xml:space="preserve">tockings and length limit recommendations </w:t>
      </w:r>
      <w:r w:rsidR="001F5DD9" w:rsidRPr="001F5DD9">
        <w:rPr>
          <w:sz w:val="24"/>
          <w:szCs w:val="24"/>
        </w:rPr>
        <w:t>can be better</w:t>
      </w:r>
      <w:r w:rsidRPr="001F5DD9">
        <w:rPr>
          <w:sz w:val="24"/>
          <w:szCs w:val="24"/>
        </w:rPr>
        <w:t xml:space="preserve">-evaluated based on </w:t>
      </w:r>
      <w:r w:rsidR="005F4784">
        <w:rPr>
          <w:sz w:val="24"/>
          <w:szCs w:val="24"/>
        </w:rPr>
        <w:t>a third f</w:t>
      </w:r>
      <w:r w:rsidR="005F4784" w:rsidRPr="001F5DD9">
        <w:rPr>
          <w:sz w:val="24"/>
          <w:szCs w:val="24"/>
        </w:rPr>
        <w:t xml:space="preserve">orage </w:t>
      </w:r>
      <w:r w:rsidR="005F4784">
        <w:rPr>
          <w:sz w:val="24"/>
          <w:szCs w:val="24"/>
        </w:rPr>
        <w:t>sample</w:t>
      </w:r>
      <w:r w:rsidR="005F4784" w:rsidRPr="001F5DD9">
        <w:rPr>
          <w:sz w:val="24"/>
          <w:szCs w:val="24"/>
        </w:rPr>
        <w:t xml:space="preserve"> at </w:t>
      </w:r>
      <w:r w:rsidR="005F4784">
        <w:rPr>
          <w:sz w:val="24"/>
          <w:szCs w:val="24"/>
        </w:rPr>
        <w:t>Waurika</w:t>
      </w:r>
      <w:r w:rsidR="005F4784" w:rsidRPr="001F5DD9">
        <w:rPr>
          <w:sz w:val="24"/>
          <w:szCs w:val="24"/>
        </w:rPr>
        <w:t>.</w:t>
      </w:r>
    </w:p>
    <w:p w:rsidR="00F8619A" w:rsidRDefault="00F8619A" w:rsidP="00F8619A">
      <w:pPr>
        <w:pStyle w:val="ListParagraph"/>
        <w:rPr>
          <w:sz w:val="24"/>
          <w:szCs w:val="24"/>
        </w:rPr>
      </w:pPr>
    </w:p>
    <w:p w:rsidR="00545EC5" w:rsidRPr="00F8619A" w:rsidRDefault="006849B4" w:rsidP="00F8619A">
      <w:pPr>
        <w:pStyle w:val="ListParagraph"/>
        <w:numPr>
          <w:ilvl w:val="0"/>
          <w:numId w:val="3"/>
        </w:numPr>
        <w:rPr>
          <w:sz w:val="24"/>
          <w:szCs w:val="24"/>
        </w:rPr>
      </w:pPr>
      <w:r w:rsidRPr="00545EC5">
        <w:rPr>
          <w:sz w:val="24"/>
          <w:szCs w:val="24"/>
        </w:rPr>
        <w:t xml:space="preserve">Sport fish should be sampled </w:t>
      </w:r>
      <w:r w:rsidR="00F8619A">
        <w:rPr>
          <w:sz w:val="24"/>
          <w:szCs w:val="24"/>
        </w:rPr>
        <w:t xml:space="preserve">by </w:t>
      </w:r>
      <w:r w:rsidR="00E409A9">
        <w:rPr>
          <w:sz w:val="24"/>
          <w:szCs w:val="24"/>
        </w:rPr>
        <w:t>O</w:t>
      </w:r>
      <w:r w:rsidR="00F8619A">
        <w:rPr>
          <w:sz w:val="24"/>
          <w:szCs w:val="24"/>
        </w:rPr>
        <w:t xml:space="preserve">DEQ </w:t>
      </w:r>
      <w:r w:rsidRPr="00545EC5">
        <w:rPr>
          <w:sz w:val="24"/>
          <w:szCs w:val="24"/>
        </w:rPr>
        <w:t>for mercury concentrations every ten years (20</w:t>
      </w:r>
      <w:r w:rsidR="00306F38">
        <w:rPr>
          <w:sz w:val="24"/>
          <w:szCs w:val="24"/>
        </w:rPr>
        <w:t>20</w:t>
      </w:r>
      <w:r w:rsidRPr="00545EC5">
        <w:rPr>
          <w:sz w:val="24"/>
          <w:szCs w:val="24"/>
        </w:rPr>
        <w:t xml:space="preserve">) to monitor public health </w:t>
      </w:r>
      <w:r w:rsidRPr="00F8619A">
        <w:rPr>
          <w:sz w:val="24"/>
          <w:szCs w:val="24"/>
        </w:rPr>
        <w:t>risks.</w:t>
      </w:r>
      <w:r w:rsidR="00C30577" w:rsidRPr="00F8619A">
        <w:rPr>
          <w:sz w:val="24"/>
          <w:szCs w:val="24"/>
        </w:rPr>
        <w:t xml:space="preserve"> In future contaminant surveys, samples of crappie</w:t>
      </w:r>
      <w:r w:rsidR="002361D9">
        <w:rPr>
          <w:sz w:val="24"/>
          <w:szCs w:val="24"/>
        </w:rPr>
        <w:t>, blue catfish</w:t>
      </w:r>
      <w:r w:rsidR="00C30577" w:rsidRPr="00F8619A">
        <w:rPr>
          <w:sz w:val="24"/>
          <w:szCs w:val="24"/>
        </w:rPr>
        <w:t xml:space="preserve"> and saugeye should be evaluated for mercury since they are more likely </w:t>
      </w:r>
      <w:r w:rsidR="00E46871">
        <w:rPr>
          <w:sz w:val="24"/>
          <w:szCs w:val="24"/>
        </w:rPr>
        <w:t xml:space="preserve">than bass </w:t>
      </w:r>
      <w:r w:rsidR="00C30577" w:rsidRPr="00F8619A">
        <w:rPr>
          <w:sz w:val="24"/>
          <w:szCs w:val="24"/>
        </w:rPr>
        <w:t xml:space="preserve">to be harvested and consumed by anglers. </w:t>
      </w:r>
    </w:p>
    <w:p w:rsidR="008730B6" w:rsidRDefault="008730B6" w:rsidP="00E45320">
      <w:pPr>
        <w:pStyle w:val="Heading1"/>
        <w:rPr>
          <w:sz w:val="24"/>
          <w:szCs w:val="24"/>
        </w:rPr>
      </w:pPr>
    </w:p>
    <w:p w:rsidR="00ED0D90" w:rsidRDefault="006849B4" w:rsidP="00ED0D90">
      <w:pPr>
        <w:pStyle w:val="Heading1"/>
        <w:rPr>
          <w:sz w:val="24"/>
          <w:szCs w:val="24"/>
        </w:rPr>
      </w:pPr>
      <w:r w:rsidRPr="001F5DD9">
        <w:rPr>
          <w:sz w:val="24"/>
          <w:szCs w:val="24"/>
        </w:rPr>
        <w:t>Angler Sampling</w:t>
      </w:r>
    </w:p>
    <w:p w:rsidR="00ED0D90" w:rsidRPr="00ED0D90" w:rsidRDefault="00ED0D90" w:rsidP="00ED0D90"/>
    <w:p w:rsidR="006849B4" w:rsidRPr="001F5DD9" w:rsidRDefault="006849B4" w:rsidP="00E45320">
      <w:pPr>
        <w:numPr>
          <w:ilvl w:val="0"/>
          <w:numId w:val="11"/>
        </w:numPr>
        <w:rPr>
          <w:sz w:val="24"/>
          <w:szCs w:val="24"/>
        </w:rPr>
      </w:pPr>
      <w:r w:rsidRPr="001F5DD9">
        <w:rPr>
          <w:sz w:val="24"/>
          <w:szCs w:val="24"/>
        </w:rPr>
        <w:t xml:space="preserve">Before-and-after angler </w:t>
      </w:r>
      <w:r w:rsidR="001F5DD9" w:rsidRPr="001F5DD9">
        <w:rPr>
          <w:sz w:val="24"/>
          <w:szCs w:val="24"/>
        </w:rPr>
        <w:t>opinion</w:t>
      </w:r>
      <w:r w:rsidRPr="001F5DD9">
        <w:rPr>
          <w:sz w:val="24"/>
          <w:szCs w:val="24"/>
        </w:rPr>
        <w:t xml:space="preserve"> and creel surveys should be conducted </w:t>
      </w:r>
      <w:r w:rsidR="001F5DD9" w:rsidRPr="001F5DD9">
        <w:rPr>
          <w:sz w:val="24"/>
          <w:szCs w:val="24"/>
        </w:rPr>
        <w:t>if angler support is high for a 10-inch crappie limit</w:t>
      </w:r>
      <w:r w:rsidRPr="001F5DD9">
        <w:rPr>
          <w:sz w:val="24"/>
          <w:szCs w:val="24"/>
        </w:rPr>
        <w:t>.</w:t>
      </w:r>
      <w:r w:rsidR="001F5DD9" w:rsidRPr="001F5DD9">
        <w:rPr>
          <w:sz w:val="24"/>
          <w:szCs w:val="24"/>
        </w:rPr>
        <w:t xml:space="preserve">  </w:t>
      </w:r>
    </w:p>
    <w:p w:rsidR="00E43570" w:rsidRPr="003E01B5" w:rsidRDefault="00E43570" w:rsidP="00E43570">
      <w:pPr>
        <w:ind w:left="720"/>
        <w:rPr>
          <w:color w:val="FF0000"/>
          <w:sz w:val="24"/>
          <w:szCs w:val="24"/>
        </w:rPr>
      </w:pPr>
    </w:p>
    <w:p w:rsidR="005E293B" w:rsidRDefault="005E293B" w:rsidP="002865A9">
      <w:pPr>
        <w:jc w:val="center"/>
        <w:rPr>
          <w:b/>
          <w:bCs/>
          <w:sz w:val="24"/>
          <w:szCs w:val="24"/>
        </w:rPr>
      </w:pPr>
    </w:p>
    <w:p w:rsidR="005E293B" w:rsidRDefault="00CF3BE2" w:rsidP="002865A9">
      <w:pPr>
        <w:jc w:val="center"/>
        <w:rPr>
          <w:b/>
          <w:bCs/>
          <w:sz w:val="24"/>
          <w:szCs w:val="24"/>
        </w:rPr>
      </w:pPr>
      <w:r>
        <w:rPr>
          <w:b/>
          <w:bCs/>
          <w:noProof/>
          <w:sz w:val="24"/>
          <w:szCs w:val="24"/>
        </w:rPr>
        <w:drawing>
          <wp:anchor distT="0" distB="0" distL="114300" distR="114300" simplePos="0" relativeHeight="251905024" behindDoc="0" locked="0" layoutInCell="1" allowOverlap="1">
            <wp:simplePos x="0" y="0"/>
            <wp:positionH relativeFrom="column">
              <wp:posOffset>1077595</wp:posOffset>
            </wp:positionH>
            <wp:positionV relativeFrom="paragraph">
              <wp:posOffset>57150</wp:posOffset>
            </wp:positionV>
            <wp:extent cx="3985260" cy="2997835"/>
            <wp:effectExtent l="19050" t="0" r="0" b="0"/>
            <wp:wrapSquare wrapText="bothSides"/>
            <wp:docPr id="3" name="Picture 2" descr="20130918_14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18_143051.jpg"/>
                    <pic:cNvPicPr/>
                  </pic:nvPicPr>
                  <pic:blipFill>
                    <a:blip r:embed="rId35" cstate="screen">
                      <a:extLst>
                        <a:ext uri="{28A0092B-C50C-407E-A947-70E740481C1C}">
                          <a14:useLocalDpi xmlns:a14="http://schemas.microsoft.com/office/drawing/2010/main"/>
                        </a:ext>
                      </a:extLst>
                    </a:blip>
                    <a:stretch>
                      <a:fillRect/>
                    </a:stretch>
                  </pic:blipFill>
                  <pic:spPr>
                    <a:xfrm>
                      <a:off x="0" y="0"/>
                      <a:ext cx="3985260" cy="2997835"/>
                    </a:xfrm>
                    <a:prstGeom prst="rect">
                      <a:avLst/>
                    </a:prstGeom>
                  </pic:spPr>
                </pic:pic>
              </a:graphicData>
            </a:graphic>
          </wp:anchor>
        </w:drawing>
      </w: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CF3BE2" w:rsidRDefault="00CF3BE2"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FF7C28" w:rsidRPr="00BF40DF" w:rsidRDefault="00FF7C28" w:rsidP="00FF7C28">
      <w:pPr>
        <w:jc w:val="center"/>
        <w:rPr>
          <w:b/>
          <w:bCs/>
          <w:sz w:val="24"/>
          <w:szCs w:val="24"/>
        </w:rPr>
      </w:pPr>
      <w:r w:rsidRPr="00BF40DF">
        <w:rPr>
          <w:b/>
          <w:bCs/>
          <w:sz w:val="24"/>
          <w:szCs w:val="24"/>
        </w:rPr>
        <w:t>Note of Thanks</w:t>
      </w:r>
    </w:p>
    <w:p w:rsidR="00FF7C28" w:rsidRPr="00BF40DF" w:rsidRDefault="00FF7C28" w:rsidP="00FF7C28">
      <w:pPr>
        <w:jc w:val="center"/>
        <w:rPr>
          <w:b/>
          <w:bCs/>
          <w:sz w:val="24"/>
          <w:szCs w:val="24"/>
        </w:rPr>
      </w:pPr>
    </w:p>
    <w:p w:rsidR="00FF7C28" w:rsidRPr="00BF40DF" w:rsidRDefault="00FF7C28" w:rsidP="00FF7C28">
      <w:pPr>
        <w:rPr>
          <w:sz w:val="24"/>
          <w:szCs w:val="24"/>
        </w:rPr>
      </w:pPr>
      <w:r w:rsidRPr="00BF40DF">
        <w:rPr>
          <w:sz w:val="24"/>
          <w:szCs w:val="24"/>
        </w:rPr>
        <w:t xml:space="preserve">We would like to express our gratitude for the many years of effort in sampling and managing the fishery at </w:t>
      </w:r>
      <w:r w:rsidR="00306F38">
        <w:rPr>
          <w:sz w:val="24"/>
          <w:szCs w:val="24"/>
        </w:rPr>
        <w:t>Waurika</w:t>
      </w:r>
      <w:r w:rsidR="008C77F1">
        <w:rPr>
          <w:sz w:val="24"/>
          <w:szCs w:val="24"/>
        </w:rPr>
        <w:t xml:space="preserve"> Reservoir</w:t>
      </w:r>
      <w:r w:rsidRPr="00BF40DF">
        <w:rPr>
          <w:sz w:val="24"/>
          <w:szCs w:val="24"/>
        </w:rPr>
        <w:t xml:space="preserve"> by Eugene Wheeler (retired), the late Paul Watkins, </w:t>
      </w:r>
      <w:r w:rsidR="00306F38">
        <w:rPr>
          <w:sz w:val="24"/>
          <w:szCs w:val="24"/>
        </w:rPr>
        <w:t xml:space="preserve">and the Southcentral Region management staff </w:t>
      </w:r>
      <w:r w:rsidRPr="00BF40DF">
        <w:rPr>
          <w:sz w:val="24"/>
          <w:szCs w:val="24"/>
        </w:rPr>
        <w:t xml:space="preserve">who spent many days on the lake to improve fishing. </w:t>
      </w:r>
      <w:r w:rsidR="00306F38">
        <w:rPr>
          <w:sz w:val="24"/>
          <w:szCs w:val="24"/>
        </w:rPr>
        <w:t xml:space="preserve"> </w:t>
      </w:r>
      <w:r w:rsidRPr="00BF40DF">
        <w:rPr>
          <w:sz w:val="24"/>
          <w:szCs w:val="24"/>
        </w:rPr>
        <w:t xml:space="preserve">Their work provided the foundation for this report. </w:t>
      </w:r>
    </w:p>
    <w:p w:rsidR="00EE5D59" w:rsidRDefault="00EE5D5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Pr="002361D9" w:rsidRDefault="002361D9" w:rsidP="002361D9">
      <w:pPr>
        <w:jc w:val="center"/>
        <w:rPr>
          <w:b/>
          <w:sz w:val="24"/>
          <w:szCs w:val="24"/>
        </w:rPr>
      </w:pPr>
      <w:r>
        <w:rPr>
          <w:b/>
          <w:sz w:val="24"/>
          <w:szCs w:val="24"/>
        </w:rPr>
        <w:t>Coordination</w:t>
      </w:r>
    </w:p>
    <w:p w:rsidR="002361D9" w:rsidRPr="00936FB5" w:rsidRDefault="002361D9" w:rsidP="002361D9">
      <w:pPr>
        <w:rPr>
          <w:sz w:val="24"/>
          <w:szCs w:val="24"/>
        </w:rPr>
      </w:pPr>
      <w:r w:rsidRPr="00936FB5">
        <w:rPr>
          <w:sz w:val="24"/>
          <w:szCs w:val="24"/>
        </w:rPr>
        <w:t xml:space="preserve">A draft of this report was sent to </w:t>
      </w:r>
      <w:r>
        <w:rPr>
          <w:sz w:val="24"/>
          <w:szCs w:val="24"/>
        </w:rPr>
        <w:t>coo</w:t>
      </w:r>
      <w:r w:rsidR="00D56E5A">
        <w:rPr>
          <w:sz w:val="24"/>
          <w:szCs w:val="24"/>
        </w:rPr>
        <w:t xml:space="preserve">perating agencies and to the public </w:t>
      </w:r>
      <w:r w:rsidRPr="00936FB5">
        <w:rPr>
          <w:sz w:val="24"/>
          <w:szCs w:val="24"/>
        </w:rPr>
        <w:t xml:space="preserve">in </w:t>
      </w:r>
      <w:r w:rsidR="00D56E5A">
        <w:rPr>
          <w:sz w:val="24"/>
          <w:szCs w:val="24"/>
        </w:rPr>
        <w:t>December</w:t>
      </w:r>
      <w:r w:rsidRPr="00936FB5">
        <w:rPr>
          <w:sz w:val="24"/>
          <w:szCs w:val="24"/>
        </w:rPr>
        <w:t>, 20</w:t>
      </w:r>
      <w:r>
        <w:rPr>
          <w:sz w:val="24"/>
          <w:szCs w:val="24"/>
        </w:rPr>
        <w:t>14</w:t>
      </w:r>
      <w:r w:rsidRPr="00936FB5">
        <w:rPr>
          <w:sz w:val="24"/>
          <w:szCs w:val="24"/>
        </w:rPr>
        <w:t xml:space="preserve">. Comments from </w:t>
      </w:r>
      <w:r>
        <w:rPr>
          <w:sz w:val="24"/>
          <w:szCs w:val="24"/>
        </w:rPr>
        <w:t>those agencies and the</w:t>
      </w:r>
      <w:r w:rsidRPr="00936FB5">
        <w:rPr>
          <w:sz w:val="24"/>
          <w:szCs w:val="24"/>
        </w:rPr>
        <w:t xml:space="preserve"> </w:t>
      </w:r>
      <w:r w:rsidR="00D56E5A">
        <w:rPr>
          <w:sz w:val="24"/>
          <w:szCs w:val="24"/>
        </w:rPr>
        <w:t>public were</w:t>
      </w:r>
      <w:r w:rsidRPr="00936FB5">
        <w:rPr>
          <w:sz w:val="24"/>
          <w:szCs w:val="24"/>
        </w:rPr>
        <w:t xml:space="preserve"> considered in the final plan. </w:t>
      </w:r>
    </w:p>
    <w:p w:rsidR="00EE5D59" w:rsidRDefault="00EE5D59" w:rsidP="002865A9">
      <w:pPr>
        <w:jc w:val="center"/>
        <w:rPr>
          <w:b/>
          <w:bCs/>
          <w:sz w:val="24"/>
          <w:szCs w:val="24"/>
        </w:rPr>
      </w:pPr>
    </w:p>
    <w:p w:rsidR="00D56E5A" w:rsidRDefault="00D56E5A" w:rsidP="002865A9">
      <w:pPr>
        <w:jc w:val="center"/>
        <w:rPr>
          <w:b/>
          <w:bCs/>
          <w:sz w:val="24"/>
          <w:szCs w:val="24"/>
        </w:rPr>
      </w:pPr>
    </w:p>
    <w:p w:rsidR="001D681B" w:rsidRDefault="001D681B"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1D681B" w:rsidRPr="00BA37EF" w:rsidRDefault="00BA37EF" w:rsidP="002865A9">
      <w:pPr>
        <w:jc w:val="center"/>
        <w:rPr>
          <w:b/>
          <w:bCs/>
          <w:i/>
          <w:sz w:val="24"/>
          <w:szCs w:val="24"/>
        </w:rPr>
      </w:pPr>
      <w:r w:rsidRPr="00BA37EF">
        <w:rPr>
          <w:rFonts w:ascii="Verdana" w:hAnsi="Verdana"/>
          <w:i/>
          <w:sz w:val="22"/>
          <w:szCs w:val="22"/>
        </w:rPr>
        <w:t>Up this morning</w:t>
      </w:r>
      <w:r w:rsidRPr="00BA37EF">
        <w:rPr>
          <w:rFonts w:ascii="Verdana" w:hAnsi="Verdana"/>
          <w:i/>
          <w:sz w:val="22"/>
          <w:szCs w:val="22"/>
        </w:rPr>
        <w:br/>
        <w:t>Before the sun</w:t>
      </w:r>
      <w:r w:rsidRPr="00BA37EF">
        <w:rPr>
          <w:rFonts w:ascii="Verdana" w:hAnsi="Verdana"/>
          <w:i/>
          <w:sz w:val="22"/>
          <w:szCs w:val="22"/>
        </w:rPr>
        <w:br/>
        <w:t>Fixed me some coffee and a honey bun</w:t>
      </w:r>
      <w:r w:rsidRPr="00BA37EF">
        <w:rPr>
          <w:rFonts w:ascii="Verdana" w:hAnsi="Verdana"/>
          <w:i/>
          <w:sz w:val="22"/>
          <w:szCs w:val="22"/>
        </w:rPr>
        <w:br/>
        <w:t>Jumped in my pickup</w:t>
      </w:r>
      <w:r w:rsidRPr="00BA37EF">
        <w:rPr>
          <w:rFonts w:ascii="Verdana" w:hAnsi="Verdana"/>
          <w:i/>
          <w:sz w:val="22"/>
          <w:szCs w:val="22"/>
        </w:rPr>
        <w:br/>
        <w:t>gave her the gas</w:t>
      </w:r>
      <w:r w:rsidRPr="00BA37EF">
        <w:rPr>
          <w:rFonts w:ascii="Verdana" w:hAnsi="Verdana"/>
          <w:i/>
          <w:sz w:val="22"/>
          <w:szCs w:val="22"/>
        </w:rPr>
        <w:br/>
        <w:t>I'm goin' out to catch a five pound bass</w:t>
      </w:r>
    </w:p>
    <w:p w:rsidR="00BA37EF" w:rsidRDefault="00BA37EF" w:rsidP="00BA37EF">
      <w:pPr>
        <w:jc w:val="center"/>
        <w:rPr>
          <w:b/>
          <w:bCs/>
          <w:sz w:val="24"/>
          <w:szCs w:val="24"/>
        </w:rPr>
      </w:pPr>
    </w:p>
    <w:p w:rsidR="00FF7C28" w:rsidRPr="00BA37EF" w:rsidRDefault="00BA37EF" w:rsidP="00BA37EF">
      <w:pPr>
        <w:ind w:left="2160" w:firstLine="720"/>
        <w:jc w:val="center"/>
        <w:rPr>
          <w:bCs/>
          <w:sz w:val="24"/>
          <w:szCs w:val="24"/>
        </w:rPr>
      </w:pPr>
      <w:r w:rsidRPr="00BA37EF">
        <w:rPr>
          <w:bCs/>
          <w:sz w:val="24"/>
          <w:szCs w:val="24"/>
        </w:rPr>
        <w:t>Robert Earl Keen</w:t>
      </w:r>
    </w:p>
    <w:p w:rsidR="00FF7C28" w:rsidRDefault="00FF7C28" w:rsidP="002865A9">
      <w:pPr>
        <w:jc w:val="center"/>
        <w:rPr>
          <w:b/>
          <w:bCs/>
          <w:sz w:val="24"/>
          <w:szCs w:val="24"/>
        </w:rPr>
      </w:pPr>
    </w:p>
    <w:p w:rsidR="00FF7C28" w:rsidRDefault="00FF7C28"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2361D9" w:rsidRDefault="002361D9" w:rsidP="002865A9">
      <w:pPr>
        <w:jc w:val="center"/>
        <w:rPr>
          <w:b/>
          <w:bCs/>
          <w:sz w:val="24"/>
          <w:szCs w:val="24"/>
        </w:rPr>
      </w:pPr>
    </w:p>
    <w:p w:rsidR="006849B4" w:rsidRPr="00CF3BE2" w:rsidRDefault="006849B4" w:rsidP="002865A9">
      <w:pPr>
        <w:jc w:val="center"/>
        <w:rPr>
          <w:b/>
          <w:bCs/>
          <w:sz w:val="24"/>
          <w:szCs w:val="24"/>
        </w:rPr>
      </w:pPr>
      <w:r w:rsidRPr="00CF3BE2">
        <w:rPr>
          <w:b/>
          <w:bCs/>
          <w:sz w:val="24"/>
          <w:szCs w:val="24"/>
        </w:rPr>
        <w:t xml:space="preserve">Citations </w:t>
      </w:r>
    </w:p>
    <w:p w:rsidR="006849B4" w:rsidRPr="00EC65C7" w:rsidRDefault="006849B4" w:rsidP="002865A9">
      <w:pPr>
        <w:ind w:left="720" w:hanging="720"/>
        <w:rPr>
          <w:sz w:val="24"/>
          <w:szCs w:val="24"/>
        </w:rPr>
      </w:pPr>
    </w:p>
    <w:p w:rsidR="009C788A" w:rsidRPr="00EC65C7" w:rsidRDefault="00AC074C" w:rsidP="002865A9">
      <w:pPr>
        <w:numPr>
          <w:ilvl w:val="0"/>
          <w:numId w:val="9"/>
        </w:numPr>
        <w:rPr>
          <w:sz w:val="24"/>
          <w:szCs w:val="24"/>
        </w:rPr>
      </w:pPr>
      <w:r w:rsidRPr="00EC65C7">
        <w:rPr>
          <w:sz w:val="24"/>
          <w:szCs w:val="24"/>
        </w:rPr>
        <w:t xml:space="preserve">U.S. </w:t>
      </w:r>
      <w:r w:rsidR="009C788A" w:rsidRPr="00EC65C7">
        <w:rPr>
          <w:sz w:val="24"/>
          <w:szCs w:val="24"/>
        </w:rPr>
        <w:t>Army Corps of Engineers</w:t>
      </w:r>
      <w:r w:rsidR="00B85B5A" w:rsidRPr="00EC65C7">
        <w:rPr>
          <w:sz w:val="24"/>
          <w:szCs w:val="24"/>
        </w:rPr>
        <w:t>. (2014)</w:t>
      </w:r>
      <w:r w:rsidR="009C788A" w:rsidRPr="00EC65C7">
        <w:rPr>
          <w:sz w:val="24"/>
          <w:szCs w:val="24"/>
        </w:rPr>
        <w:t xml:space="preserve">  </w:t>
      </w:r>
      <w:r w:rsidR="00B85B5A" w:rsidRPr="00EC65C7">
        <w:rPr>
          <w:sz w:val="24"/>
          <w:szCs w:val="24"/>
        </w:rPr>
        <w:t xml:space="preserve">Pertinent data for Waurika Lake. </w:t>
      </w:r>
      <w:hyperlink r:id="rId36" w:history="1">
        <w:r w:rsidR="009C788A" w:rsidRPr="00107F64">
          <w:rPr>
            <w:rStyle w:val="Hyperlink"/>
            <w:color w:val="auto"/>
            <w:sz w:val="24"/>
            <w:szCs w:val="24"/>
            <w:u w:val="none"/>
          </w:rPr>
          <w:t>http://www.swt.usace.army.mil/Locations/TulsaDistrictLakes/Oklahoma/WaurikaLake/PertinentData.aspx</w:t>
        </w:r>
      </w:hyperlink>
    </w:p>
    <w:p w:rsidR="009C788A" w:rsidRPr="00EC65C7" w:rsidRDefault="009C788A" w:rsidP="009C788A">
      <w:pPr>
        <w:ind w:left="720"/>
        <w:rPr>
          <w:sz w:val="24"/>
          <w:szCs w:val="24"/>
        </w:rPr>
      </w:pPr>
    </w:p>
    <w:p w:rsidR="00AC074C" w:rsidRPr="00EC65C7" w:rsidRDefault="00EC65C7" w:rsidP="002865A9">
      <w:pPr>
        <w:numPr>
          <w:ilvl w:val="0"/>
          <w:numId w:val="9"/>
        </w:numPr>
        <w:rPr>
          <w:sz w:val="24"/>
          <w:szCs w:val="24"/>
        </w:rPr>
      </w:pPr>
      <w:r w:rsidRPr="00EC65C7">
        <w:rPr>
          <w:sz w:val="24"/>
          <w:szCs w:val="24"/>
        </w:rPr>
        <w:t>Oklahoma Water Resources Board. (2012) Beaver-Cache Watershe</w:t>
      </w:r>
      <w:r w:rsidR="00107F64">
        <w:rPr>
          <w:sz w:val="24"/>
          <w:szCs w:val="24"/>
        </w:rPr>
        <w:t>d Planning Region Report. h</w:t>
      </w:r>
      <w:r w:rsidRPr="00EC65C7">
        <w:rPr>
          <w:sz w:val="24"/>
          <w:szCs w:val="24"/>
        </w:rPr>
        <w:t xml:space="preserve">ttp://www.owrb.ok.gov/supply/ocwp/pdf_ocwp/WaterPlanUpdate/regionalreports/OCWP_BeaverCache_Region_Report.pdf  </w:t>
      </w:r>
    </w:p>
    <w:p w:rsidR="00FC78BC" w:rsidRPr="0076023B" w:rsidRDefault="00FC78BC" w:rsidP="00FC78BC">
      <w:pPr>
        <w:ind w:left="720"/>
        <w:rPr>
          <w:sz w:val="24"/>
          <w:szCs w:val="24"/>
        </w:rPr>
      </w:pPr>
    </w:p>
    <w:p w:rsidR="00107F64" w:rsidRPr="0076023B" w:rsidRDefault="00107F64" w:rsidP="00AC074C">
      <w:pPr>
        <w:numPr>
          <w:ilvl w:val="0"/>
          <w:numId w:val="9"/>
        </w:numPr>
        <w:rPr>
          <w:sz w:val="24"/>
          <w:szCs w:val="24"/>
        </w:rPr>
      </w:pPr>
      <w:r w:rsidRPr="0076023B">
        <w:rPr>
          <w:sz w:val="24"/>
          <w:szCs w:val="24"/>
        </w:rPr>
        <w:t>Oklahoma Department of Environmental Quality. (2013) Chlorophyll-a total maximum daily loads for Lake Lawtonka, Waurika Lake, and Lake Ellsworth.  http://www.deq.state.ok.us/wqdnew/tmdl/WaurikaLawtonkaEllsworthFinalTMDL_ReportSept2013.pdf</w:t>
      </w:r>
    </w:p>
    <w:p w:rsidR="00107F64" w:rsidRDefault="00107F64" w:rsidP="00107F64">
      <w:pPr>
        <w:pStyle w:val="ListParagraph"/>
        <w:rPr>
          <w:color w:val="FF0000"/>
          <w:sz w:val="24"/>
          <w:szCs w:val="24"/>
        </w:rPr>
      </w:pPr>
    </w:p>
    <w:p w:rsidR="00107F64" w:rsidRPr="0076023B" w:rsidRDefault="0076023B" w:rsidP="00AC074C">
      <w:pPr>
        <w:numPr>
          <w:ilvl w:val="0"/>
          <w:numId w:val="9"/>
        </w:numPr>
        <w:rPr>
          <w:sz w:val="24"/>
          <w:szCs w:val="24"/>
        </w:rPr>
      </w:pPr>
      <w:r w:rsidRPr="0076023B">
        <w:rPr>
          <w:sz w:val="24"/>
          <w:szCs w:val="24"/>
        </w:rPr>
        <w:t xml:space="preserve">U.S. Army Corps of Engineers. (2014) Waurika Lake.  </w:t>
      </w:r>
      <w:hyperlink r:id="rId37" w:history="1">
        <w:r w:rsidRPr="0076023B">
          <w:rPr>
            <w:rStyle w:val="Hyperlink"/>
            <w:color w:val="auto"/>
            <w:sz w:val="24"/>
            <w:szCs w:val="24"/>
            <w:u w:val="none"/>
          </w:rPr>
          <w:t>http://corpslakes.usace.army.mil/visitors/projects.cfm?Id=M519570</w:t>
        </w:r>
      </w:hyperlink>
    </w:p>
    <w:p w:rsidR="0076023B" w:rsidRDefault="0076023B" w:rsidP="0076023B">
      <w:pPr>
        <w:ind w:left="720"/>
        <w:rPr>
          <w:color w:val="FF0000"/>
          <w:sz w:val="24"/>
          <w:szCs w:val="24"/>
        </w:rPr>
      </w:pPr>
    </w:p>
    <w:p w:rsidR="00AC074C" w:rsidRPr="00A43AB3" w:rsidRDefault="00A43AB3" w:rsidP="00AC074C">
      <w:pPr>
        <w:numPr>
          <w:ilvl w:val="0"/>
          <w:numId w:val="9"/>
        </w:numPr>
        <w:rPr>
          <w:sz w:val="24"/>
          <w:szCs w:val="24"/>
        </w:rPr>
      </w:pPr>
      <w:r w:rsidRPr="00A43AB3">
        <w:rPr>
          <w:sz w:val="24"/>
          <w:szCs w:val="24"/>
        </w:rPr>
        <w:t xml:space="preserve">Oklahoma Department of Wildlife Conservation. (1979- 2013) Job Performance Reports and unpublished data from Standardized Sampling Procedure fisheries surveys.  ODWC Southwest Fisheries Region files. </w:t>
      </w:r>
    </w:p>
    <w:p w:rsidR="00FC78BC" w:rsidRPr="00B75FD7" w:rsidRDefault="00FC78BC" w:rsidP="00FC78BC">
      <w:pPr>
        <w:pStyle w:val="ListParagraph"/>
        <w:rPr>
          <w:color w:val="FF0000"/>
          <w:sz w:val="24"/>
          <w:szCs w:val="24"/>
        </w:rPr>
      </w:pPr>
    </w:p>
    <w:p w:rsidR="00A162A6" w:rsidRPr="00A162A6" w:rsidRDefault="00FC78BC" w:rsidP="00FC78BC">
      <w:pPr>
        <w:numPr>
          <w:ilvl w:val="0"/>
          <w:numId w:val="9"/>
        </w:numPr>
        <w:rPr>
          <w:sz w:val="24"/>
          <w:szCs w:val="24"/>
        </w:rPr>
      </w:pPr>
      <w:r w:rsidRPr="00A162A6">
        <w:rPr>
          <w:bCs/>
          <w:sz w:val="24"/>
          <w:szCs w:val="24"/>
        </w:rPr>
        <w:t xml:space="preserve">Oklahoma </w:t>
      </w:r>
      <w:r w:rsidR="00A162A6" w:rsidRPr="00A162A6">
        <w:rPr>
          <w:bCs/>
          <w:sz w:val="24"/>
          <w:szCs w:val="24"/>
        </w:rPr>
        <w:t>Climatological Survey. (2014)  Oklahoma annual precipitation history with 5-year tendencies.  http://climate.ok.gov/index.php/climate/climate_trends/precipitation_history_annual_statewide/CD00/prcp/Annual/oklahoma_south-central_u.s</w:t>
      </w:r>
    </w:p>
    <w:p w:rsidR="00A162A6" w:rsidRDefault="00A162A6" w:rsidP="00A162A6">
      <w:pPr>
        <w:pStyle w:val="ListParagraph"/>
        <w:rPr>
          <w:bCs/>
          <w:color w:val="FF0000"/>
          <w:sz w:val="24"/>
          <w:szCs w:val="24"/>
        </w:rPr>
      </w:pPr>
    </w:p>
    <w:p w:rsidR="00A162A6" w:rsidRPr="00D217FC" w:rsidRDefault="00A162A6" w:rsidP="00FC78BC">
      <w:pPr>
        <w:numPr>
          <w:ilvl w:val="0"/>
          <w:numId w:val="9"/>
        </w:numPr>
        <w:rPr>
          <w:sz w:val="24"/>
          <w:szCs w:val="24"/>
        </w:rPr>
      </w:pPr>
      <w:r w:rsidRPr="00D217FC">
        <w:rPr>
          <w:sz w:val="24"/>
          <w:szCs w:val="24"/>
        </w:rPr>
        <w:t xml:space="preserve">Tulsa District U.S. Army Corps of Engineers. (2014) Daily report of reservoir conditions. </w:t>
      </w:r>
      <w:r w:rsidR="00D217FC" w:rsidRPr="00D217FC">
        <w:rPr>
          <w:sz w:val="24"/>
          <w:szCs w:val="24"/>
        </w:rPr>
        <w:t>http://www.swt-wc.usace.army.mil/WAUR.lakepage.html</w:t>
      </w:r>
    </w:p>
    <w:p w:rsidR="00A162A6" w:rsidRPr="008B45E1" w:rsidRDefault="00A162A6" w:rsidP="00D51D5B">
      <w:pPr>
        <w:rPr>
          <w:sz w:val="24"/>
          <w:szCs w:val="24"/>
        </w:rPr>
      </w:pPr>
    </w:p>
    <w:p w:rsidR="00FC78BC" w:rsidRPr="008B45E1" w:rsidRDefault="00D51D5B" w:rsidP="00FC78BC">
      <w:pPr>
        <w:numPr>
          <w:ilvl w:val="0"/>
          <w:numId w:val="9"/>
        </w:numPr>
        <w:rPr>
          <w:sz w:val="24"/>
          <w:szCs w:val="24"/>
        </w:rPr>
      </w:pPr>
      <w:r w:rsidRPr="008B45E1">
        <w:rPr>
          <w:sz w:val="24"/>
          <w:szCs w:val="24"/>
        </w:rPr>
        <w:t>Oklahoma Water Resources Board.  (2003) Oklahoma’s Beneficial Use Monitoring Program</w:t>
      </w:r>
      <w:r w:rsidR="008B45E1" w:rsidRPr="008B45E1">
        <w:rPr>
          <w:sz w:val="24"/>
          <w:szCs w:val="24"/>
        </w:rPr>
        <w:t xml:space="preserve">, 2003 Lakes Report. </w:t>
      </w:r>
      <w:r w:rsidRPr="008B45E1">
        <w:rPr>
          <w:sz w:val="24"/>
          <w:szCs w:val="24"/>
        </w:rPr>
        <w:t>https://www.owrb.ok.gov/quality/monitoring/bump/pdf_bump/archives/2003BUMPLakes.pdf</w:t>
      </w:r>
    </w:p>
    <w:p w:rsidR="00D51D5B" w:rsidRPr="008B45E1" w:rsidRDefault="00D51D5B" w:rsidP="00D51D5B">
      <w:pPr>
        <w:pStyle w:val="ListParagraph"/>
        <w:rPr>
          <w:sz w:val="24"/>
          <w:szCs w:val="24"/>
        </w:rPr>
      </w:pPr>
    </w:p>
    <w:p w:rsidR="008B45E1" w:rsidRDefault="00B34A22" w:rsidP="00FC78BC">
      <w:pPr>
        <w:numPr>
          <w:ilvl w:val="0"/>
          <w:numId w:val="9"/>
        </w:numPr>
        <w:rPr>
          <w:sz w:val="24"/>
          <w:szCs w:val="24"/>
        </w:rPr>
      </w:pPr>
      <w:r w:rsidRPr="008B45E1">
        <w:rPr>
          <w:sz w:val="24"/>
          <w:szCs w:val="24"/>
        </w:rPr>
        <w:t>O</w:t>
      </w:r>
      <w:r w:rsidR="00D51D5B" w:rsidRPr="008B45E1">
        <w:rPr>
          <w:sz w:val="24"/>
          <w:szCs w:val="24"/>
        </w:rPr>
        <w:t>klahoma Water Resources Board. (201</w:t>
      </w:r>
      <w:r w:rsidR="008B45E1">
        <w:rPr>
          <w:sz w:val="24"/>
          <w:szCs w:val="24"/>
        </w:rPr>
        <w:t>1</w:t>
      </w:r>
      <w:r w:rsidR="00D51D5B" w:rsidRPr="008B45E1">
        <w:rPr>
          <w:sz w:val="24"/>
          <w:szCs w:val="24"/>
        </w:rPr>
        <w:t xml:space="preserve">) </w:t>
      </w:r>
      <w:r w:rsidR="008B45E1">
        <w:rPr>
          <w:sz w:val="24"/>
          <w:szCs w:val="24"/>
        </w:rPr>
        <w:t xml:space="preserve">2010-2011 Oklahoma Lakes Report. </w:t>
      </w:r>
      <w:r w:rsidR="00D51D5B" w:rsidRPr="008B45E1">
        <w:rPr>
          <w:sz w:val="24"/>
          <w:szCs w:val="24"/>
        </w:rPr>
        <w:t>Beneficial Use Monitoring Program</w:t>
      </w:r>
      <w:r w:rsidR="008B45E1">
        <w:rPr>
          <w:sz w:val="24"/>
          <w:szCs w:val="24"/>
        </w:rPr>
        <w:t xml:space="preserve">.  </w:t>
      </w:r>
      <w:r w:rsidR="008B45E1" w:rsidRPr="008B45E1">
        <w:rPr>
          <w:sz w:val="24"/>
          <w:szCs w:val="24"/>
        </w:rPr>
        <w:t>http://www.owrb.ok.gov/quality/monitoring/bump/pdf_bump/archives/2010-2011_LakesBUMPReport.pdf</w:t>
      </w:r>
    </w:p>
    <w:p w:rsidR="008B45E1" w:rsidRDefault="008B45E1" w:rsidP="008B45E1">
      <w:pPr>
        <w:pStyle w:val="ListParagraph"/>
        <w:rPr>
          <w:sz w:val="24"/>
          <w:szCs w:val="24"/>
        </w:rPr>
      </w:pPr>
    </w:p>
    <w:p w:rsidR="008B45E1" w:rsidRPr="008E22D2" w:rsidRDefault="008E22D2" w:rsidP="00FC78BC">
      <w:pPr>
        <w:numPr>
          <w:ilvl w:val="0"/>
          <w:numId w:val="9"/>
        </w:numPr>
        <w:rPr>
          <w:sz w:val="24"/>
          <w:szCs w:val="24"/>
        </w:rPr>
      </w:pPr>
      <w:r w:rsidRPr="008E22D2">
        <w:rPr>
          <w:sz w:val="24"/>
          <w:szCs w:val="24"/>
        </w:rPr>
        <w:t>Oklahoma Water Resources Board. (2013) Oklahoma Lakes Report. Beneficial Use Monitoring Program.  http://www.owrb.ok.gov/quality/monitoring/bump/pdf_bump/Current/Lakes/BUMPLakesReport.pdf</w:t>
      </w:r>
    </w:p>
    <w:p w:rsidR="008B45E1" w:rsidRDefault="008B45E1" w:rsidP="008B45E1">
      <w:pPr>
        <w:pStyle w:val="ListParagraph"/>
        <w:rPr>
          <w:sz w:val="24"/>
          <w:szCs w:val="24"/>
        </w:rPr>
      </w:pPr>
    </w:p>
    <w:p w:rsidR="0006309C" w:rsidRPr="0006309C" w:rsidRDefault="0006309C" w:rsidP="00FC78BC">
      <w:pPr>
        <w:numPr>
          <w:ilvl w:val="0"/>
          <w:numId w:val="9"/>
        </w:numPr>
        <w:rPr>
          <w:sz w:val="24"/>
          <w:szCs w:val="24"/>
        </w:rPr>
      </w:pPr>
      <w:r w:rsidRPr="0006309C">
        <w:rPr>
          <w:sz w:val="24"/>
          <w:szCs w:val="24"/>
        </w:rPr>
        <w:t>U.S. Department of Agriculture Soil Conservation Service. (1963) Soil Survey Cotton County Oklahoma</w:t>
      </w:r>
    </w:p>
    <w:p w:rsidR="00D51D5B" w:rsidRPr="0006309C" w:rsidRDefault="0006309C" w:rsidP="0006309C">
      <w:pPr>
        <w:ind w:left="720"/>
        <w:rPr>
          <w:sz w:val="24"/>
          <w:szCs w:val="24"/>
        </w:rPr>
      </w:pPr>
      <w:r w:rsidRPr="0006309C">
        <w:rPr>
          <w:sz w:val="24"/>
          <w:szCs w:val="24"/>
        </w:rPr>
        <w:t>http://www.nrcs.usda.gov/Internet/FSE_MANUSCRIPTS/oklahoma/cottonOK1963/cottonOK1963.pdf</w:t>
      </w:r>
    </w:p>
    <w:p w:rsidR="0006309C" w:rsidRDefault="0006309C" w:rsidP="0006309C">
      <w:pPr>
        <w:rPr>
          <w:color w:val="FF0000"/>
          <w:sz w:val="24"/>
          <w:szCs w:val="24"/>
        </w:rPr>
      </w:pPr>
    </w:p>
    <w:p w:rsidR="00D51D5B" w:rsidRDefault="00D51D5B" w:rsidP="00D51D5B">
      <w:pPr>
        <w:pStyle w:val="ListParagraph"/>
        <w:rPr>
          <w:color w:val="FF0000"/>
          <w:sz w:val="24"/>
          <w:szCs w:val="24"/>
        </w:rPr>
      </w:pPr>
    </w:p>
    <w:p w:rsidR="00FC78BC" w:rsidRPr="00C3719F" w:rsidRDefault="00877198" w:rsidP="00FC78BC">
      <w:pPr>
        <w:numPr>
          <w:ilvl w:val="0"/>
          <w:numId w:val="9"/>
        </w:numPr>
        <w:rPr>
          <w:sz w:val="24"/>
          <w:szCs w:val="24"/>
        </w:rPr>
      </w:pPr>
      <w:r w:rsidRPr="00C3719F">
        <w:rPr>
          <w:sz w:val="24"/>
          <w:szCs w:val="24"/>
        </w:rPr>
        <w:t>Oklahoma Conservation Commission, Water Quality Division. (1997) Whiskey Creek Demonstration Project.  http://www.okcc.state.ok.us/WQ/WQ_reports/REPORT016.pdf</w:t>
      </w:r>
    </w:p>
    <w:p w:rsidR="00C3719F" w:rsidRPr="00B75FD7" w:rsidRDefault="00C3719F" w:rsidP="000605C5">
      <w:pPr>
        <w:pStyle w:val="ListParagraph"/>
        <w:rPr>
          <w:color w:val="FF0000"/>
          <w:sz w:val="24"/>
          <w:szCs w:val="24"/>
        </w:rPr>
      </w:pPr>
    </w:p>
    <w:p w:rsidR="00CE219E" w:rsidRPr="00CE219E" w:rsidRDefault="00CE219E" w:rsidP="00FC78BC">
      <w:pPr>
        <w:numPr>
          <w:ilvl w:val="0"/>
          <w:numId w:val="9"/>
        </w:numPr>
        <w:rPr>
          <w:sz w:val="24"/>
          <w:szCs w:val="24"/>
        </w:rPr>
      </w:pPr>
      <w:r w:rsidRPr="00CE219E">
        <w:rPr>
          <w:sz w:val="24"/>
          <w:szCs w:val="24"/>
        </w:rPr>
        <w:t xml:space="preserve">Oklahoma Department of Wildlife Conservation. (1986)  Evaluation of largemouth bass year-class success in Waurika Reservoir.  </w:t>
      </w:r>
      <w:hyperlink r:id="rId38" w:history="1">
        <w:r w:rsidRPr="00CE219E">
          <w:rPr>
            <w:rStyle w:val="Hyperlink"/>
            <w:color w:val="auto"/>
            <w:sz w:val="24"/>
            <w:szCs w:val="24"/>
            <w:u w:val="none"/>
          </w:rPr>
          <w:t>http://www.digitalprairie.ok.gov/cdm/ref/collection/stgovpub/id/9503</w:t>
        </w:r>
      </w:hyperlink>
    </w:p>
    <w:p w:rsidR="0037294D" w:rsidRDefault="0037294D" w:rsidP="0037294D">
      <w:pPr>
        <w:rPr>
          <w:color w:val="FF0000"/>
          <w:sz w:val="24"/>
          <w:szCs w:val="24"/>
        </w:rPr>
      </w:pPr>
    </w:p>
    <w:p w:rsidR="0037294D" w:rsidRDefault="0037294D" w:rsidP="00FC78BC">
      <w:pPr>
        <w:numPr>
          <w:ilvl w:val="0"/>
          <w:numId w:val="9"/>
        </w:numPr>
        <w:rPr>
          <w:color w:val="FF0000"/>
          <w:sz w:val="24"/>
          <w:szCs w:val="24"/>
        </w:rPr>
      </w:pPr>
      <w:r>
        <w:rPr>
          <w:sz w:val="24"/>
          <w:szCs w:val="24"/>
        </w:rPr>
        <w:t xml:space="preserve">Richard A. Horton and Eugene R. Gilliland. </w:t>
      </w:r>
      <w:r w:rsidRPr="00CE219E">
        <w:rPr>
          <w:sz w:val="24"/>
          <w:szCs w:val="24"/>
        </w:rPr>
        <w:t xml:space="preserve">Oklahoma Department of Wildlife Conservation. </w:t>
      </w:r>
      <w:r>
        <w:rPr>
          <w:sz w:val="24"/>
          <w:szCs w:val="24"/>
        </w:rPr>
        <w:t xml:space="preserve">(1993) in Proceedings of the Southeastern Association of Fish and Wildlife </w:t>
      </w:r>
      <w:r w:rsidRPr="0037294D">
        <w:rPr>
          <w:sz w:val="24"/>
          <w:szCs w:val="24"/>
        </w:rPr>
        <w:t>Agencies.  http://www.seafwa.org/resource/dynamic/private/PDF/HORTON-679-685.pdf</w:t>
      </w:r>
    </w:p>
    <w:p w:rsidR="00750B25" w:rsidRDefault="00750B25" w:rsidP="00750B25">
      <w:pPr>
        <w:rPr>
          <w:color w:val="FF0000"/>
          <w:sz w:val="24"/>
          <w:szCs w:val="24"/>
        </w:rPr>
      </w:pPr>
    </w:p>
    <w:p w:rsidR="000605C5" w:rsidRPr="00750B25" w:rsidRDefault="00750B25" w:rsidP="000605C5">
      <w:pPr>
        <w:numPr>
          <w:ilvl w:val="0"/>
          <w:numId w:val="9"/>
        </w:numPr>
        <w:rPr>
          <w:color w:val="FF0000"/>
          <w:sz w:val="24"/>
          <w:szCs w:val="24"/>
        </w:rPr>
      </w:pPr>
      <w:r w:rsidRPr="00750B25">
        <w:rPr>
          <w:sz w:val="24"/>
          <w:szCs w:val="24"/>
        </w:rPr>
        <w:t xml:space="preserve">Oklahoma Department of Wildlife Conservation. (2001-2011) Oklahoma Bass Tournament Annual Reports.  http://www.wildlifedepartment.com/fishing/bassreports.htm </w:t>
      </w:r>
    </w:p>
    <w:p w:rsidR="00750B25" w:rsidRPr="00750B25" w:rsidRDefault="00750B25" w:rsidP="00750B25">
      <w:pPr>
        <w:rPr>
          <w:color w:val="FF0000"/>
          <w:sz w:val="24"/>
          <w:szCs w:val="24"/>
        </w:rPr>
      </w:pPr>
    </w:p>
    <w:p w:rsidR="000605C5" w:rsidRPr="00C30531" w:rsidRDefault="00F36DC7" w:rsidP="00FC78BC">
      <w:pPr>
        <w:numPr>
          <w:ilvl w:val="0"/>
          <w:numId w:val="9"/>
        </w:numPr>
        <w:rPr>
          <w:sz w:val="24"/>
          <w:szCs w:val="24"/>
        </w:rPr>
      </w:pPr>
      <w:r w:rsidRPr="00404CDE">
        <w:rPr>
          <w:sz w:val="24"/>
          <w:szCs w:val="24"/>
        </w:rPr>
        <w:t xml:space="preserve">Boxrucker, Jeff and Kurt Kuklinski, </w:t>
      </w:r>
      <w:r w:rsidR="00F567CE" w:rsidRPr="00404CDE">
        <w:rPr>
          <w:sz w:val="24"/>
          <w:szCs w:val="24"/>
        </w:rPr>
        <w:t>Oklahoma Department of Wildlife Conservation.</w:t>
      </w:r>
      <w:r w:rsidRPr="00404CDE">
        <w:rPr>
          <w:sz w:val="24"/>
          <w:szCs w:val="24"/>
        </w:rPr>
        <w:t xml:space="preserve"> (</w:t>
      </w:r>
      <w:r w:rsidR="00404CDE" w:rsidRPr="00404CDE">
        <w:rPr>
          <w:sz w:val="24"/>
          <w:szCs w:val="24"/>
        </w:rPr>
        <w:t>2006)</w:t>
      </w:r>
      <w:r w:rsidR="00F567CE" w:rsidRPr="00404CDE">
        <w:rPr>
          <w:sz w:val="24"/>
          <w:szCs w:val="24"/>
        </w:rPr>
        <w:t xml:space="preserve"> </w:t>
      </w:r>
      <w:r w:rsidRPr="00404CDE">
        <w:rPr>
          <w:sz w:val="24"/>
          <w:szCs w:val="24"/>
        </w:rPr>
        <w:t xml:space="preserve">Abundance, growth and mortality of </w:t>
      </w:r>
      <w:r w:rsidR="00404CDE" w:rsidRPr="00404CDE">
        <w:rPr>
          <w:sz w:val="24"/>
          <w:szCs w:val="24"/>
        </w:rPr>
        <w:t xml:space="preserve">selected Oklahoma </w:t>
      </w:r>
      <w:r w:rsidRPr="00404CDE">
        <w:rPr>
          <w:sz w:val="24"/>
          <w:szCs w:val="24"/>
        </w:rPr>
        <w:t>blue catfish</w:t>
      </w:r>
      <w:r w:rsidR="00404CDE" w:rsidRPr="00404CDE">
        <w:rPr>
          <w:sz w:val="24"/>
          <w:szCs w:val="24"/>
        </w:rPr>
        <w:t xml:space="preserve"> populations: </w:t>
      </w:r>
      <w:r w:rsidR="00404CDE" w:rsidRPr="00C30531">
        <w:rPr>
          <w:sz w:val="24"/>
          <w:szCs w:val="24"/>
        </w:rPr>
        <w:t>Implications for management of trophy fisheries.</w:t>
      </w:r>
      <w:r w:rsidRPr="00C30531">
        <w:rPr>
          <w:sz w:val="24"/>
          <w:szCs w:val="24"/>
        </w:rPr>
        <w:t xml:space="preserve">  </w:t>
      </w:r>
      <w:hyperlink r:id="rId39" w:history="1">
        <w:r w:rsidR="00C30531" w:rsidRPr="00C30531">
          <w:rPr>
            <w:rStyle w:val="Hyperlink"/>
            <w:color w:val="auto"/>
            <w:sz w:val="24"/>
            <w:szCs w:val="24"/>
            <w:u w:val="none"/>
          </w:rPr>
          <w:t>http://www.sdafs.org/catfish/Literature/SEAFWAbluecatfishageandgrowth.pdf</w:t>
        </w:r>
      </w:hyperlink>
    </w:p>
    <w:p w:rsidR="00C30531" w:rsidRDefault="00C30531" w:rsidP="00C30531">
      <w:pPr>
        <w:pStyle w:val="ListParagraph"/>
        <w:rPr>
          <w:sz w:val="24"/>
          <w:szCs w:val="24"/>
        </w:rPr>
      </w:pPr>
    </w:p>
    <w:p w:rsidR="00C30531" w:rsidRPr="00404CDE" w:rsidRDefault="00C30531" w:rsidP="00FC78BC">
      <w:pPr>
        <w:numPr>
          <w:ilvl w:val="0"/>
          <w:numId w:val="9"/>
        </w:numPr>
        <w:rPr>
          <w:sz w:val="24"/>
          <w:szCs w:val="24"/>
        </w:rPr>
      </w:pPr>
      <w:r w:rsidRPr="00750B25">
        <w:rPr>
          <w:sz w:val="24"/>
          <w:szCs w:val="24"/>
        </w:rPr>
        <w:t>Oklahoma Department of Wildlife Conservation</w:t>
      </w:r>
      <w:r>
        <w:rPr>
          <w:sz w:val="24"/>
          <w:szCs w:val="24"/>
        </w:rPr>
        <w:t>. (2014)</w:t>
      </w:r>
      <w:r w:rsidRPr="00C30531">
        <w:rPr>
          <w:sz w:val="24"/>
          <w:szCs w:val="24"/>
        </w:rPr>
        <w:t xml:space="preserve"> </w:t>
      </w:r>
      <w:r>
        <w:rPr>
          <w:sz w:val="24"/>
          <w:szCs w:val="24"/>
        </w:rPr>
        <w:t xml:space="preserve">Blue catfish sampling/ management. </w:t>
      </w:r>
      <w:r w:rsidRPr="00C30531">
        <w:rPr>
          <w:sz w:val="24"/>
          <w:szCs w:val="24"/>
        </w:rPr>
        <w:t>http://www.wildlifedepartment.com/fishing/research/bluecatfishmanagementresearch.pdf</w:t>
      </w:r>
    </w:p>
    <w:p w:rsidR="00F567CE" w:rsidRPr="00B75FD7" w:rsidRDefault="00F567CE" w:rsidP="00F567CE">
      <w:pPr>
        <w:pStyle w:val="ListParagraph"/>
        <w:rPr>
          <w:color w:val="FF0000"/>
          <w:sz w:val="24"/>
          <w:szCs w:val="24"/>
        </w:rPr>
      </w:pPr>
    </w:p>
    <w:p w:rsidR="00951DCD" w:rsidRPr="00951DCD" w:rsidRDefault="00D02A64" w:rsidP="00FC78BC">
      <w:pPr>
        <w:numPr>
          <w:ilvl w:val="0"/>
          <w:numId w:val="9"/>
        </w:numPr>
        <w:rPr>
          <w:sz w:val="24"/>
          <w:szCs w:val="24"/>
        </w:rPr>
      </w:pPr>
      <w:r w:rsidRPr="00951DCD">
        <w:rPr>
          <w:sz w:val="24"/>
          <w:szCs w:val="24"/>
        </w:rPr>
        <w:t xml:space="preserve">Patterson, Chas. </w:t>
      </w:r>
      <w:r w:rsidR="00F567CE" w:rsidRPr="00951DCD">
        <w:rPr>
          <w:sz w:val="24"/>
          <w:szCs w:val="24"/>
        </w:rPr>
        <w:t xml:space="preserve">Oklahoma Department of Wildlife Conservation. </w:t>
      </w:r>
      <w:r w:rsidR="00951DCD" w:rsidRPr="00951DCD">
        <w:rPr>
          <w:sz w:val="24"/>
          <w:szCs w:val="24"/>
        </w:rPr>
        <w:t xml:space="preserve">(2010) Final Performance Report: </w:t>
      </w:r>
      <w:r w:rsidR="00F567CE" w:rsidRPr="00951DCD">
        <w:rPr>
          <w:sz w:val="24"/>
          <w:szCs w:val="24"/>
        </w:rPr>
        <w:t xml:space="preserve"> </w:t>
      </w:r>
      <w:r w:rsidR="00951DCD" w:rsidRPr="00951DCD">
        <w:rPr>
          <w:sz w:val="24"/>
          <w:szCs w:val="24"/>
        </w:rPr>
        <w:t>Annual movement patterns of paddlefish in Lake Texoma using ultrasonic telemetry. http://www.digitalprairie.ok.gov/cdm/ref/collection/stgovpub/id/14940</w:t>
      </w:r>
    </w:p>
    <w:p w:rsidR="00951DCD" w:rsidRDefault="00951DCD" w:rsidP="00951DCD">
      <w:pPr>
        <w:pStyle w:val="ListParagraph"/>
        <w:rPr>
          <w:color w:val="FF0000"/>
          <w:sz w:val="24"/>
          <w:szCs w:val="24"/>
        </w:rPr>
      </w:pPr>
    </w:p>
    <w:p w:rsidR="00F567CE" w:rsidRPr="000D50F2" w:rsidRDefault="00951DCD" w:rsidP="00FC78BC">
      <w:pPr>
        <w:numPr>
          <w:ilvl w:val="0"/>
          <w:numId w:val="9"/>
        </w:numPr>
        <w:rPr>
          <w:sz w:val="24"/>
          <w:szCs w:val="24"/>
        </w:rPr>
      </w:pPr>
      <w:r w:rsidRPr="000D50F2">
        <w:rPr>
          <w:sz w:val="24"/>
          <w:szCs w:val="24"/>
        </w:rPr>
        <w:t xml:space="preserve">U.S. Army Corps of Engineers memorandum DESWT-EC-H. (2004) </w:t>
      </w:r>
      <w:r w:rsidR="000D50F2" w:rsidRPr="000D50F2">
        <w:rPr>
          <w:sz w:val="24"/>
          <w:szCs w:val="24"/>
        </w:rPr>
        <w:t>Updated water control plan</w:t>
      </w:r>
      <w:r w:rsidR="000D50F2">
        <w:rPr>
          <w:sz w:val="24"/>
          <w:szCs w:val="24"/>
        </w:rPr>
        <w:t>, Chapter VII</w:t>
      </w:r>
      <w:r w:rsidR="000D50F2" w:rsidRPr="000D50F2">
        <w:rPr>
          <w:sz w:val="24"/>
          <w:szCs w:val="24"/>
        </w:rPr>
        <w:t xml:space="preserve"> for Waurika Lake.  1</w:t>
      </w:r>
      <w:r w:rsidR="00D86244" w:rsidRPr="000D50F2">
        <w:rPr>
          <w:sz w:val="24"/>
          <w:szCs w:val="24"/>
        </w:rPr>
        <w:t>3 pp.</w:t>
      </w:r>
    </w:p>
    <w:p w:rsidR="00FF7C28" w:rsidRPr="00B75FD7" w:rsidRDefault="00FF7C28" w:rsidP="00FF7C28">
      <w:pPr>
        <w:pStyle w:val="ListParagraph"/>
        <w:rPr>
          <w:color w:val="FF0000"/>
          <w:sz w:val="24"/>
          <w:szCs w:val="24"/>
        </w:rPr>
      </w:pPr>
    </w:p>
    <w:p w:rsidR="000D50F2" w:rsidRDefault="000D50F2" w:rsidP="00A2570C">
      <w:pPr>
        <w:numPr>
          <w:ilvl w:val="0"/>
          <w:numId w:val="9"/>
        </w:numPr>
        <w:rPr>
          <w:sz w:val="24"/>
          <w:szCs w:val="24"/>
        </w:rPr>
      </w:pPr>
      <w:r w:rsidRPr="000D50F2">
        <w:rPr>
          <w:sz w:val="24"/>
          <w:szCs w:val="24"/>
        </w:rPr>
        <w:t xml:space="preserve">U.S. Army Corps of Engineers. (1976). </w:t>
      </w:r>
      <w:r w:rsidR="00A2570C" w:rsidRPr="000D50F2">
        <w:rPr>
          <w:sz w:val="24"/>
          <w:szCs w:val="24"/>
        </w:rPr>
        <w:t>S</w:t>
      </w:r>
      <w:r w:rsidRPr="000D50F2">
        <w:rPr>
          <w:sz w:val="24"/>
          <w:szCs w:val="24"/>
        </w:rPr>
        <w:t xml:space="preserve">pecifications for clearing Waurika Lake (in ODWC-SWR files). </w:t>
      </w:r>
    </w:p>
    <w:p w:rsidR="00BC165F" w:rsidRDefault="00BC165F" w:rsidP="00BC165F">
      <w:pPr>
        <w:pStyle w:val="ListParagraph"/>
        <w:rPr>
          <w:sz w:val="24"/>
          <w:szCs w:val="24"/>
        </w:rPr>
      </w:pPr>
    </w:p>
    <w:p w:rsidR="00BC165F" w:rsidRDefault="00BC165F" w:rsidP="00A2570C">
      <w:pPr>
        <w:numPr>
          <w:ilvl w:val="0"/>
          <w:numId w:val="9"/>
        </w:numPr>
        <w:rPr>
          <w:sz w:val="24"/>
          <w:szCs w:val="24"/>
        </w:rPr>
      </w:pPr>
      <w:r w:rsidRPr="000D50F2">
        <w:rPr>
          <w:sz w:val="24"/>
          <w:szCs w:val="24"/>
        </w:rPr>
        <w:t>U.S. Army Corps of Engineers. (197</w:t>
      </w:r>
      <w:r w:rsidR="00AB4712">
        <w:rPr>
          <w:sz w:val="24"/>
          <w:szCs w:val="24"/>
        </w:rPr>
        <w:t>5</w:t>
      </w:r>
      <w:r w:rsidRPr="000D50F2">
        <w:rPr>
          <w:sz w:val="24"/>
          <w:szCs w:val="24"/>
        </w:rPr>
        <w:t>).</w:t>
      </w:r>
      <w:r w:rsidR="00AB4712">
        <w:rPr>
          <w:sz w:val="24"/>
          <w:szCs w:val="24"/>
        </w:rPr>
        <w:t xml:space="preserve"> Updated and Revised Final Environmental Statement, Waurika Lake (in ODWC-SWR files).  </w:t>
      </w:r>
    </w:p>
    <w:p w:rsidR="00A43C46" w:rsidRDefault="00A43C46" w:rsidP="00A43C46">
      <w:pPr>
        <w:pStyle w:val="ListParagraph"/>
        <w:rPr>
          <w:sz w:val="24"/>
          <w:szCs w:val="24"/>
        </w:rPr>
      </w:pPr>
    </w:p>
    <w:p w:rsidR="00A43C46" w:rsidRDefault="000B378D" w:rsidP="00A2570C">
      <w:pPr>
        <w:numPr>
          <w:ilvl w:val="0"/>
          <w:numId w:val="9"/>
        </w:numPr>
        <w:rPr>
          <w:sz w:val="24"/>
          <w:szCs w:val="24"/>
        </w:rPr>
      </w:pPr>
      <w:r>
        <w:rPr>
          <w:sz w:val="24"/>
          <w:szCs w:val="24"/>
        </w:rPr>
        <w:t xml:space="preserve">Wilde, G.R., Weller, Smith and Jimenez. (1996) Department of Range, Wildlife and Fisheries Management, Texas Tech University (Report to the USACE).  Review and synthesis of existing fish collection records for the upper Red River basin upstream from Lake Texoma.  </w:t>
      </w:r>
      <w:r w:rsidR="00A43C46" w:rsidRPr="00A43C46">
        <w:rPr>
          <w:sz w:val="24"/>
          <w:szCs w:val="24"/>
        </w:rPr>
        <w:t>http://www.swt.usace.army.mil/Portals/41/docs/library/chloride_control/wichita_river/FishCollectionRecords.pdf</w:t>
      </w:r>
    </w:p>
    <w:p w:rsidR="00AB4712" w:rsidRDefault="00AB4712" w:rsidP="00AB4712">
      <w:pPr>
        <w:pStyle w:val="ListParagraph"/>
        <w:rPr>
          <w:sz w:val="24"/>
          <w:szCs w:val="24"/>
        </w:rPr>
      </w:pPr>
    </w:p>
    <w:p w:rsidR="00AB4712" w:rsidRPr="000D50F2" w:rsidRDefault="00AB4712" w:rsidP="00CF3BE2">
      <w:pPr>
        <w:rPr>
          <w:sz w:val="24"/>
          <w:szCs w:val="24"/>
        </w:rPr>
      </w:pPr>
    </w:p>
    <w:p w:rsidR="00FF7C28" w:rsidRPr="00AB4712" w:rsidRDefault="00FF7C28" w:rsidP="00CF3BE2">
      <w:pPr>
        <w:rPr>
          <w:color w:val="FF0000"/>
          <w:sz w:val="24"/>
          <w:szCs w:val="24"/>
        </w:rPr>
      </w:pPr>
    </w:p>
    <w:p w:rsidR="00537358" w:rsidRDefault="00537358" w:rsidP="00FF7C28">
      <w:pPr>
        <w:jc w:val="center"/>
        <w:rPr>
          <w:b/>
          <w:sz w:val="36"/>
          <w:szCs w:val="36"/>
        </w:rPr>
      </w:pPr>
    </w:p>
    <w:p w:rsidR="00537358" w:rsidRDefault="00537358" w:rsidP="00FF7C28">
      <w:pPr>
        <w:jc w:val="center"/>
        <w:rPr>
          <w:b/>
          <w:sz w:val="36"/>
          <w:szCs w:val="36"/>
        </w:rPr>
      </w:pPr>
    </w:p>
    <w:p w:rsidR="000A2A30" w:rsidRDefault="000A2A30" w:rsidP="00FF7C28">
      <w:pPr>
        <w:jc w:val="center"/>
        <w:rPr>
          <w:b/>
          <w:sz w:val="28"/>
          <w:szCs w:val="28"/>
        </w:rPr>
        <w:sectPr w:rsidR="000A2A30" w:rsidSect="00FF7C28">
          <w:pgSz w:w="12240" w:h="15840"/>
          <w:pgMar w:top="720" w:right="1440" w:bottom="720" w:left="1440" w:header="720" w:footer="720" w:gutter="0"/>
          <w:cols w:space="720"/>
          <w:titlePg/>
        </w:sectPr>
      </w:pPr>
    </w:p>
    <w:p w:rsidR="00FF7C28" w:rsidRDefault="008D63BB" w:rsidP="00FF7C28">
      <w:pPr>
        <w:jc w:val="center"/>
      </w:pPr>
      <w:r>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-27305</wp:posOffset>
                </wp:positionH>
                <wp:positionV relativeFrom="paragraph">
                  <wp:posOffset>4445</wp:posOffset>
                </wp:positionV>
                <wp:extent cx="5753100" cy="285750"/>
                <wp:effectExtent l="1270" t="4445" r="0" b="0"/>
                <wp:wrapNone/>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46" w:rsidRPr="001B7D97" w:rsidRDefault="00073B46" w:rsidP="003D53F4">
                            <w:pPr>
                              <w:rPr>
                                <w:sz w:val="22"/>
                                <w:szCs w:val="22"/>
                              </w:rPr>
                            </w:pPr>
                            <w:proofErr w:type="gramStart"/>
                            <w:r w:rsidRPr="001B7D97">
                              <w:rPr>
                                <w:sz w:val="22"/>
                                <w:szCs w:val="22"/>
                              </w:rPr>
                              <w:t>Table 2.</w:t>
                            </w:r>
                            <w:proofErr w:type="gramEnd"/>
                            <w:r w:rsidRPr="001B7D97">
                              <w:rPr>
                                <w:sz w:val="22"/>
                                <w:szCs w:val="22"/>
                              </w:rPr>
                              <w:t xml:space="preserve"> Species, number and size of fish stocked at </w:t>
                            </w:r>
                            <w:r>
                              <w:rPr>
                                <w:sz w:val="22"/>
                                <w:szCs w:val="22"/>
                              </w:rPr>
                              <w:t>Waurika Reservoir, 1977</w:t>
                            </w:r>
                            <w:r w:rsidRPr="001B7D97">
                              <w:rPr>
                                <w:sz w:val="22"/>
                                <w:szCs w:val="22"/>
                              </w:rPr>
                              <w:t xml:space="preserve"> – 201</w:t>
                            </w:r>
                            <w:r>
                              <w:rPr>
                                <w:sz w:val="22"/>
                                <w:szCs w:val="22"/>
                              </w:rPr>
                              <w:t>4</w:t>
                            </w:r>
                            <w:r w:rsidRPr="001B7D97">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2.15pt;margin-top:.35pt;width:45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" stroked="f">
                <v:textbox>
                  <w:txbxContent>
                    <w:p w:rsidR="00073B46" w:rsidRPr="001B7D97" w:rsidRDefault="00073B46" w:rsidP="003D53F4">
                      <w:pPr>
                        <w:rPr>
                          <w:sz w:val="22"/>
                          <w:szCs w:val="22"/>
                        </w:rPr>
                      </w:pPr>
                      <w:proofErr w:type="gramStart"/>
                      <w:r w:rsidRPr="001B7D97">
                        <w:rPr>
                          <w:sz w:val="22"/>
                          <w:szCs w:val="22"/>
                        </w:rPr>
                        <w:t>Table 2.</w:t>
                      </w:r>
                      <w:proofErr w:type="gramEnd"/>
                      <w:r w:rsidRPr="001B7D97">
                        <w:rPr>
                          <w:sz w:val="22"/>
                          <w:szCs w:val="22"/>
                        </w:rPr>
                        <w:t xml:space="preserve"> Species, number and size of fish stocked at </w:t>
                      </w:r>
                      <w:r>
                        <w:rPr>
                          <w:sz w:val="22"/>
                          <w:szCs w:val="22"/>
                        </w:rPr>
                        <w:t>Waurika Reservoir, 1977</w:t>
                      </w:r>
                      <w:r w:rsidRPr="001B7D97">
                        <w:rPr>
                          <w:sz w:val="22"/>
                          <w:szCs w:val="22"/>
                        </w:rPr>
                        <w:t xml:space="preserve"> – 201</w:t>
                      </w:r>
                      <w:r>
                        <w:rPr>
                          <w:sz w:val="22"/>
                          <w:szCs w:val="22"/>
                        </w:rPr>
                        <w:t>4</w:t>
                      </w:r>
                      <w:r w:rsidRPr="001B7D97">
                        <w:rPr>
                          <w:sz w:val="22"/>
                          <w:szCs w:val="22"/>
                        </w:rPr>
                        <w:t>.</w:t>
                      </w:r>
                    </w:p>
                  </w:txbxContent>
                </v:textbox>
              </v:shape>
            </w:pict>
          </mc:Fallback>
        </mc:AlternateContent>
      </w:r>
    </w:p>
    <w:p w:rsidR="006849B4" w:rsidRDefault="006849B4"/>
    <w:tbl>
      <w:tblPr>
        <w:tblW w:w="9310" w:type="dxa"/>
        <w:tblInd w:w="93" w:type="dxa"/>
        <w:tblLook w:val="04A0" w:firstRow="1" w:lastRow="0" w:firstColumn="1" w:lastColumn="0" w:noHBand="0" w:noVBand="1"/>
      </w:tblPr>
      <w:tblGrid>
        <w:gridCol w:w="960"/>
        <w:gridCol w:w="940"/>
        <w:gridCol w:w="95"/>
        <w:gridCol w:w="1187"/>
        <w:gridCol w:w="960"/>
        <w:gridCol w:w="178"/>
        <w:gridCol w:w="522"/>
        <w:gridCol w:w="598"/>
        <w:gridCol w:w="362"/>
        <w:gridCol w:w="1318"/>
        <w:gridCol w:w="265"/>
        <w:gridCol w:w="695"/>
        <w:gridCol w:w="270"/>
        <w:gridCol w:w="960"/>
      </w:tblGrid>
      <w:tr w:rsidR="00CF0FCD" w:rsidRPr="00CF0FCD" w:rsidTr="00DF4299">
        <w:trPr>
          <w:gridAfter w:val="2"/>
          <w:wAfter w:w="1230" w:type="dxa"/>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u w:val="single"/>
              </w:rPr>
            </w:pPr>
          </w:p>
        </w:tc>
        <w:tc>
          <w:tcPr>
            <w:tcW w:w="2420" w:type="dxa"/>
            <w:gridSpan w:val="4"/>
            <w:tcBorders>
              <w:top w:val="nil"/>
              <w:left w:val="nil"/>
              <w:bottom w:val="nil"/>
              <w:right w:val="nil"/>
            </w:tcBorders>
            <w:shd w:val="clear" w:color="auto" w:fill="auto"/>
            <w:noWrap/>
            <w:vAlign w:val="bottom"/>
            <w:hideMark/>
          </w:tcPr>
          <w:p w:rsidR="00CF0FCD" w:rsidRPr="00CF0FCD" w:rsidRDefault="00CF0FCD" w:rsidP="00CF0FCD">
            <w:pPr>
              <w:jc w:val="center"/>
              <w:rPr>
                <w:rFonts w:ascii="Arial" w:hAnsi="Arial" w:cs="Arial"/>
                <w:b/>
                <w:bCs/>
                <w:u w:val="single"/>
              </w:rPr>
            </w:pPr>
          </w:p>
        </w:tc>
        <w:tc>
          <w:tcPr>
            <w:tcW w:w="1120" w:type="dxa"/>
            <w:gridSpan w:val="2"/>
            <w:tcBorders>
              <w:top w:val="nil"/>
              <w:left w:val="nil"/>
              <w:bottom w:val="nil"/>
              <w:right w:val="nil"/>
            </w:tcBorders>
            <w:shd w:val="clear" w:color="auto" w:fill="auto"/>
            <w:noWrap/>
            <w:vAlign w:val="bottom"/>
            <w:hideMark/>
          </w:tcPr>
          <w:p w:rsidR="00CF0FCD" w:rsidRPr="00CF0FCD" w:rsidRDefault="00CF0FCD" w:rsidP="00CF0FCD">
            <w:pPr>
              <w:jc w:val="center"/>
              <w:rPr>
                <w:rFonts w:ascii="Arial" w:hAnsi="Arial" w:cs="Arial"/>
                <w:b/>
                <w:bCs/>
                <w:u w:val="single"/>
              </w:rPr>
            </w:pPr>
          </w:p>
        </w:tc>
        <w:tc>
          <w:tcPr>
            <w:tcW w:w="1680" w:type="dxa"/>
            <w:gridSpan w:val="2"/>
            <w:tcBorders>
              <w:top w:val="nil"/>
              <w:left w:val="nil"/>
              <w:bottom w:val="nil"/>
              <w:right w:val="nil"/>
            </w:tcBorders>
            <w:shd w:val="clear" w:color="auto" w:fill="auto"/>
            <w:noWrap/>
            <w:vAlign w:val="bottom"/>
            <w:hideMark/>
          </w:tcPr>
          <w:p w:rsidR="00CF0FCD" w:rsidRPr="00CF0FCD" w:rsidRDefault="00CF0FCD" w:rsidP="00CF0FCD">
            <w:pPr>
              <w:jc w:val="center"/>
              <w:rPr>
                <w:rFonts w:ascii="Arial" w:hAnsi="Arial" w:cs="Arial"/>
                <w:b/>
                <w:bCs/>
                <w:u w:val="single"/>
              </w:rPr>
            </w:pPr>
          </w:p>
        </w:tc>
        <w:tc>
          <w:tcPr>
            <w:tcW w:w="960" w:type="dxa"/>
            <w:gridSpan w:val="2"/>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DF4299" w:rsidRPr="00555E13" w:rsidTr="00DF4299">
        <w:trPr>
          <w:trHeight w:val="300"/>
        </w:trPr>
        <w:tc>
          <w:tcPr>
            <w:tcW w:w="960" w:type="dxa"/>
            <w:tcBorders>
              <w:top w:val="nil"/>
              <w:left w:val="nil"/>
              <w:bottom w:val="single" w:sz="4" w:space="0" w:color="auto"/>
              <w:right w:val="nil"/>
            </w:tcBorders>
            <w:shd w:val="clear" w:color="auto" w:fill="auto"/>
            <w:noWrap/>
            <w:vAlign w:val="bottom"/>
            <w:hideMark/>
          </w:tcPr>
          <w:p w:rsidR="00DF4299" w:rsidRPr="00555E13" w:rsidRDefault="00DF4299" w:rsidP="00DF4299">
            <w:pPr>
              <w:jc w:val="center"/>
              <w:rPr>
                <w:rFonts w:ascii="Calibri" w:hAnsi="Calibri"/>
                <w:b/>
                <w:bCs/>
                <w:color w:val="000000"/>
              </w:rPr>
            </w:pPr>
            <w:r w:rsidRPr="00555E13">
              <w:rPr>
                <w:rFonts w:ascii="Calibri" w:hAnsi="Calibri"/>
                <w:b/>
                <w:bCs/>
                <w:color w:val="000000"/>
              </w:rPr>
              <w:t>Year</w:t>
            </w:r>
          </w:p>
        </w:tc>
        <w:tc>
          <w:tcPr>
            <w:tcW w:w="1035" w:type="dxa"/>
            <w:gridSpan w:val="2"/>
            <w:tcBorders>
              <w:top w:val="nil"/>
              <w:left w:val="nil"/>
              <w:bottom w:val="single" w:sz="4" w:space="0" w:color="auto"/>
              <w:right w:val="nil"/>
            </w:tcBorders>
            <w:shd w:val="clear" w:color="auto" w:fill="auto"/>
            <w:noWrap/>
            <w:vAlign w:val="bottom"/>
            <w:hideMark/>
          </w:tcPr>
          <w:p w:rsidR="00DF4299" w:rsidRPr="00555E13" w:rsidRDefault="00DF4299" w:rsidP="00DF4299">
            <w:pPr>
              <w:rPr>
                <w:rFonts w:ascii="Calibri" w:hAnsi="Calibri"/>
                <w:b/>
                <w:bCs/>
                <w:color w:val="000000"/>
              </w:rPr>
            </w:pPr>
            <w:r w:rsidRPr="00555E13">
              <w:rPr>
                <w:rFonts w:ascii="Calibri" w:hAnsi="Calibri"/>
                <w:b/>
                <w:bCs/>
                <w:color w:val="000000"/>
              </w:rPr>
              <w:t>Species</w:t>
            </w:r>
          </w:p>
        </w:tc>
        <w:tc>
          <w:tcPr>
            <w:tcW w:w="1187" w:type="dxa"/>
            <w:tcBorders>
              <w:top w:val="nil"/>
              <w:left w:val="nil"/>
              <w:bottom w:val="single" w:sz="4" w:space="0" w:color="auto"/>
              <w:right w:val="nil"/>
            </w:tcBorders>
            <w:shd w:val="clear" w:color="auto" w:fill="auto"/>
            <w:noWrap/>
            <w:vAlign w:val="bottom"/>
            <w:hideMark/>
          </w:tcPr>
          <w:p w:rsidR="00DF4299" w:rsidRPr="00555E13" w:rsidRDefault="00DF4299" w:rsidP="00DF4299">
            <w:pPr>
              <w:jc w:val="center"/>
              <w:rPr>
                <w:rFonts w:ascii="Calibri" w:hAnsi="Calibri"/>
                <w:b/>
                <w:bCs/>
                <w:color w:val="000000"/>
              </w:rPr>
            </w:pPr>
            <w:r w:rsidRPr="00555E13">
              <w:rPr>
                <w:rFonts w:ascii="Calibri" w:hAnsi="Calibri"/>
                <w:b/>
                <w:bCs/>
                <w:color w:val="000000"/>
              </w:rPr>
              <w:t>Number</w:t>
            </w:r>
          </w:p>
        </w:tc>
        <w:tc>
          <w:tcPr>
            <w:tcW w:w="960" w:type="dxa"/>
            <w:tcBorders>
              <w:top w:val="nil"/>
              <w:left w:val="nil"/>
              <w:bottom w:val="single" w:sz="4" w:space="0" w:color="auto"/>
              <w:right w:val="nil"/>
            </w:tcBorders>
            <w:shd w:val="clear" w:color="auto" w:fill="auto"/>
            <w:noWrap/>
            <w:vAlign w:val="bottom"/>
            <w:hideMark/>
          </w:tcPr>
          <w:p w:rsidR="00DF4299" w:rsidRPr="00555E13" w:rsidRDefault="00DF4299" w:rsidP="00DF4299">
            <w:pPr>
              <w:jc w:val="center"/>
              <w:rPr>
                <w:rFonts w:ascii="Calibri" w:hAnsi="Calibri"/>
                <w:b/>
                <w:bCs/>
                <w:color w:val="000000"/>
              </w:rPr>
            </w:pPr>
            <w:r w:rsidRPr="00555E13">
              <w:rPr>
                <w:rFonts w:ascii="Calibri" w:hAnsi="Calibri"/>
                <w:b/>
                <w:bCs/>
                <w:color w:val="000000"/>
              </w:rPr>
              <w:t>Size</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single" w:sz="4" w:space="0" w:color="auto"/>
              <w:right w:val="nil"/>
            </w:tcBorders>
            <w:shd w:val="clear" w:color="auto" w:fill="auto"/>
            <w:noWrap/>
            <w:vAlign w:val="bottom"/>
            <w:hideMark/>
          </w:tcPr>
          <w:p w:rsidR="00DF4299" w:rsidRPr="00555E13" w:rsidRDefault="00DF4299" w:rsidP="00DF4299">
            <w:pPr>
              <w:jc w:val="center"/>
              <w:rPr>
                <w:rFonts w:ascii="Calibri" w:hAnsi="Calibri"/>
                <w:b/>
                <w:bCs/>
                <w:color w:val="000000"/>
              </w:rPr>
            </w:pPr>
            <w:r w:rsidRPr="00555E13">
              <w:rPr>
                <w:rFonts w:ascii="Calibri" w:hAnsi="Calibri"/>
                <w:b/>
                <w:bCs/>
                <w:color w:val="000000"/>
              </w:rPr>
              <w:t>Year</w:t>
            </w:r>
          </w:p>
        </w:tc>
        <w:tc>
          <w:tcPr>
            <w:tcW w:w="1583" w:type="dxa"/>
            <w:gridSpan w:val="2"/>
            <w:tcBorders>
              <w:top w:val="nil"/>
              <w:left w:val="nil"/>
              <w:bottom w:val="single" w:sz="4" w:space="0" w:color="auto"/>
              <w:right w:val="nil"/>
            </w:tcBorders>
            <w:shd w:val="clear" w:color="auto" w:fill="auto"/>
            <w:noWrap/>
            <w:vAlign w:val="bottom"/>
            <w:hideMark/>
          </w:tcPr>
          <w:p w:rsidR="00DF4299" w:rsidRPr="00555E13" w:rsidRDefault="00DF4299" w:rsidP="00DF4299">
            <w:pPr>
              <w:rPr>
                <w:rFonts w:ascii="Calibri" w:hAnsi="Calibri"/>
                <w:b/>
                <w:bCs/>
                <w:color w:val="000000"/>
              </w:rPr>
            </w:pPr>
            <w:r w:rsidRPr="00555E13">
              <w:rPr>
                <w:rFonts w:ascii="Calibri" w:hAnsi="Calibri"/>
                <w:b/>
                <w:bCs/>
                <w:color w:val="000000"/>
              </w:rPr>
              <w:t>Species</w:t>
            </w:r>
          </w:p>
        </w:tc>
        <w:tc>
          <w:tcPr>
            <w:tcW w:w="965" w:type="dxa"/>
            <w:gridSpan w:val="2"/>
            <w:tcBorders>
              <w:top w:val="nil"/>
              <w:left w:val="nil"/>
              <w:bottom w:val="single" w:sz="4" w:space="0" w:color="auto"/>
              <w:right w:val="nil"/>
            </w:tcBorders>
            <w:shd w:val="clear" w:color="auto" w:fill="auto"/>
            <w:noWrap/>
            <w:vAlign w:val="bottom"/>
            <w:hideMark/>
          </w:tcPr>
          <w:p w:rsidR="00DF4299" w:rsidRPr="00555E13" w:rsidRDefault="00DF4299" w:rsidP="00DF4299">
            <w:pPr>
              <w:jc w:val="center"/>
              <w:rPr>
                <w:rFonts w:ascii="Calibri" w:hAnsi="Calibri"/>
                <w:b/>
                <w:bCs/>
                <w:color w:val="000000"/>
              </w:rPr>
            </w:pPr>
            <w:r w:rsidRPr="00555E13">
              <w:rPr>
                <w:rFonts w:ascii="Calibri" w:hAnsi="Calibri"/>
                <w:b/>
                <w:bCs/>
                <w:color w:val="000000"/>
              </w:rPr>
              <w:t>Number</w:t>
            </w:r>
          </w:p>
        </w:tc>
        <w:tc>
          <w:tcPr>
            <w:tcW w:w="960" w:type="dxa"/>
            <w:tcBorders>
              <w:top w:val="nil"/>
              <w:left w:val="nil"/>
              <w:bottom w:val="single" w:sz="4" w:space="0" w:color="auto"/>
              <w:right w:val="nil"/>
            </w:tcBorders>
            <w:shd w:val="clear" w:color="auto" w:fill="auto"/>
            <w:noWrap/>
            <w:vAlign w:val="bottom"/>
            <w:hideMark/>
          </w:tcPr>
          <w:p w:rsidR="00DF4299" w:rsidRPr="00555E13" w:rsidRDefault="00DF4299" w:rsidP="00DF4299">
            <w:pPr>
              <w:jc w:val="center"/>
              <w:rPr>
                <w:rFonts w:ascii="Calibri" w:hAnsi="Calibri"/>
                <w:b/>
                <w:bCs/>
                <w:color w:val="000000"/>
              </w:rPr>
            </w:pPr>
            <w:r w:rsidRPr="00555E13">
              <w:rPr>
                <w:rFonts w:ascii="Calibri" w:hAnsi="Calibri"/>
                <w:b/>
                <w:bCs/>
                <w:color w:val="000000"/>
              </w:rPr>
              <w:t>Size</w:t>
            </w:r>
          </w:p>
        </w:tc>
      </w:tr>
      <w:tr w:rsidR="00DF4299" w:rsidRPr="00555E13" w:rsidTr="00DF4299">
        <w:trPr>
          <w:trHeight w:val="323"/>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1976</w:t>
            </w: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CC</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10,000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1994</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165,400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261"/>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BG</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10,000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54,510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1977</w:t>
            </w: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20,000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110,000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CC</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287,760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1995</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Threadfin Shad</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1,500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BG</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212,000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162,000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 xml:space="preserve">Fing </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1978</w:t>
            </w: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212,750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126,000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w:t>
            </w:r>
            <w:r>
              <w:rPr>
                <w:rFonts w:ascii="Calibri" w:hAnsi="Calibri"/>
                <w:color w:val="000000"/>
              </w:rPr>
              <w:t>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CC</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45,165</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1996</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125,700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22,000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108,000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1979</w:t>
            </w: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420,197</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1997</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Pr>
                <w:rFonts w:ascii="Calibri" w:hAnsi="Calibri"/>
                <w:color w:val="000000"/>
              </w:rPr>
              <w:t>106,000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B</w:t>
            </w:r>
            <w:r>
              <w:rPr>
                <w:rFonts w:ascii="Calibri" w:hAnsi="Calibri"/>
                <w:color w:val="000000"/>
              </w:rPr>
              <w:t xml:space="preserve">l </w:t>
            </w:r>
            <w:r w:rsidRPr="00555E13">
              <w:rPr>
                <w:rFonts w:ascii="Calibri" w:hAnsi="Calibri"/>
                <w:color w:val="000000"/>
              </w:rPr>
              <w:t>C</w:t>
            </w:r>
            <w:r>
              <w:rPr>
                <w:rFonts w:ascii="Calibri" w:hAnsi="Calibri"/>
                <w:color w:val="000000"/>
              </w:rPr>
              <w:t>at</w:t>
            </w:r>
          </w:p>
        </w:tc>
        <w:tc>
          <w:tcPr>
            <w:tcW w:w="1187" w:type="dxa"/>
            <w:tcBorders>
              <w:top w:val="nil"/>
              <w:left w:val="nil"/>
              <w:bottom w:val="nil"/>
              <w:right w:val="nil"/>
            </w:tcBorders>
            <w:shd w:val="clear" w:color="auto" w:fill="auto"/>
            <w:noWrap/>
            <w:vAlign w:val="bottom"/>
            <w:hideMark/>
          </w:tcPr>
          <w:p w:rsidR="00DF4299" w:rsidRPr="00555E13" w:rsidRDefault="00DF4299" w:rsidP="00DF4299">
            <w:pPr>
              <w:jc w:val="right"/>
              <w:rPr>
                <w:rFonts w:ascii="Calibri" w:hAnsi="Calibri"/>
                <w:color w:val="000000"/>
              </w:rPr>
            </w:pPr>
            <w:r w:rsidRPr="00555E13">
              <w:rPr>
                <w:rFonts w:ascii="Calibri" w:hAnsi="Calibri"/>
                <w:color w:val="000000"/>
              </w:rPr>
              <w:t>4,080</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1998</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106,020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Pr>
                <w:rFonts w:ascii="Calibri" w:hAnsi="Calibri"/>
                <w:color w:val="000000"/>
              </w:rPr>
              <w:t>Walleye</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Pr>
                <w:rFonts w:ascii="Calibri" w:hAnsi="Calibri"/>
                <w:color w:val="000000"/>
              </w:rPr>
              <w:t>#Unknown</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1999</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109,000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1980</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1,271,000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21,500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1981</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150,837</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2000</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56,280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2001</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Saugeye</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40,500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1,116,600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 xml:space="preserve">Fing </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1982</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48,500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15,000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w:t>
            </w:r>
            <w:r>
              <w:rPr>
                <w:rFonts w:ascii="Calibri" w:hAnsi="Calibri"/>
                <w:color w:val="000000"/>
              </w:rPr>
              <w:t>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1,216,392</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2002</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106,875</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1,964,000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2003</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101,100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1983</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53,000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2004</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106,320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53,200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2005</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Saugeye</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79,200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1984</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52,800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106,700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54,140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2006</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67,850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106,600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 xml:space="preserve">Fing </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2007</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107,864</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108,000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w:t>
            </w:r>
            <w:r>
              <w:rPr>
                <w:rFonts w:ascii="Calibri" w:hAnsi="Calibri"/>
                <w:color w:val="000000"/>
              </w:rPr>
              <w:t>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2008</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107,352</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1985</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Pr>
                <w:rFonts w:ascii="Calibri" w:hAnsi="Calibri"/>
                <w:color w:val="000000"/>
              </w:rPr>
              <w:t>52,000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2009</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110,690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 xml:space="preserve">Fing </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Pr>
                <w:rFonts w:ascii="Calibri" w:hAnsi="Calibri"/>
                <w:color w:val="000000"/>
              </w:rPr>
              <w:t>52,000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2010</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100,284</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w:t>
            </w:r>
            <w:r>
              <w:rPr>
                <w:rFonts w:ascii="Calibri" w:hAnsi="Calibri"/>
                <w:color w:val="000000"/>
              </w:rPr>
              <w:t>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7,650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Saugeye</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101,032</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100,900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2011</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101,119</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1986</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104,575</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2012</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106,024</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2013</w:t>
            </w: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965" w:type="dxa"/>
            <w:gridSpan w:val="2"/>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105,930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073B46" w:rsidRDefault="00DF4299" w:rsidP="00DF4299">
            <w:pPr>
              <w:rPr>
                <w:rFonts w:ascii="Calibri" w:hAnsi="Calibri"/>
              </w:rPr>
            </w:pPr>
            <w:r w:rsidRPr="00073B46">
              <w:rPr>
                <w:rFonts w:ascii="Calibri" w:hAnsi="Calibri"/>
              </w:rPr>
              <w:t>HSB</w:t>
            </w:r>
          </w:p>
        </w:tc>
        <w:tc>
          <w:tcPr>
            <w:tcW w:w="1187" w:type="dxa"/>
            <w:tcBorders>
              <w:top w:val="nil"/>
              <w:left w:val="nil"/>
              <w:bottom w:val="nil"/>
              <w:right w:val="nil"/>
            </w:tcBorders>
            <w:shd w:val="clear" w:color="auto" w:fill="auto"/>
            <w:noWrap/>
            <w:vAlign w:val="bottom"/>
          </w:tcPr>
          <w:p w:rsidR="00DF4299" w:rsidRPr="00073B46" w:rsidRDefault="00DF4299" w:rsidP="00DF4299">
            <w:pPr>
              <w:jc w:val="right"/>
              <w:rPr>
                <w:rFonts w:ascii="Calibri" w:hAnsi="Calibri"/>
              </w:rPr>
            </w:pPr>
            <w:r w:rsidRPr="00073B46">
              <w:rPr>
                <w:rFonts w:ascii="Calibri" w:hAnsi="Calibri"/>
              </w:rPr>
              <w:t>106,959</w:t>
            </w:r>
          </w:p>
        </w:tc>
        <w:tc>
          <w:tcPr>
            <w:tcW w:w="960" w:type="dxa"/>
            <w:tcBorders>
              <w:top w:val="nil"/>
              <w:left w:val="nil"/>
              <w:bottom w:val="nil"/>
              <w:right w:val="nil"/>
            </w:tcBorders>
            <w:shd w:val="clear" w:color="auto" w:fill="auto"/>
            <w:noWrap/>
            <w:vAlign w:val="bottom"/>
          </w:tcPr>
          <w:p w:rsidR="00DF4299" w:rsidRPr="00073B46" w:rsidRDefault="00DF4299" w:rsidP="00073B46">
            <w:pPr>
              <w:jc w:val="center"/>
              <w:rPr>
                <w:rFonts w:ascii="Calibri" w:hAnsi="Calibri"/>
              </w:rPr>
            </w:pPr>
            <w:r w:rsidRPr="00073B46">
              <w:rPr>
                <w:rFonts w:ascii="Calibri" w:hAnsi="Calibri"/>
              </w:rPr>
              <w:t>F</w:t>
            </w:r>
            <w:r w:rsidR="00073B46" w:rsidRPr="00073B46">
              <w:rPr>
                <w:rFonts w:ascii="Calibri" w:hAnsi="Calibri"/>
              </w:rPr>
              <w:t>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Saugeye</w:t>
            </w:r>
          </w:p>
        </w:tc>
        <w:tc>
          <w:tcPr>
            <w:tcW w:w="965" w:type="dxa"/>
            <w:gridSpan w:val="2"/>
            <w:tcBorders>
              <w:top w:val="nil"/>
              <w:left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121,258</w:t>
            </w:r>
          </w:p>
        </w:tc>
        <w:tc>
          <w:tcPr>
            <w:tcW w:w="960" w:type="dxa"/>
            <w:tcBorders>
              <w:top w:val="nil"/>
              <w:left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1987</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53,525</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single" w:sz="4" w:space="0" w:color="auto"/>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583" w:type="dxa"/>
            <w:gridSpan w:val="2"/>
            <w:tcBorders>
              <w:top w:val="nil"/>
              <w:left w:val="nil"/>
              <w:bottom w:val="single" w:sz="4" w:space="0" w:color="auto"/>
              <w:right w:val="nil"/>
            </w:tcBorders>
            <w:shd w:val="clear" w:color="auto" w:fill="auto"/>
            <w:noWrap/>
            <w:vAlign w:val="bottom"/>
          </w:tcPr>
          <w:p w:rsidR="00DF4299" w:rsidRPr="00555E13" w:rsidRDefault="00DF4299" w:rsidP="00DF4299">
            <w:pPr>
              <w:rPr>
                <w:rFonts w:ascii="Calibri" w:hAnsi="Calibri"/>
                <w:color w:val="000000"/>
              </w:rPr>
            </w:pPr>
          </w:p>
        </w:tc>
        <w:tc>
          <w:tcPr>
            <w:tcW w:w="965" w:type="dxa"/>
            <w:gridSpan w:val="2"/>
            <w:tcBorders>
              <w:top w:val="nil"/>
              <w:left w:val="nil"/>
              <w:bottom w:val="single" w:sz="4" w:space="0" w:color="auto"/>
              <w:right w:val="nil"/>
            </w:tcBorders>
            <w:shd w:val="clear" w:color="auto" w:fill="auto"/>
            <w:noWrap/>
            <w:vAlign w:val="bottom"/>
          </w:tcPr>
          <w:p w:rsidR="00DF4299" w:rsidRPr="00555E13" w:rsidRDefault="00DF4299" w:rsidP="00DF4299">
            <w:pPr>
              <w:jc w:val="right"/>
              <w:rPr>
                <w:rFonts w:ascii="Calibri" w:hAnsi="Calibri"/>
                <w:color w:val="000000"/>
              </w:rPr>
            </w:pPr>
          </w:p>
        </w:tc>
        <w:tc>
          <w:tcPr>
            <w:tcW w:w="960" w:type="dxa"/>
            <w:tcBorders>
              <w:top w:val="nil"/>
              <w:left w:val="nil"/>
              <w:bottom w:val="single" w:sz="4" w:space="0" w:color="auto"/>
              <w:right w:val="nil"/>
            </w:tcBorders>
            <w:shd w:val="clear" w:color="auto" w:fill="auto"/>
            <w:noWrap/>
            <w:vAlign w:val="bottom"/>
          </w:tcPr>
          <w:p w:rsidR="00DF4299" w:rsidRPr="00555E13" w:rsidRDefault="00DF4299" w:rsidP="00DF4299">
            <w:pPr>
              <w:jc w:val="cente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44,428</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single" w:sz="4" w:space="0" w:color="auto"/>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CC</w:t>
            </w:r>
          </w:p>
        </w:tc>
        <w:tc>
          <w:tcPr>
            <w:tcW w:w="2548" w:type="dxa"/>
            <w:gridSpan w:val="4"/>
            <w:tcBorders>
              <w:top w:val="single" w:sz="4" w:space="0" w:color="auto"/>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Channel Catfish</w:t>
            </w:r>
          </w:p>
        </w:tc>
        <w:tc>
          <w:tcPr>
            <w:tcW w:w="960" w:type="dxa"/>
            <w:tcBorders>
              <w:top w:val="single" w:sz="4" w:space="0" w:color="auto"/>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95,300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w:t>
            </w:r>
            <w:r>
              <w:rPr>
                <w:rFonts w:ascii="Calibri" w:hAnsi="Calibri"/>
                <w:color w:val="000000"/>
              </w:rPr>
              <w:t>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LMB</w:t>
            </w:r>
          </w:p>
        </w:tc>
        <w:tc>
          <w:tcPr>
            <w:tcW w:w="2548" w:type="dxa"/>
            <w:gridSpan w:val="4"/>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Large</w:t>
            </w:r>
            <w:r>
              <w:rPr>
                <w:rFonts w:ascii="Calibri" w:hAnsi="Calibri"/>
                <w:color w:val="000000"/>
              </w:rPr>
              <w:t>m</w:t>
            </w:r>
            <w:r w:rsidRPr="00555E13">
              <w:rPr>
                <w:rFonts w:ascii="Calibri" w:hAnsi="Calibri"/>
                <w:color w:val="000000"/>
              </w:rPr>
              <w:t>outh Bass</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1988</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53,648</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FLMB</w:t>
            </w:r>
          </w:p>
        </w:tc>
        <w:tc>
          <w:tcPr>
            <w:tcW w:w="2548" w:type="dxa"/>
            <w:gridSpan w:val="4"/>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Florida Large</w:t>
            </w:r>
            <w:r>
              <w:rPr>
                <w:rFonts w:ascii="Calibri" w:hAnsi="Calibri"/>
                <w:color w:val="000000"/>
              </w:rPr>
              <w:t>m</w:t>
            </w:r>
            <w:r w:rsidRPr="00555E13">
              <w:rPr>
                <w:rFonts w:ascii="Calibri" w:hAnsi="Calibri"/>
                <w:color w:val="000000"/>
              </w:rPr>
              <w:t>outh Bass</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HSB</w:t>
            </w:r>
          </w:p>
        </w:tc>
        <w:tc>
          <w:tcPr>
            <w:tcW w:w="2548" w:type="dxa"/>
            <w:gridSpan w:val="4"/>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Hybrid Striped Bass</w:t>
            </w: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1989</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Walleye</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112,500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Bl Cat</w:t>
            </w: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r w:rsidRPr="00555E13">
              <w:rPr>
                <w:rFonts w:ascii="Calibri" w:hAnsi="Calibri"/>
                <w:color w:val="000000"/>
              </w:rPr>
              <w:t>Blue Catfish</w:t>
            </w: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Int 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Pr>
                <w:rFonts w:ascii="Calibri" w:hAnsi="Calibri"/>
                <w:color w:val="000000"/>
              </w:rPr>
              <w:t>25,200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1990</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100,380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Int FLMB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Pr>
                <w:rFonts w:ascii="Calibri" w:hAnsi="Calibri"/>
                <w:color w:val="000000"/>
              </w:rPr>
              <w:t>25,200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Fry</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1991</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CC</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70,760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Bl Cat</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31,275</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243"/>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sidRPr="00555E13">
              <w:rPr>
                <w:rFonts w:ascii="Calibri" w:hAnsi="Calibri"/>
                <w:color w:val="000000"/>
              </w:rPr>
              <w:t>1992</w:t>
            </w: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r w:rsidRPr="00555E13">
              <w:rPr>
                <w:rFonts w:ascii="Calibri" w:hAnsi="Calibri"/>
                <w:color w:val="000000"/>
              </w:rPr>
              <w:t>HSB</w:t>
            </w: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r w:rsidRPr="00555E13">
              <w:rPr>
                <w:rFonts w:ascii="Calibri" w:hAnsi="Calibri"/>
                <w:color w:val="000000"/>
              </w:rPr>
              <w:t>106,000</w:t>
            </w: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r>
              <w:rPr>
                <w:rFonts w:ascii="Calibri" w:hAnsi="Calibri"/>
                <w:color w:val="000000"/>
              </w:rPr>
              <w:t>Fing</w:t>
            </w: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r w:rsidR="00DF4299" w:rsidRPr="00555E13" w:rsidTr="00DF4299">
        <w:trPr>
          <w:trHeight w:val="300"/>
        </w:trPr>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1035"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p>
        </w:tc>
        <w:tc>
          <w:tcPr>
            <w:tcW w:w="1187" w:type="dxa"/>
            <w:tcBorders>
              <w:top w:val="nil"/>
              <w:left w:val="nil"/>
              <w:bottom w:val="nil"/>
              <w:right w:val="nil"/>
            </w:tcBorders>
            <w:shd w:val="clear" w:color="auto" w:fill="auto"/>
            <w:noWrap/>
            <w:vAlign w:val="bottom"/>
          </w:tcPr>
          <w:p w:rsidR="00DF4299" w:rsidRPr="00555E13" w:rsidRDefault="00DF4299" w:rsidP="00DF4299">
            <w:pPr>
              <w:jc w:val="right"/>
              <w:rPr>
                <w:rFonts w:ascii="Calibri" w:hAnsi="Calibri"/>
                <w:color w:val="000000"/>
              </w:rPr>
            </w:pPr>
          </w:p>
        </w:tc>
        <w:tc>
          <w:tcPr>
            <w:tcW w:w="960" w:type="dxa"/>
            <w:tcBorders>
              <w:top w:val="nil"/>
              <w:left w:val="nil"/>
              <w:bottom w:val="nil"/>
              <w:right w:val="nil"/>
            </w:tcBorders>
            <w:shd w:val="clear" w:color="auto" w:fill="auto"/>
            <w:noWrap/>
            <w:vAlign w:val="bottom"/>
          </w:tcPr>
          <w:p w:rsidR="00DF4299" w:rsidRPr="00555E13" w:rsidRDefault="00DF4299" w:rsidP="00DF4299">
            <w:pPr>
              <w:jc w:val="center"/>
              <w:rPr>
                <w:rFonts w:ascii="Calibri" w:hAnsi="Calibri"/>
                <w:color w:val="000000"/>
              </w:rPr>
            </w:pPr>
          </w:p>
        </w:tc>
        <w:tc>
          <w:tcPr>
            <w:tcW w:w="700"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p>
        </w:tc>
        <w:tc>
          <w:tcPr>
            <w:tcW w:w="1583" w:type="dxa"/>
            <w:gridSpan w:val="2"/>
            <w:tcBorders>
              <w:top w:val="nil"/>
              <w:left w:val="nil"/>
              <w:bottom w:val="nil"/>
              <w:right w:val="nil"/>
            </w:tcBorders>
            <w:shd w:val="clear" w:color="auto" w:fill="auto"/>
            <w:noWrap/>
            <w:vAlign w:val="bottom"/>
          </w:tcPr>
          <w:p w:rsidR="00DF4299" w:rsidRPr="00555E13" w:rsidRDefault="00DF4299" w:rsidP="00DF4299">
            <w:pPr>
              <w:rPr>
                <w:rFonts w:ascii="Calibri" w:hAnsi="Calibri"/>
                <w:color w:val="000000"/>
              </w:rPr>
            </w:pPr>
          </w:p>
        </w:tc>
        <w:tc>
          <w:tcPr>
            <w:tcW w:w="965" w:type="dxa"/>
            <w:gridSpan w:val="2"/>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DF4299" w:rsidRPr="00555E13" w:rsidRDefault="00DF4299" w:rsidP="00DF4299">
            <w:pPr>
              <w:rPr>
                <w:rFonts w:ascii="Calibri" w:hAnsi="Calibri"/>
                <w:color w:val="000000"/>
              </w:rPr>
            </w:pPr>
          </w:p>
        </w:tc>
      </w:tr>
    </w:tbl>
    <w:p w:rsidR="00F65DD1" w:rsidRDefault="00F65DD1" w:rsidP="0025326D">
      <w:pPr>
        <w:rPr>
          <w:b/>
          <w:bCs/>
          <w:sz w:val="24"/>
          <w:szCs w:val="24"/>
        </w:rPr>
        <w:sectPr w:rsidR="00F65DD1" w:rsidSect="000A2A30">
          <w:pgSz w:w="12240" w:h="15840"/>
          <w:pgMar w:top="720" w:right="1440" w:bottom="720" w:left="1440" w:header="720" w:footer="720" w:gutter="0"/>
          <w:cols w:space="720"/>
          <w:titlePg/>
        </w:sectPr>
      </w:pPr>
    </w:p>
    <w:p w:rsidR="006849B4" w:rsidRPr="007522A5" w:rsidRDefault="006849B4" w:rsidP="00270C2D">
      <w:pPr>
        <w:jc w:val="center"/>
        <w:rPr>
          <w:b/>
          <w:bCs/>
          <w:sz w:val="24"/>
          <w:szCs w:val="24"/>
        </w:rPr>
      </w:pPr>
      <w:r w:rsidRPr="007522A5">
        <w:rPr>
          <w:b/>
          <w:bCs/>
          <w:sz w:val="24"/>
          <w:szCs w:val="24"/>
        </w:rPr>
        <w:t>Standardized Survey Data Tables</w:t>
      </w:r>
    </w:p>
    <w:p w:rsidR="006849B4" w:rsidRDefault="006849B4"/>
    <w:p w:rsidR="009C270F" w:rsidRDefault="009C270F"/>
    <w:p w:rsidR="009C270F" w:rsidRDefault="009C270F"/>
    <w:tbl>
      <w:tblPr>
        <w:tblW w:w="8740" w:type="dxa"/>
        <w:tblInd w:w="108" w:type="dxa"/>
        <w:tblLook w:val="04A0" w:firstRow="1" w:lastRow="0" w:firstColumn="1" w:lastColumn="0" w:noHBand="0" w:noVBand="1"/>
      </w:tblPr>
      <w:tblGrid>
        <w:gridCol w:w="1115"/>
        <w:gridCol w:w="838"/>
        <w:gridCol w:w="979"/>
        <w:gridCol w:w="271"/>
        <w:gridCol w:w="702"/>
        <w:gridCol w:w="840"/>
        <w:gridCol w:w="272"/>
        <w:gridCol w:w="702"/>
        <w:gridCol w:w="840"/>
        <w:gridCol w:w="272"/>
        <w:gridCol w:w="981"/>
        <w:gridCol w:w="840"/>
        <w:gridCol w:w="272"/>
        <w:gridCol w:w="272"/>
        <w:gridCol w:w="272"/>
      </w:tblGrid>
      <w:tr w:rsidR="006C6B9D" w:rsidRPr="006C6B9D" w:rsidTr="006C6B9D">
        <w:trPr>
          <w:trHeight w:val="255"/>
        </w:trPr>
        <w:tc>
          <w:tcPr>
            <w:tcW w:w="8740" w:type="dxa"/>
            <w:gridSpan w:val="15"/>
            <w:vMerge w:val="restart"/>
            <w:tcBorders>
              <w:top w:val="nil"/>
              <w:left w:val="nil"/>
              <w:bottom w:val="nil"/>
              <w:right w:val="nil"/>
            </w:tcBorders>
            <w:shd w:val="clear" w:color="auto" w:fill="auto"/>
            <w:hideMark/>
          </w:tcPr>
          <w:p w:rsidR="006C6B9D" w:rsidRPr="006C6B9D" w:rsidRDefault="006C6B9D" w:rsidP="006C6B9D">
            <w:pPr>
              <w:rPr>
                <w:rFonts w:ascii="Arial" w:hAnsi="Arial" w:cs="Arial"/>
              </w:rPr>
            </w:pPr>
            <w:r w:rsidRPr="006C6B9D">
              <w:rPr>
                <w:rFonts w:ascii="Arial" w:hAnsi="Arial" w:cs="Arial"/>
              </w:rPr>
              <w:t xml:space="preserve">Table </w:t>
            </w:r>
            <w:r>
              <w:rPr>
                <w:rFonts w:ascii="Arial" w:hAnsi="Arial" w:cs="Arial"/>
              </w:rPr>
              <w:t>3</w:t>
            </w:r>
            <w:r w:rsidRPr="006C6B9D">
              <w:rPr>
                <w:rFonts w:ascii="Arial" w:hAnsi="Arial" w:cs="Arial"/>
              </w:rPr>
              <w:t>.  Total number (No.), catch rates per hour (C/f), and relative weights (W</w:t>
            </w:r>
            <w:r w:rsidRPr="006C6B9D">
              <w:rPr>
                <w:rFonts w:ascii="Arial" w:hAnsi="Arial" w:cs="Arial"/>
                <w:vertAlign w:val="subscript"/>
              </w:rPr>
              <w:t>r</w:t>
            </w:r>
            <w:r w:rsidRPr="006C6B9D">
              <w:rPr>
                <w:rFonts w:ascii="Arial" w:hAnsi="Arial" w:cs="Arial"/>
              </w:rPr>
              <w:t xml:space="preserve">) by size groups of </w:t>
            </w:r>
            <w:r w:rsidRPr="006C6B9D">
              <w:rPr>
                <w:rFonts w:ascii="Arial" w:hAnsi="Arial" w:cs="Arial"/>
                <w:b/>
                <w:bCs/>
              </w:rPr>
              <w:t>largemouth bass</w:t>
            </w:r>
            <w:r w:rsidRPr="006C6B9D">
              <w:rPr>
                <w:rFonts w:ascii="Arial" w:hAnsi="Arial" w:cs="Arial"/>
              </w:rPr>
              <w:t xml:space="preserve"> collected by spring electrofishing from Waurika Reservoir.  Numbers in parentheses represent acceptable C/f values for a quality fishery.  Acceptable W</w:t>
            </w:r>
            <w:r w:rsidRPr="006C6B9D">
              <w:rPr>
                <w:rFonts w:ascii="Arial" w:hAnsi="Arial" w:cs="Arial"/>
                <w:vertAlign w:val="subscript"/>
              </w:rPr>
              <w:t>r</w:t>
            </w:r>
            <w:r w:rsidRPr="006C6B9D">
              <w:rPr>
                <w:rFonts w:ascii="Arial" w:hAnsi="Arial" w:cs="Arial"/>
              </w:rPr>
              <w:t xml:space="preserve"> values are </w:t>
            </w:r>
            <w:r w:rsidRPr="006C6B9D">
              <w:rPr>
                <w:rFonts w:ascii="Arial" w:hAnsi="Arial" w:cs="Arial"/>
                <w:u w:val="single"/>
              </w:rPr>
              <w:t>&gt;</w:t>
            </w:r>
            <w:r w:rsidRPr="006C6B9D">
              <w:rPr>
                <w:rFonts w:ascii="Arial" w:hAnsi="Arial" w:cs="Arial"/>
              </w:rPr>
              <w:t>90.</w:t>
            </w:r>
          </w:p>
        </w:tc>
      </w:tr>
      <w:tr w:rsidR="006C6B9D" w:rsidRPr="006C6B9D" w:rsidTr="006C6B9D">
        <w:trPr>
          <w:trHeight w:val="255"/>
        </w:trPr>
        <w:tc>
          <w:tcPr>
            <w:tcW w:w="8740" w:type="dxa"/>
            <w:gridSpan w:val="15"/>
            <w:vMerge/>
            <w:tcBorders>
              <w:top w:val="nil"/>
              <w:left w:val="nil"/>
              <w:bottom w:val="nil"/>
              <w:right w:val="nil"/>
            </w:tcBorders>
            <w:vAlign w:val="center"/>
            <w:hideMark/>
          </w:tcPr>
          <w:p w:rsidR="006C6B9D" w:rsidRPr="006C6B9D" w:rsidRDefault="006C6B9D" w:rsidP="006C6B9D">
            <w:pPr>
              <w:rPr>
                <w:rFonts w:ascii="Arial" w:hAnsi="Arial" w:cs="Arial"/>
              </w:rPr>
            </w:pPr>
          </w:p>
        </w:tc>
      </w:tr>
      <w:tr w:rsidR="006C6B9D" w:rsidRPr="006C6B9D" w:rsidTr="006C6B9D">
        <w:trPr>
          <w:trHeight w:val="255"/>
        </w:trPr>
        <w:tc>
          <w:tcPr>
            <w:tcW w:w="8740" w:type="dxa"/>
            <w:gridSpan w:val="15"/>
            <w:vMerge/>
            <w:tcBorders>
              <w:top w:val="nil"/>
              <w:left w:val="nil"/>
              <w:bottom w:val="nil"/>
              <w:right w:val="nil"/>
            </w:tcBorders>
            <w:vAlign w:val="center"/>
            <w:hideMark/>
          </w:tcPr>
          <w:p w:rsidR="006C6B9D" w:rsidRPr="006C6B9D" w:rsidRDefault="006C6B9D" w:rsidP="006C6B9D">
            <w:pPr>
              <w:rPr>
                <w:rFonts w:ascii="Arial" w:hAnsi="Arial" w:cs="Arial"/>
              </w:rPr>
            </w:pPr>
          </w:p>
        </w:tc>
      </w:tr>
      <w:tr w:rsidR="006C6B9D" w:rsidRPr="006C6B9D" w:rsidTr="006C6B9D">
        <w:trPr>
          <w:trHeight w:val="230"/>
        </w:trPr>
        <w:tc>
          <w:tcPr>
            <w:tcW w:w="8740" w:type="dxa"/>
            <w:gridSpan w:val="15"/>
            <w:vMerge/>
            <w:tcBorders>
              <w:top w:val="nil"/>
              <w:left w:val="nil"/>
              <w:bottom w:val="nil"/>
              <w:right w:val="nil"/>
            </w:tcBorders>
            <w:vAlign w:val="center"/>
            <w:hideMark/>
          </w:tcPr>
          <w:p w:rsidR="006C6B9D" w:rsidRPr="006C6B9D" w:rsidRDefault="006C6B9D" w:rsidP="006C6B9D">
            <w:pPr>
              <w:rPr>
                <w:rFonts w:ascii="Arial" w:hAnsi="Arial" w:cs="Arial"/>
              </w:rPr>
            </w:pPr>
          </w:p>
        </w:tc>
      </w:tr>
      <w:tr w:rsidR="006C6B9D" w:rsidRPr="006C6B9D" w:rsidTr="006C6B9D">
        <w:trPr>
          <w:trHeight w:val="230"/>
        </w:trPr>
        <w:tc>
          <w:tcPr>
            <w:tcW w:w="8740" w:type="dxa"/>
            <w:gridSpan w:val="15"/>
            <w:vMerge/>
            <w:tcBorders>
              <w:top w:val="nil"/>
              <w:left w:val="nil"/>
              <w:bottom w:val="nil"/>
              <w:right w:val="nil"/>
            </w:tcBorders>
            <w:vAlign w:val="center"/>
            <w:hideMark/>
          </w:tcPr>
          <w:p w:rsidR="006C6B9D" w:rsidRPr="006C6B9D" w:rsidRDefault="006C6B9D" w:rsidP="006C6B9D">
            <w:pPr>
              <w:rPr>
                <w:rFonts w:ascii="Arial" w:hAnsi="Arial" w:cs="Arial"/>
              </w:rPr>
            </w:pPr>
          </w:p>
        </w:tc>
      </w:tr>
      <w:tr w:rsidR="006C6B9D" w:rsidRPr="006C6B9D" w:rsidTr="006C6B9D">
        <w:trPr>
          <w:trHeight w:val="90"/>
        </w:trPr>
        <w:tc>
          <w:tcPr>
            <w:tcW w:w="1124"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844"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986"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706"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845"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706"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845"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987"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845"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rPr>
                <w:rFonts w:ascii="Arial" w:hAnsi="Arial" w:cs="Arial"/>
              </w:rPr>
            </w:pPr>
            <w:r w:rsidRPr="006C6B9D">
              <w:rPr>
                <w:rFonts w:ascii="Arial" w:hAnsi="Arial" w:cs="Arial"/>
              </w:rPr>
              <w:t> </w:t>
            </w:r>
          </w:p>
        </w:tc>
      </w:tr>
      <w:tr w:rsidR="006C6B9D" w:rsidRPr="006C6B9D" w:rsidTr="006C6B9D">
        <w:trPr>
          <w:trHeight w:val="420"/>
        </w:trPr>
        <w:tc>
          <w:tcPr>
            <w:tcW w:w="1124" w:type="dxa"/>
            <w:tcBorders>
              <w:top w:val="nil"/>
              <w:left w:val="nil"/>
              <w:bottom w:val="nil"/>
              <w:right w:val="nil"/>
            </w:tcBorders>
            <w:shd w:val="clear" w:color="auto" w:fill="auto"/>
            <w:noWrap/>
            <w:vAlign w:val="bottom"/>
            <w:hideMark/>
          </w:tcPr>
          <w:p w:rsidR="006C6B9D" w:rsidRPr="006C6B9D" w:rsidRDefault="006C6B9D" w:rsidP="006C6B9D">
            <w:pPr>
              <w:rPr>
                <w:rFonts w:ascii="Arial" w:hAnsi="Arial" w:cs="Arial"/>
              </w:rPr>
            </w:pPr>
          </w:p>
        </w:tc>
        <w:tc>
          <w:tcPr>
            <w:tcW w:w="1830" w:type="dxa"/>
            <w:gridSpan w:val="2"/>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xml:space="preserve">Total </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rPr>
                <w:rFonts w:ascii="Arial" w:hAnsi="Arial" w:cs="Arial"/>
              </w:rPr>
            </w:pPr>
          </w:p>
        </w:tc>
        <w:tc>
          <w:tcPr>
            <w:tcW w:w="1551" w:type="dxa"/>
            <w:gridSpan w:val="2"/>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xml:space="preserve">&lt;8 inches </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551" w:type="dxa"/>
            <w:gridSpan w:val="2"/>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8-14 inches</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832" w:type="dxa"/>
            <w:gridSpan w:val="2"/>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≥14 inches</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rPr>
                <w:rFonts w:ascii="Arial" w:hAnsi="Arial" w:cs="Arial"/>
              </w:rPr>
            </w:pPr>
          </w:p>
        </w:tc>
      </w:tr>
      <w:tr w:rsidR="006C6B9D" w:rsidRPr="006C6B9D" w:rsidTr="006C6B9D">
        <w:trPr>
          <w:trHeight w:val="420"/>
        </w:trPr>
        <w:tc>
          <w:tcPr>
            <w:tcW w:w="1124" w:type="dxa"/>
            <w:tcBorders>
              <w:top w:val="nil"/>
              <w:left w:val="nil"/>
              <w:bottom w:val="nil"/>
              <w:right w:val="nil"/>
            </w:tcBorders>
            <w:shd w:val="clear" w:color="auto" w:fill="auto"/>
            <w:noWrap/>
            <w:hideMark/>
          </w:tcPr>
          <w:p w:rsidR="006C6B9D" w:rsidRPr="006C6B9D" w:rsidRDefault="006C6B9D" w:rsidP="006C6B9D">
            <w:pPr>
              <w:rPr>
                <w:rFonts w:ascii="Arial" w:hAnsi="Arial" w:cs="Arial"/>
              </w:rPr>
            </w:pPr>
          </w:p>
        </w:tc>
        <w:tc>
          <w:tcPr>
            <w:tcW w:w="1830" w:type="dxa"/>
            <w:gridSpan w:val="2"/>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w:t>
            </w:r>
            <w:r w:rsidRPr="006C6B9D">
              <w:rPr>
                <w:rFonts w:ascii="Arial" w:hAnsi="Arial" w:cs="Arial"/>
                <w:u w:val="single"/>
              </w:rPr>
              <w:t>&gt;</w:t>
            </w:r>
            <w:r w:rsidRPr="006C6B9D">
              <w:rPr>
                <w:rFonts w:ascii="Arial" w:hAnsi="Arial" w:cs="Arial"/>
              </w:rPr>
              <w:t>40)</w:t>
            </w:r>
          </w:p>
        </w:tc>
        <w:tc>
          <w:tcPr>
            <w:tcW w:w="142" w:type="dxa"/>
            <w:tcBorders>
              <w:top w:val="nil"/>
              <w:left w:val="nil"/>
              <w:bottom w:val="single" w:sz="4" w:space="0" w:color="auto"/>
              <w:right w:val="nil"/>
            </w:tcBorders>
            <w:shd w:val="clear" w:color="auto" w:fill="auto"/>
            <w:noWrap/>
            <w:hideMark/>
          </w:tcPr>
          <w:p w:rsidR="006C6B9D" w:rsidRPr="006C6B9D" w:rsidRDefault="006C6B9D" w:rsidP="006C6B9D">
            <w:pPr>
              <w:rPr>
                <w:rFonts w:ascii="Arial" w:hAnsi="Arial" w:cs="Arial"/>
              </w:rPr>
            </w:pPr>
            <w:r w:rsidRPr="006C6B9D">
              <w:rPr>
                <w:rFonts w:ascii="Arial" w:hAnsi="Arial" w:cs="Arial"/>
              </w:rPr>
              <w:t> </w:t>
            </w:r>
          </w:p>
        </w:tc>
        <w:tc>
          <w:tcPr>
            <w:tcW w:w="1551" w:type="dxa"/>
            <w:gridSpan w:val="2"/>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(15-45)</w:t>
            </w:r>
          </w:p>
        </w:tc>
        <w:tc>
          <w:tcPr>
            <w:tcW w:w="142" w:type="dxa"/>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 </w:t>
            </w:r>
          </w:p>
        </w:tc>
        <w:tc>
          <w:tcPr>
            <w:tcW w:w="1551" w:type="dxa"/>
            <w:gridSpan w:val="2"/>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(15-30)</w:t>
            </w:r>
          </w:p>
        </w:tc>
        <w:tc>
          <w:tcPr>
            <w:tcW w:w="142" w:type="dxa"/>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 </w:t>
            </w:r>
          </w:p>
        </w:tc>
        <w:tc>
          <w:tcPr>
            <w:tcW w:w="1832" w:type="dxa"/>
            <w:gridSpan w:val="2"/>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(&gt;10)</w:t>
            </w:r>
          </w:p>
        </w:tc>
        <w:tc>
          <w:tcPr>
            <w:tcW w:w="142" w:type="dxa"/>
            <w:tcBorders>
              <w:top w:val="nil"/>
              <w:left w:val="nil"/>
              <w:bottom w:val="single" w:sz="4" w:space="0" w:color="auto"/>
              <w:right w:val="nil"/>
            </w:tcBorders>
            <w:shd w:val="clear" w:color="auto" w:fill="auto"/>
            <w:noWrap/>
            <w:hideMark/>
          </w:tcPr>
          <w:p w:rsidR="006C6B9D" w:rsidRPr="006C6B9D" w:rsidRDefault="006C6B9D" w:rsidP="006C6B9D">
            <w:pPr>
              <w:jc w:val="center"/>
              <w:rPr>
                <w:rFonts w:ascii="Arial" w:hAnsi="Arial" w:cs="Arial"/>
              </w:rPr>
            </w:pPr>
            <w:r w:rsidRPr="006C6B9D">
              <w:rPr>
                <w:rFonts w:ascii="Arial" w:hAnsi="Arial" w:cs="Arial"/>
              </w:rPr>
              <w:t> </w:t>
            </w:r>
          </w:p>
        </w:tc>
        <w:tc>
          <w:tcPr>
            <w:tcW w:w="142" w:type="dxa"/>
            <w:tcBorders>
              <w:top w:val="nil"/>
              <w:left w:val="nil"/>
              <w:bottom w:val="nil"/>
              <w:right w:val="nil"/>
            </w:tcBorders>
            <w:shd w:val="clear" w:color="auto" w:fill="auto"/>
            <w:noWrap/>
            <w:hideMark/>
          </w:tcPr>
          <w:p w:rsidR="006C6B9D" w:rsidRPr="006C6B9D" w:rsidRDefault="006C6B9D" w:rsidP="006C6B9D">
            <w:pPr>
              <w:rPr>
                <w:rFonts w:ascii="Arial" w:hAnsi="Arial" w:cs="Arial"/>
              </w:rPr>
            </w:pPr>
          </w:p>
        </w:tc>
        <w:tc>
          <w:tcPr>
            <w:tcW w:w="142" w:type="dxa"/>
            <w:tcBorders>
              <w:top w:val="nil"/>
              <w:left w:val="nil"/>
              <w:bottom w:val="nil"/>
              <w:right w:val="nil"/>
            </w:tcBorders>
            <w:shd w:val="clear" w:color="auto" w:fill="auto"/>
            <w:noWrap/>
            <w:hideMark/>
          </w:tcPr>
          <w:p w:rsidR="006C6B9D" w:rsidRPr="006C6B9D" w:rsidRDefault="006C6B9D" w:rsidP="006C6B9D">
            <w:pPr>
              <w:rPr>
                <w:rFonts w:ascii="Arial" w:hAnsi="Arial" w:cs="Arial"/>
              </w:rPr>
            </w:pPr>
          </w:p>
        </w:tc>
      </w:tr>
      <w:tr w:rsidR="006C6B9D" w:rsidRPr="006C6B9D" w:rsidTr="006C6B9D">
        <w:trPr>
          <w:trHeight w:val="420"/>
        </w:trPr>
        <w:tc>
          <w:tcPr>
            <w:tcW w:w="1124" w:type="dxa"/>
            <w:tcBorders>
              <w:top w:val="nil"/>
              <w:left w:val="nil"/>
              <w:bottom w:val="single" w:sz="4" w:space="0" w:color="auto"/>
              <w:right w:val="nil"/>
            </w:tcBorders>
            <w:shd w:val="clear" w:color="auto" w:fill="auto"/>
            <w:noWrap/>
            <w:vAlign w:val="center"/>
            <w:hideMark/>
          </w:tcPr>
          <w:p w:rsidR="006C6B9D" w:rsidRPr="006C6B9D" w:rsidRDefault="006C6B9D" w:rsidP="006C6B9D">
            <w:pPr>
              <w:rPr>
                <w:rFonts w:ascii="Arial" w:hAnsi="Arial" w:cs="Arial"/>
              </w:rPr>
            </w:pPr>
            <w:r w:rsidRPr="006C6B9D">
              <w:rPr>
                <w:rFonts w:ascii="Arial" w:hAnsi="Arial" w:cs="Arial"/>
              </w:rPr>
              <w:t>Year</w:t>
            </w:r>
          </w:p>
        </w:tc>
        <w:tc>
          <w:tcPr>
            <w:tcW w:w="844"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No.</w:t>
            </w:r>
          </w:p>
        </w:tc>
        <w:tc>
          <w:tcPr>
            <w:tcW w:w="986"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C/f</w:t>
            </w:r>
          </w:p>
        </w:tc>
        <w:tc>
          <w:tcPr>
            <w:tcW w:w="142"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 </w:t>
            </w:r>
          </w:p>
        </w:tc>
        <w:tc>
          <w:tcPr>
            <w:tcW w:w="706"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C/f</w:t>
            </w:r>
          </w:p>
        </w:tc>
        <w:tc>
          <w:tcPr>
            <w:tcW w:w="845"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W</w:t>
            </w:r>
            <w:r w:rsidRPr="006C6B9D">
              <w:rPr>
                <w:rFonts w:ascii="Arial" w:hAnsi="Arial" w:cs="Arial"/>
                <w:vertAlign w:val="subscript"/>
              </w:rPr>
              <w:t>r</w:t>
            </w:r>
          </w:p>
        </w:tc>
        <w:tc>
          <w:tcPr>
            <w:tcW w:w="142"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 </w:t>
            </w:r>
          </w:p>
        </w:tc>
        <w:tc>
          <w:tcPr>
            <w:tcW w:w="706"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C/f</w:t>
            </w:r>
          </w:p>
        </w:tc>
        <w:tc>
          <w:tcPr>
            <w:tcW w:w="845"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W</w:t>
            </w:r>
            <w:r w:rsidRPr="006C6B9D">
              <w:rPr>
                <w:rFonts w:ascii="Arial" w:hAnsi="Arial" w:cs="Arial"/>
                <w:vertAlign w:val="subscript"/>
              </w:rPr>
              <w:t>r</w:t>
            </w:r>
          </w:p>
        </w:tc>
        <w:tc>
          <w:tcPr>
            <w:tcW w:w="142"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 </w:t>
            </w:r>
          </w:p>
        </w:tc>
        <w:tc>
          <w:tcPr>
            <w:tcW w:w="987"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C/f</w:t>
            </w:r>
          </w:p>
        </w:tc>
        <w:tc>
          <w:tcPr>
            <w:tcW w:w="845"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W</w:t>
            </w:r>
            <w:r w:rsidRPr="006C6B9D">
              <w:rPr>
                <w:rFonts w:ascii="Arial" w:hAnsi="Arial" w:cs="Arial"/>
                <w:vertAlign w:val="subscript"/>
              </w:rPr>
              <w:t>r</w:t>
            </w:r>
          </w:p>
        </w:tc>
        <w:tc>
          <w:tcPr>
            <w:tcW w:w="142" w:type="dxa"/>
            <w:tcBorders>
              <w:top w:val="nil"/>
              <w:left w:val="nil"/>
              <w:bottom w:val="single" w:sz="4" w:space="0" w:color="auto"/>
              <w:right w:val="nil"/>
            </w:tcBorders>
            <w:shd w:val="clear" w:color="auto" w:fill="auto"/>
            <w:noWrap/>
            <w:vAlign w:val="center"/>
            <w:hideMark/>
          </w:tcPr>
          <w:p w:rsidR="006C6B9D" w:rsidRPr="006C6B9D" w:rsidRDefault="006C6B9D" w:rsidP="006C6B9D">
            <w:pPr>
              <w:jc w:val="center"/>
              <w:rPr>
                <w:rFonts w:ascii="Arial" w:hAnsi="Arial" w:cs="Arial"/>
              </w:rPr>
            </w:pPr>
            <w:r w:rsidRPr="006C6B9D">
              <w:rPr>
                <w:rFonts w:ascii="Arial" w:hAnsi="Arial" w:cs="Arial"/>
              </w:rPr>
              <w:t> </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420"/>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1979</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46</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36.8</w:t>
            </w:r>
          </w:p>
        </w:tc>
        <w:tc>
          <w:tcPr>
            <w:tcW w:w="142"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center"/>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1980</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244</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13.6</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1981</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287</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44.0</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1983</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160</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13.3</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0.5</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104</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6.0</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6.8</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116</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1985</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141</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15.0</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4.7</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104</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2.3</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8.0</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111</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1987</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36</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13.0</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3.3</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109</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7.2</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2.5</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91</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1991</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61</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17.4</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0.3</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163</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4.2</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12.9</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105</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1995</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82</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13.7</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5.7</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99</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1.8</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6.2</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103</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1998</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52</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20.8</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3.2</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85</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6.4</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11.2</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106</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2001</w:t>
            </w: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69</w:t>
            </w: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17.3</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1.3</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104</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5.0</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11.0</w:t>
            </w: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100</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2012</w:t>
            </w:r>
          </w:p>
        </w:tc>
        <w:tc>
          <w:tcPr>
            <w:tcW w:w="844"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17</w:t>
            </w:r>
          </w:p>
        </w:tc>
        <w:tc>
          <w:tcPr>
            <w:tcW w:w="986"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5.6</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w:t>
            </w:r>
          </w:p>
        </w:tc>
        <w:tc>
          <w:tcPr>
            <w:tcW w:w="706"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0.0</w:t>
            </w:r>
          </w:p>
        </w:tc>
        <w:tc>
          <w:tcPr>
            <w:tcW w:w="845"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w:t>
            </w:r>
          </w:p>
        </w:tc>
        <w:tc>
          <w:tcPr>
            <w:tcW w:w="706"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0.3</w:t>
            </w:r>
          </w:p>
        </w:tc>
        <w:tc>
          <w:tcPr>
            <w:tcW w:w="845"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103</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w:t>
            </w:r>
          </w:p>
        </w:tc>
        <w:tc>
          <w:tcPr>
            <w:tcW w:w="987"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5.3</w:t>
            </w:r>
          </w:p>
        </w:tc>
        <w:tc>
          <w:tcPr>
            <w:tcW w:w="845"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102</w:t>
            </w:r>
          </w:p>
        </w:tc>
        <w:tc>
          <w:tcPr>
            <w:tcW w:w="142" w:type="dxa"/>
            <w:tcBorders>
              <w:top w:val="nil"/>
              <w:left w:val="nil"/>
              <w:bottom w:val="single" w:sz="4" w:space="0" w:color="auto"/>
              <w:right w:val="nil"/>
            </w:tcBorders>
            <w:shd w:val="clear" w:color="auto" w:fill="auto"/>
            <w:noWrap/>
            <w:vAlign w:val="bottom"/>
            <w:hideMark/>
          </w:tcPr>
          <w:p w:rsidR="006C6B9D" w:rsidRPr="006C6B9D" w:rsidRDefault="006C6B9D" w:rsidP="006C6B9D">
            <w:pPr>
              <w:jc w:val="center"/>
              <w:rPr>
                <w:rFonts w:ascii="Arial" w:hAnsi="Arial" w:cs="Arial"/>
              </w:rPr>
            </w:pPr>
            <w:r w:rsidRPr="006C6B9D">
              <w:rPr>
                <w:rFonts w:ascii="Arial" w:hAnsi="Arial" w:cs="Arial"/>
              </w:rPr>
              <w:t> </w:t>
            </w: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r w:rsidR="006C6B9D" w:rsidRPr="006C6B9D" w:rsidTr="006C6B9D">
        <w:trPr>
          <w:trHeight w:val="255"/>
        </w:trPr>
        <w:tc>
          <w:tcPr>
            <w:tcW w:w="112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4"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706"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987"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845"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c>
          <w:tcPr>
            <w:tcW w:w="142" w:type="dxa"/>
            <w:tcBorders>
              <w:top w:val="nil"/>
              <w:left w:val="nil"/>
              <w:bottom w:val="nil"/>
              <w:right w:val="nil"/>
            </w:tcBorders>
            <w:shd w:val="clear" w:color="auto" w:fill="auto"/>
            <w:noWrap/>
            <w:vAlign w:val="bottom"/>
            <w:hideMark/>
          </w:tcPr>
          <w:p w:rsidR="006C6B9D" w:rsidRPr="006C6B9D" w:rsidRDefault="006C6B9D" w:rsidP="006C6B9D">
            <w:pPr>
              <w:jc w:val="center"/>
              <w:rPr>
                <w:rFonts w:ascii="Arial" w:hAnsi="Arial" w:cs="Arial"/>
              </w:rPr>
            </w:pPr>
          </w:p>
        </w:tc>
      </w:tr>
    </w:tbl>
    <w:p w:rsidR="009C270F" w:rsidRDefault="009C270F"/>
    <w:p w:rsidR="009C270F" w:rsidRDefault="009C270F"/>
    <w:tbl>
      <w:tblPr>
        <w:tblW w:w="9600" w:type="dxa"/>
        <w:tblInd w:w="99" w:type="dxa"/>
        <w:tblLook w:val="04A0" w:firstRow="1" w:lastRow="0" w:firstColumn="1" w:lastColumn="0" w:noHBand="0" w:noVBand="1"/>
      </w:tblPr>
      <w:tblGrid>
        <w:gridCol w:w="9"/>
        <w:gridCol w:w="985"/>
        <w:gridCol w:w="41"/>
        <w:gridCol w:w="699"/>
        <w:gridCol w:w="88"/>
        <w:gridCol w:w="776"/>
        <w:gridCol w:w="272"/>
        <w:gridCol w:w="113"/>
        <w:gridCol w:w="272"/>
        <w:gridCol w:w="585"/>
        <w:gridCol w:w="576"/>
        <w:gridCol w:w="164"/>
        <w:gridCol w:w="272"/>
        <w:gridCol w:w="126"/>
        <w:gridCol w:w="272"/>
        <w:gridCol w:w="572"/>
        <w:gridCol w:w="589"/>
        <w:gridCol w:w="151"/>
        <w:gridCol w:w="272"/>
        <w:gridCol w:w="365"/>
        <w:gridCol w:w="272"/>
        <w:gridCol w:w="87"/>
        <w:gridCol w:w="740"/>
        <w:gridCol w:w="222"/>
        <w:gridCol w:w="112"/>
        <w:gridCol w:w="788"/>
        <w:gridCol w:w="272"/>
        <w:gridCol w:w="272"/>
        <w:gridCol w:w="272"/>
      </w:tblGrid>
      <w:tr w:rsidR="00DF4299" w:rsidRPr="00DF4299" w:rsidTr="00235DC2">
        <w:trPr>
          <w:gridBefore w:val="1"/>
          <w:gridAfter w:val="5"/>
          <w:wBefore w:w="9" w:type="dxa"/>
          <w:wAfter w:w="1398" w:type="dxa"/>
          <w:trHeight w:val="255"/>
        </w:trPr>
        <w:tc>
          <w:tcPr>
            <w:tcW w:w="8193" w:type="dxa"/>
            <w:gridSpan w:val="23"/>
            <w:vMerge w:val="restart"/>
            <w:tcBorders>
              <w:top w:val="nil"/>
              <w:left w:val="nil"/>
              <w:bottom w:val="nil"/>
              <w:right w:val="nil"/>
            </w:tcBorders>
            <w:shd w:val="clear" w:color="auto" w:fill="auto"/>
            <w:hideMark/>
          </w:tcPr>
          <w:p w:rsidR="00DF4299" w:rsidRPr="00DF4299" w:rsidRDefault="00DF4299" w:rsidP="00DF4299">
            <w:pPr>
              <w:rPr>
                <w:rFonts w:ascii="Arial" w:hAnsi="Arial" w:cs="Arial"/>
              </w:rPr>
            </w:pPr>
            <w:r w:rsidRPr="00DF4299">
              <w:rPr>
                <w:rFonts w:ascii="Arial" w:hAnsi="Arial" w:cs="Arial"/>
              </w:rPr>
              <w:t xml:space="preserve">Table </w:t>
            </w:r>
            <w:r>
              <w:rPr>
                <w:rFonts w:ascii="Arial" w:hAnsi="Arial" w:cs="Arial"/>
              </w:rPr>
              <w:t>4</w:t>
            </w:r>
            <w:r w:rsidRPr="00DF4299">
              <w:rPr>
                <w:rFonts w:ascii="Arial" w:hAnsi="Arial" w:cs="Arial"/>
              </w:rPr>
              <w:t>.  Total number (No.), catch/net/24 hours (C/f), and relative weights (W</w:t>
            </w:r>
            <w:r w:rsidRPr="00DF4299">
              <w:rPr>
                <w:rFonts w:ascii="Arial" w:hAnsi="Arial" w:cs="Arial"/>
                <w:vertAlign w:val="subscript"/>
              </w:rPr>
              <w:t>r</w:t>
            </w:r>
            <w:r w:rsidRPr="00DF4299">
              <w:rPr>
                <w:rFonts w:ascii="Arial" w:hAnsi="Arial" w:cs="Arial"/>
              </w:rPr>
              <w:t xml:space="preserve">) by size groups of </w:t>
            </w:r>
            <w:r w:rsidRPr="00DF4299">
              <w:rPr>
                <w:rFonts w:ascii="Arial" w:hAnsi="Arial" w:cs="Arial"/>
                <w:b/>
                <w:bCs/>
              </w:rPr>
              <w:t>crappie</w:t>
            </w:r>
            <w:r w:rsidRPr="00DF4299">
              <w:rPr>
                <w:rFonts w:ascii="Arial" w:hAnsi="Arial" w:cs="Arial"/>
              </w:rPr>
              <w:t xml:space="preserve"> collected by fall gill netting from Waurika Reservoir.  Numbers in parentheses represent acceptable C/f values for a quality fishery.  Acceptable W</w:t>
            </w:r>
            <w:r w:rsidRPr="00DF4299">
              <w:rPr>
                <w:rFonts w:ascii="Arial" w:hAnsi="Arial" w:cs="Arial"/>
                <w:vertAlign w:val="subscript"/>
              </w:rPr>
              <w:t>r</w:t>
            </w:r>
            <w:r w:rsidRPr="00DF4299">
              <w:rPr>
                <w:rFonts w:ascii="Arial" w:hAnsi="Arial" w:cs="Arial"/>
              </w:rPr>
              <w:t xml:space="preserve"> values are </w:t>
            </w:r>
            <w:r w:rsidRPr="00DF4299">
              <w:rPr>
                <w:rFonts w:ascii="Arial" w:hAnsi="Arial" w:cs="Arial"/>
                <w:u w:val="single"/>
              </w:rPr>
              <w:t>&gt;</w:t>
            </w:r>
            <w:r w:rsidRPr="00DF4299">
              <w:rPr>
                <w:rFonts w:ascii="Arial" w:hAnsi="Arial" w:cs="Arial"/>
              </w:rPr>
              <w:t>90.</w:t>
            </w:r>
          </w:p>
        </w:tc>
      </w:tr>
      <w:tr w:rsidR="00DF4299" w:rsidRPr="00DF4299" w:rsidTr="00235DC2">
        <w:trPr>
          <w:gridBefore w:val="1"/>
          <w:gridAfter w:val="5"/>
          <w:wBefore w:w="9" w:type="dxa"/>
          <w:wAfter w:w="1398" w:type="dxa"/>
          <w:trHeight w:val="255"/>
        </w:trPr>
        <w:tc>
          <w:tcPr>
            <w:tcW w:w="8193" w:type="dxa"/>
            <w:gridSpan w:val="23"/>
            <w:vMerge/>
            <w:tcBorders>
              <w:top w:val="nil"/>
              <w:left w:val="nil"/>
              <w:bottom w:val="nil"/>
              <w:right w:val="nil"/>
            </w:tcBorders>
            <w:vAlign w:val="center"/>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8193" w:type="dxa"/>
            <w:gridSpan w:val="23"/>
            <w:vMerge/>
            <w:tcBorders>
              <w:top w:val="nil"/>
              <w:left w:val="nil"/>
              <w:bottom w:val="nil"/>
              <w:right w:val="nil"/>
            </w:tcBorders>
            <w:vAlign w:val="center"/>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30"/>
        </w:trPr>
        <w:tc>
          <w:tcPr>
            <w:tcW w:w="8193" w:type="dxa"/>
            <w:gridSpan w:val="23"/>
            <w:vMerge/>
            <w:tcBorders>
              <w:top w:val="nil"/>
              <w:left w:val="nil"/>
              <w:bottom w:val="nil"/>
              <w:right w:val="nil"/>
            </w:tcBorders>
            <w:vAlign w:val="center"/>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135"/>
        </w:trPr>
        <w:tc>
          <w:tcPr>
            <w:tcW w:w="985"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740"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555"/>
        </w:trPr>
        <w:tc>
          <w:tcPr>
            <w:tcW w:w="985" w:type="dxa"/>
            <w:tcBorders>
              <w:top w:val="single" w:sz="4" w:space="0" w:color="auto"/>
              <w:left w:val="nil"/>
              <w:bottom w:val="nil"/>
              <w:right w:val="nil"/>
            </w:tcBorders>
            <w:shd w:val="clear" w:color="auto" w:fill="auto"/>
            <w:noWrap/>
            <w:vAlign w:val="bottom"/>
            <w:hideMark/>
          </w:tcPr>
          <w:p w:rsidR="00DF4299" w:rsidRPr="00DF4299" w:rsidRDefault="00DF4299" w:rsidP="00DF4299">
            <w:pPr>
              <w:rPr>
                <w:rFonts w:ascii="Arial" w:hAnsi="Arial" w:cs="Arial"/>
              </w:rPr>
            </w:pPr>
            <w:r w:rsidRPr="00DF4299">
              <w:rPr>
                <w:rFonts w:ascii="Arial" w:hAnsi="Arial" w:cs="Arial"/>
              </w:rPr>
              <w:t> </w:t>
            </w:r>
          </w:p>
        </w:tc>
        <w:tc>
          <w:tcPr>
            <w:tcW w:w="1604" w:type="dxa"/>
            <w:gridSpan w:val="4"/>
            <w:tcBorders>
              <w:top w:val="single" w:sz="4" w:space="0" w:color="auto"/>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 xml:space="preserve">Total </w:t>
            </w:r>
          </w:p>
        </w:tc>
        <w:tc>
          <w:tcPr>
            <w:tcW w:w="272" w:type="dxa"/>
            <w:tcBorders>
              <w:top w:val="single" w:sz="4" w:space="0" w:color="auto"/>
              <w:left w:val="nil"/>
              <w:bottom w:val="nil"/>
              <w:right w:val="nil"/>
            </w:tcBorders>
            <w:shd w:val="clear" w:color="auto" w:fill="auto"/>
            <w:noWrap/>
            <w:vAlign w:val="bottom"/>
            <w:hideMark/>
          </w:tcPr>
          <w:p w:rsidR="00DF4299" w:rsidRPr="00DF4299" w:rsidRDefault="00DF4299" w:rsidP="00DF4299">
            <w:pPr>
              <w:rPr>
                <w:rFonts w:ascii="Arial" w:hAnsi="Arial" w:cs="Arial"/>
              </w:rPr>
            </w:pPr>
            <w:r w:rsidRPr="00DF4299">
              <w:rPr>
                <w:rFonts w:ascii="Arial" w:hAnsi="Arial" w:cs="Arial"/>
              </w:rPr>
              <w:t> </w:t>
            </w:r>
          </w:p>
        </w:tc>
        <w:tc>
          <w:tcPr>
            <w:tcW w:w="1604" w:type="dxa"/>
            <w:gridSpan w:val="5"/>
            <w:tcBorders>
              <w:top w:val="single" w:sz="4" w:space="0" w:color="auto"/>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&lt;8 inches</w:t>
            </w:r>
          </w:p>
        </w:tc>
        <w:tc>
          <w:tcPr>
            <w:tcW w:w="272" w:type="dxa"/>
            <w:tcBorders>
              <w:top w:val="single" w:sz="4" w:space="0" w:color="auto"/>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 </w:t>
            </w:r>
          </w:p>
        </w:tc>
        <w:tc>
          <w:tcPr>
            <w:tcW w:w="1604" w:type="dxa"/>
            <w:gridSpan w:val="5"/>
            <w:tcBorders>
              <w:top w:val="single" w:sz="4" w:space="0" w:color="auto"/>
              <w:left w:val="nil"/>
              <w:bottom w:val="nil"/>
              <w:right w:val="nil"/>
            </w:tcBorders>
            <w:shd w:val="clear" w:color="auto" w:fill="auto"/>
            <w:noWrap/>
            <w:vAlign w:val="bottom"/>
            <w:hideMark/>
          </w:tcPr>
          <w:p w:rsidR="00DF4299" w:rsidRPr="00DF4299" w:rsidRDefault="00DF4299" w:rsidP="00DF4299">
            <w:pPr>
              <w:jc w:val="center"/>
              <w:rPr>
                <w:rFonts w:ascii="Arial" w:hAnsi="Arial" w:cs="Arial"/>
                <w:u w:val="single"/>
              </w:rPr>
            </w:pPr>
            <w:r w:rsidRPr="00DF4299">
              <w:rPr>
                <w:rFonts w:ascii="Arial" w:hAnsi="Arial" w:cs="Arial"/>
                <w:u w:val="single"/>
              </w:rPr>
              <w:t>&gt;</w:t>
            </w:r>
            <w:r w:rsidRPr="00DF4299">
              <w:rPr>
                <w:rFonts w:ascii="Arial" w:hAnsi="Arial" w:cs="Arial"/>
              </w:rPr>
              <w:t>8 inches</w:t>
            </w:r>
          </w:p>
        </w:tc>
        <w:tc>
          <w:tcPr>
            <w:tcW w:w="272" w:type="dxa"/>
            <w:tcBorders>
              <w:top w:val="single" w:sz="4" w:space="0" w:color="auto"/>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 </w:t>
            </w:r>
          </w:p>
        </w:tc>
        <w:tc>
          <w:tcPr>
            <w:tcW w:w="1358" w:type="dxa"/>
            <w:gridSpan w:val="4"/>
            <w:tcBorders>
              <w:top w:val="single" w:sz="4" w:space="0" w:color="auto"/>
              <w:left w:val="nil"/>
              <w:bottom w:val="nil"/>
              <w:right w:val="nil"/>
            </w:tcBorders>
            <w:shd w:val="clear" w:color="auto" w:fill="auto"/>
            <w:noWrap/>
            <w:vAlign w:val="bottom"/>
            <w:hideMark/>
          </w:tcPr>
          <w:p w:rsidR="00DF4299" w:rsidRPr="00DF4299" w:rsidRDefault="00DF4299" w:rsidP="00DF4299">
            <w:pPr>
              <w:jc w:val="center"/>
              <w:rPr>
                <w:rFonts w:ascii="Arial" w:hAnsi="Arial" w:cs="Arial"/>
                <w:u w:val="single"/>
              </w:rPr>
            </w:pPr>
            <w:r w:rsidRPr="00DF4299">
              <w:rPr>
                <w:rFonts w:ascii="Arial" w:hAnsi="Arial" w:cs="Arial"/>
                <w:u w:val="single"/>
              </w:rPr>
              <w:t>&gt;</w:t>
            </w:r>
            <w:r w:rsidRPr="00DF4299">
              <w:rPr>
                <w:rFonts w:ascii="Arial" w:hAnsi="Arial" w:cs="Arial"/>
              </w:rPr>
              <w:t>10 inches</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315"/>
        </w:trPr>
        <w:tc>
          <w:tcPr>
            <w:tcW w:w="985" w:type="dxa"/>
            <w:tcBorders>
              <w:top w:val="nil"/>
              <w:left w:val="nil"/>
              <w:bottom w:val="single" w:sz="4" w:space="0" w:color="auto"/>
              <w:right w:val="nil"/>
            </w:tcBorders>
            <w:shd w:val="clear" w:color="auto" w:fill="auto"/>
            <w:noWrap/>
            <w:hideMark/>
          </w:tcPr>
          <w:p w:rsidR="00DF4299" w:rsidRPr="00DF4299" w:rsidRDefault="00DF4299" w:rsidP="00DF4299">
            <w:pPr>
              <w:rPr>
                <w:rFonts w:ascii="Arial" w:hAnsi="Arial" w:cs="Arial"/>
              </w:rPr>
            </w:pPr>
            <w:r w:rsidRPr="00DF4299">
              <w:rPr>
                <w:rFonts w:ascii="Arial" w:hAnsi="Arial" w:cs="Arial"/>
              </w:rPr>
              <w:t> </w:t>
            </w:r>
          </w:p>
        </w:tc>
        <w:tc>
          <w:tcPr>
            <w:tcW w:w="1604" w:type="dxa"/>
            <w:gridSpan w:val="4"/>
            <w:tcBorders>
              <w:top w:val="nil"/>
              <w:left w:val="nil"/>
              <w:bottom w:val="single" w:sz="4" w:space="0" w:color="auto"/>
              <w:right w:val="nil"/>
            </w:tcBorders>
            <w:shd w:val="clear" w:color="auto" w:fill="auto"/>
            <w:noWrap/>
            <w:hideMark/>
          </w:tcPr>
          <w:p w:rsidR="00DF4299" w:rsidRPr="00DF4299" w:rsidRDefault="00DF4299" w:rsidP="00DF4299">
            <w:pPr>
              <w:jc w:val="center"/>
              <w:rPr>
                <w:rFonts w:ascii="Arial" w:hAnsi="Arial" w:cs="Arial"/>
              </w:rPr>
            </w:pPr>
            <w:r w:rsidRPr="00DF4299">
              <w:rPr>
                <w:rFonts w:ascii="Arial" w:hAnsi="Arial" w:cs="Arial"/>
              </w:rPr>
              <w:t>(</w:t>
            </w:r>
            <w:r w:rsidRPr="00DF4299">
              <w:rPr>
                <w:rFonts w:ascii="Arial" w:hAnsi="Arial" w:cs="Arial"/>
                <w:u w:val="single"/>
              </w:rPr>
              <w:t>&gt;</w:t>
            </w:r>
            <w:r w:rsidRPr="00DF4299">
              <w:rPr>
                <w:rFonts w:ascii="Arial" w:hAnsi="Arial" w:cs="Arial"/>
              </w:rPr>
              <w:t>4.8)</w:t>
            </w:r>
          </w:p>
        </w:tc>
        <w:tc>
          <w:tcPr>
            <w:tcW w:w="272" w:type="dxa"/>
            <w:tcBorders>
              <w:top w:val="nil"/>
              <w:left w:val="nil"/>
              <w:bottom w:val="single" w:sz="4" w:space="0" w:color="auto"/>
              <w:right w:val="nil"/>
            </w:tcBorders>
            <w:shd w:val="clear" w:color="auto" w:fill="auto"/>
            <w:noWrap/>
            <w:hideMark/>
          </w:tcPr>
          <w:p w:rsidR="00DF4299" w:rsidRPr="00DF4299" w:rsidRDefault="00DF4299" w:rsidP="00DF4299">
            <w:pPr>
              <w:rPr>
                <w:rFonts w:ascii="Arial" w:hAnsi="Arial" w:cs="Arial"/>
              </w:rPr>
            </w:pPr>
            <w:r w:rsidRPr="00DF4299">
              <w:rPr>
                <w:rFonts w:ascii="Arial" w:hAnsi="Arial" w:cs="Arial"/>
              </w:rPr>
              <w:t> </w:t>
            </w:r>
          </w:p>
        </w:tc>
        <w:tc>
          <w:tcPr>
            <w:tcW w:w="1604" w:type="dxa"/>
            <w:gridSpan w:val="5"/>
            <w:tcBorders>
              <w:top w:val="nil"/>
              <w:left w:val="nil"/>
              <w:bottom w:val="single" w:sz="4" w:space="0" w:color="auto"/>
              <w:right w:val="nil"/>
            </w:tcBorders>
            <w:shd w:val="clear" w:color="auto" w:fill="auto"/>
            <w:noWrap/>
            <w:hideMark/>
          </w:tcPr>
          <w:p w:rsidR="00DF4299" w:rsidRPr="00DF4299" w:rsidRDefault="00DF4299" w:rsidP="00DF4299">
            <w:pPr>
              <w:jc w:val="center"/>
              <w:rPr>
                <w:rFonts w:ascii="Arial" w:hAnsi="Arial" w:cs="Arial"/>
              </w:rPr>
            </w:pPr>
            <w:r w:rsidRPr="00DF4299">
              <w:rPr>
                <w:rFonts w:ascii="Arial" w:hAnsi="Arial" w:cs="Arial"/>
              </w:rPr>
              <w:t>(1.2 - 7.2)</w:t>
            </w:r>
          </w:p>
        </w:tc>
        <w:tc>
          <w:tcPr>
            <w:tcW w:w="272" w:type="dxa"/>
            <w:tcBorders>
              <w:top w:val="nil"/>
              <w:left w:val="nil"/>
              <w:bottom w:val="single" w:sz="4" w:space="0" w:color="auto"/>
              <w:right w:val="nil"/>
            </w:tcBorders>
            <w:shd w:val="clear" w:color="auto" w:fill="auto"/>
            <w:noWrap/>
            <w:hideMark/>
          </w:tcPr>
          <w:p w:rsidR="00DF4299" w:rsidRPr="00DF4299" w:rsidRDefault="00DF4299" w:rsidP="00DF4299">
            <w:pPr>
              <w:jc w:val="center"/>
              <w:rPr>
                <w:rFonts w:ascii="Arial" w:hAnsi="Arial" w:cs="Arial"/>
              </w:rPr>
            </w:pPr>
            <w:r w:rsidRPr="00DF4299">
              <w:rPr>
                <w:rFonts w:ascii="Arial" w:hAnsi="Arial" w:cs="Arial"/>
              </w:rPr>
              <w:t> </w:t>
            </w:r>
          </w:p>
        </w:tc>
        <w:tc>
          <w:tcPr>
            <w:tcW w:w="1604" w:type="dxa"/>
            <w:gridSpan w:val="5"/>
            <w:tcBorders>
              <w:top w:val="nil"/>
              <w:left w:val="nil"/>
              <w:bottom w:val="single" w:sz="4" w:space="0" w:color="auto"/>
              <w:right w:val="nil"/>
            </w:tcBorders>
            <w:shd w:val="clear" w:color="auto" w:fill="auto"/>
            <w:noWrap/>
            <w:hideMark/>
          </w:tcPr>
          <w:p w:rsidR="00DF4299" w:rsidRPr="00DF4299" w:rsidRDefault="00DF4299" w:rsidP="00DF4299">
            <w:pPr>
              <w:jc w:val="center"/>
              <w:rPr>
                <w:rFonts w:ascii="Arial" w:hAnsi="Arial" w:cs="Arial"/>
              </w:rPr>
            </w:pPr>
            <w:r w:rsidRPr="00DF4299">
              <w:rPr>
                <w:rFonts w:ascii="Arial" w:hAnsi="Arial" w:cs="Arial"/>
              </w:rPr>
              <w:t>(</w:t>
            </w:r>
            <w:r w:rsidRPr="00DF4299">
              <w:rPr>
                <w:rFonts w:ascii="Arial" w:hAnsi="Arial" w:cs="Arial"/>
                <w:u w:val="single"/>
              </w:rPr>
              <w:t>&gt;</w:t>
            </w:r>
            <w:r w:rsidRPr="00DF4299">
              <w:rPr>
                <w:rFonts w:ascii="Arial" w:hAnsi="Arial" w:cs="Arial"/>
              </w:rPr>
              <w:t>1.9)</w:t>
            </w:r>
          </w:p>
        </w:tc>
        <w:tc>
          <w:tcPr>
            <w:tcW w:w="272" w:type="dxa"/>
            <w:tcBorders>
              <w:top w:val="nil"/>
              <w:left w:val="nil"/>
              <w:bottom w:val="single" w:sz="4" w:space="0" w:color="auto"/>
              <w:right w:val="nil"/>
            </w:tcBorders>
            <w:shd w:val="clear" w:color="auto" w:fill="auto"/>
            <w:noWrap/>
            <w:hideMark/>
          </w:tcPr>
          <w:p w:rsidR="00DF4299" w:rsidRPr="00DF4299" w:rsidRDefault="00DF4299" w:rsidP="00DF4299">
            <w:pPr>
              <w:jc w:val="center"/>
              <w:rPr>
                <w:rFonts w:ascii="Arial" w:hAnsi="Arial" w:cs="Arial"/>
              </w:rPr>
            </w:pPr>
            <w:r w:rsidRPr="00DF4299">
              <w:rPr>
                <w:rFonts w:ascii="Arial" w:hAnsi="Arial" w:cs="Arial"/>
              </w:rPr>
              <w:t> </w:t>
            </w:r>
          </w:p>
        </w:tc>
        <w:tc>
          <w:tcPr>
            <w:tcW w:w="1358" w:type="dxa"/>
            <w:gridSpan w:val="4"/>
            <w:tcBorders>
              <w:top w:val="nil"/>
              <w:left w:val="nil"/>
              <w:bottom w:val="single" w:sz="4" w:space="0" w:color="auto"/>
              <w:right w:val="nil"/>
            </w:tcBorders>
            <w:shd w:val="clear" w:color="auto" w:fill="auto"/>
            <w:noWrap/>
            <w:hideMark/>
          </w:tcPr>
          <w:p w:rsidR="00DF4299" w:rsidRPr="00DF4299" w:rsidRDefault="00DF4299" w:rsidP="00DF4299">
            <w:pPr>
              <w:jc w:val="center"/>
              <w:rPr>
                <w:rFonts w:ascii="Arial" w:hAnsi="Arial" w:cs="Arial"/>
              </w:rPr>
            </w:pPr>
            <w:r w:rsidRPr="00DF4299">
              <w:rPr>
                <w:rFonts w:ascii="Arial" w:hAnsi="Arial" w:cs="Arial"/>
              </w:rPr>
              <w:t>(</w:t>
            </w:r>
            <w:r w:rsidRPr="00DF4299">
              <w:rPr>
                <w:rFonts w:ascii="Arial" w:hAnsi="Arial" w:cs="Arial"/>
                <w:u w:val="single"/>
              </w:rPr>
              <w:t>&gt;</w:t>
            </w:r>
            <w:r w:rsidRPr="00DF4299">
              <w:rPr>
                <w:rFonts w:ascii="Arial" w:hAnsi="Arial" w:cs="Arial"/>
              </w:rPr>
              <w:t>.96)</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330"/>
        </w:trPr>
        <w:tc>
          <w:tcPr>
            <w:tcW w:w="985" w:type="dxa"/>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Year</w:t>
            </w:r>
          </w:p>
        </w:tc>
        <w:tc>
          <w:tcPr>
            <w:tcW w:w="740" w:type="dxa"/>
            <w:gridSpan w:val="2"/>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No.</w:t>
            </w:r>
          </w:p>
        </w:tc>
        <w:tc>
          <w:tcPr>
            <w:tcW w:w="864" w:type="dxa"/>
            <w:gridSpan w:val="2"/>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 </w:t>
            </w:r>
          </w:p>
        </w:tc>
        <w:tc>
          <w:tcPr>
            <w:tcW w:w="864" w:type="dxa"/>
            <w:gridSpan w:val="3"/>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C/f</w:t>
            </w:r>
          </w:p>
        </w:tc>
        <w:tc>
          <w:tcPr>
            <w:tcW w:w="740" w:type="dxa"/>
            <w:gridSpan w:val="2"/>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W</w:t>
            </w:r>
            <w:r w:rsidRPr="00DF4299">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 </w:t>
            </w:r>
          </w:p>
        </w:tc>
        <w:tc>
          <w:tcPr>
            <w:tcW w:w="864" w:type="dxa"/>
            <w:gridSpan w:val="3"/>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C/f</w:t>
            </w:r>
          </w:p>
        </w:tc>
        <w:tc>
          <w:tcPr>
            <w:tcW w:w="740" w:type="dxa"/>
            <w:gridSpan w:val="2"/>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W</w:t>
            </w:r>
            <w:r w:rsidRPr="00DF4299">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 </w:t>
            </w:r>
          </w:p>
        </w:tc>
        <w:tc>
          <w:tcPr>
            <w:tcW w:w="618" w:type="dxa"/>
            <w:gridSpan w:val="3"/>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C/f</w:t>
            </w:r>
          </w:p>
        </w:tc>
        <w:tc>
          <w:tcPr>
            <w:tcW w:w="740" w:type="dxa"/>
            <w:tcBorders>
              <w:top w:val="nil"/>
              <w:left w:val="nil"/>
              <w:bottom w:val="single" w:sz="4" w:space="0" w:color="auto"/>
              <w:right w:val="nil"/>
            </w:tcBorders>
            <w:shd w:val="clear" w:color="auto" w:fill="auto"/>
            <w:noWrap/>
            <w:vAlign w:val="center"/>
            <w:hideMark/>
          </w:tcPr>
          <w:p w:rsidR="00DF4299" w:rsidRPr="00DF4299" w:rsidRDefault="00DF4299" w:rsidP="00DF4299">
            <w:pPr>
              <w:jc w:val="center"/>
              <w:rPr>
                <w:rFonts w:ascii="Arial" w:hAnsi="Arial" w:cs="Arial"/>
              </w:rPr>
            </w:pPr>
            <w:r w:rsidRPr="00DF4299">
              <w:rPr>
                <w:rFonts w:ascii="Arial" w:hAnsi="Arial" w:cs="Arial"/>
              </w:rPr>
              <w:t>W</w:t>
            </w:r>
            <w:r w:rsidRPr="00DF4299">
              <w:rPr>
                <w:rFonts w:ascii="Arial" w:hAnsi="Arial" w:cs="Arial"/>
                <w:vertAlign w:val="subscript"/>
              </w:rPr>
              <w:t>r</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1979</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314</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31.9</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1980</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418</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43.2</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1981</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145</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14.4</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1983</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552</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38.4</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26.4</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106</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12.0</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95</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2.4</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88</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1985</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411</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27.8</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9.6</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89</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19.2</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95</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9.6</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95</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1987</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100</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7.2</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14.4</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80</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4.8</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92</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2.2</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92</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1990</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66</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7.7</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4.8</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89</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2.4</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96</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94</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1995</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113</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7.2</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4.8</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99</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2.4</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89</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98</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1998</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79</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8.4</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2.2</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89</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6.2</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98</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2.4</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102</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2001</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96</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6.8</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5.6</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100</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1.2</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80</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0.6</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91</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2004</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6</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1.2</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0.0</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1.2</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104</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0.8</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104</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2007</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75</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12.3</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7.5</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105</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4.8</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108</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3.8</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111</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2009</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77</w:t>
            </w: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6.7</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0.1</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200</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6.6</w:t>
            </w: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108</w:t>
            </w: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5.9</w:t>
            </w:r>
          </w:p>
        </w:tc>
        <w:tc>
          <w:tcPr>
            <w:tcW w:w="740"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109</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2013</w:t>
            </w:r>
          </w:p>
        </w:tc>
        <w:tc>
          <w:tcPr>
            <w:tcW w:w="740" w:type="dxa"/>
            <w:gridSpan w:val="2"/>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39</w:t>
            </w:r>
          </w:p>
        </w:tc>
        <w:tc>
          <w:tcPr>
            <w:tcW w:w="864" w:type="dxa"/>
            <w:gridSpan w:val="2"/>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3.3</w:t>
            </w:r>
          </w:p>
        </w:tc>
        <w:tc>
          <w:tcPr>
            <w:tcW w:w="272" w:type="dxa"/>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 </w:t>
            </w:r>
          </w:p>
        </w:tc>
        <w:tc>
          <w:tcPr>
            <w:tcW w:w="864" w:type="dxa"/>
            <w:gridSpan w:val="3"/>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0.2</w:t>
            </w:r>
          </w:p>
        </w:tc>
        <w:tc>
          <w:tcPr>
            <w:tcW w:w="740" w:type="dxa"/>
            <w:gridSpan w:val="2"/>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92</w:t>
            </w:r>
          </w:p>
        </w:tc>
        <w:tc>
          <w:tcPr>
            <w:tcW w:w="272" w:type="dxa"/>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 </w:t>
            </w:r>
          </w:p>
        </w:tc>
        <w:tc>
          <w:tcPr>
            <w:tcW w:w="864" w:type="dxa"/>
            <w:gridSpan w:val="3"/>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3.2</w:t>
            </w:r>
          </w:p>
        </w:tc>
        <w:tc>
          <w:tcPr>
            <w:tcW w:w="740" w:type="dxa"/>
            <w:gridSpan w:val="2"/>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98</w:t>
            </w:r>
          </w:p>
        </w:tc>
        <w:tc>
          <w:tcPr>
            <w:tcW w:w="272" w:type="dxa"/>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 </w:t>
            </w:r>
          </w:p>
        </w:tc>
        <w:tc>
          <w:tcPr>
            <w:tcW w:w="618" w:type="dxa"/>
            <w:gridSpan w:val="3"/>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2.2</w:t>
            </w:r>
          </w:p>
        </w:tc>
        <w:tc>
          <w:tcPr>
            <w:tcW w:w="740" w:type="dxa"/>
            <w:tcBorders>
              <w:top w:val="nil"/>
              <w:left w:val="nil"/>
              <w:bottom w:val="single" w:sz="4" w:space="0" w:color="auto"/>
              <w:right w:val="nil"/>
            </w:tcBorders>
            <w:shd w:val="clear" w:color="auto" w:fill="auto"/>
            <w:noWrap/>
            <w:vAlign w:val="bottom"/>
            <w:hideMark/>
          </w:tcPr>
          <w:p w:rsidR="00DF4299" w:rsidRPr="00DF4299" w:rsidRDefault="00DF4299" w:rsidP="00DF4299">
            <w:pPr>
              <w:jc w:val="center"/>
              <w:rPr>
                <w:rFonts w:ascii="Arial" w:hAnsi="Arial" w:cs="Arial"/>
              </w:rPr>
            </w:pPr>
            <w:r w:rsidRPr="00DF4299">
              <w:rPr>
                <w:rFonts w:ascii="Arial" w:hAnsi="Arial" w:cs="Arial"/>
              </w:rPr>
              <w:t>98</w:t>
            </w: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DF4299" w:rsidRPr="00DF4299" w:rsidTr="00235DC2">
        <w:trPr>
          <w:gridBefore w:val="1"/>
          <w:gridAfter w:val="5"/>
          <w:wBefore w:w="9" w:type="dxa"/>
          <w:wAfter w:w="1398" w:type="dxa"/>
          <w:trHeight w:val="255"/>
        </w:trPr>
        <w:tc>
          <w:tcPr>
            <w:tcW w:w="985"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2"/>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jc w:val="cente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864" w:type="dxa"/>
            <w:gridSpan w:val="3"/>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740" w:type="dxa"/>
            <w:gridSpan w:val="2"/>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7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618" w:type="dxa"/>
            <w:gridSpan w:val="3"/>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740"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c>
          <w:tcPr>
            <w:tcW w:w="222" w:type="dxa"/>
            <w:tcBorders>
              <w:top w:val="nil"/>
              <w:left w:val="nil"/>
              <w:bottom w:val="nil"/>
              <w:right w:val="nil"/>
            </w:tcBorders>
            <w:shd w:val="clear" w:color="auto" w:fill="auto"/>
            <w:noWrap/>
            <w:vAlign w:val="bottom"/>
            <w:hideMark/>
          </w:tcPr>
          <w:p w:rsidR="00DF4299" w:rsidRPr="00DF4299" w:rsidRDefault="00DF4299" w:rsidP="00DF4299">
            <w:pPr>
              <w:rPr>
                <w:rFonts w:ascii="Arial" w:hAnsi="Arial" w:cs="Arial"/>
              </w:rPr>
            </w:pPr>
          </w:p>
        </w:tc>
      </w:tr>
      <w:tr w:rsidR="00235DC2" w:rsidRPr="00235DC2" w:rsidTr="00235DC2">
        <w:trPr>
          <w:trHeight w:val="255"/>
        </w:trPr>
        <w:tc>
          <w:tcPr>
            <w:tcW w:w="9600" w:type="dxa"/>
            <w:gridSpan w:val="29"/>
            <w:vMerge w:val="restart"/>
            <w:tcBorders>
              <w:top w:val="nil"/>
              <w:left w:val="nil"/>
              <w:bottom w:val="nil"/>
              <w:right w:val="nil"/>
            </w:tcBorders>
            <w:shd w:val="clear" w:color="auto" w:fill="auto"/>
            <w:hideMark/>
          </w:tcPr>
          <w:p w:rsidR="00235DC2" w:rsidRPr="00235DC2" w:rsidRDefault="00235DC2" w:rsidP="00235DC2">
            <w:pPr>
              <w:rPr>
                <w:rFonts w:ascii="Arial" w:hAnsi="Arial" w:cs="Arial"/>
              </w:rPr>
            </w:pPr>
            <w:r w:rsidRPr="00235DC2">
              <w:rPr>
                <w:rFonts w:ascii="Arial" w:hAnsi="Arial" w:cs="Arial"/>
              </w:rPr>
              <w:t xml:space="preserve">Table </w:t>
            </w:r>
            <w:r>
              <w:rPr>
                <w:rFonts w:ascii="Arial" w:hAnsi="Arial" w:cs="Arial"/>
              </w:rPr>
              <w:t>5</w:t>
            </w:r>
            <w:r w:rsidRPr="00235DC2">
              <w:rPr>
                <w:rFonts w:ascii="Arial" w:hAnsi="Arial" w:cs="Arial"/>
              </w:rPr>
              <w:t>.  Total number (No.), catch rates (C/f), and relative weights (W</w:t>
            </w:r>
            <w:r w:rsidRPr="00235DC2">
              <w:rPr>
                <w:rFonts w:ascii="Arial" w:hAnsi="Arial" w:cs="Arial"/>
                <w:vertAlign w:val="subscript"/>
              </w:rPr>
              <w:t>r</w:t>
            </w:r>
            <w:r w:rsidRPr="00235DC2">
              <w:rPr>
                <w:rFonts w:ascii="Arial" w:hAnsi="Arial" w:cs="Arial"/>
              </w:rPr>
              <w:t xml:space="preserve">) by size groups of crappie collected by trap netting from </w:t>
            </w:r>
            <w:r>
              <w:rPr>
                <w:rFonts w:ascii="Arial" w:hAnsi="Arial" w:cs="Arial"/>
              </w:rPr>
              <w:t>Waurka</w:t>
            </w:r>
            <w:r w:rsidRPr="00235DC2">
              <w:rPr>
                <w:rFonts w:ascii="Arial" w:hAnsi="Arial" w:cs="Arial"/>
              </w:rPr>
              <w:t xml:space="preserve"> Reservoir.  Acceptable W</w:t>
            </w:r>
            <w:r w:rsidRPr="00235DC2">
              <w:rPr>
                <w:rFonts w:ascii="Arial" w:hAnsi="Arial" w:cs="Arial"/>
                <w:vertAlign w:val="subscript"/>
              </w:rPr>
              <w:t>r</w:t>
            </w:r>
            <w:r w:rsidRPr="00235DC2">
              <w:rPr>
                <w:rFonts w:ascii="Arial" w:hAnsi="Arial" w:cs="Arial"/>
              </w:rPr>
              <w:t xml:space="preserve"> values are </w:t>
            </w:r>
            <w:r w:rsidRPr="00235DC2">
              <w:rPr>
                <w:rFonts w:ascii="Arial" w:hAnsi="Arial" w:cs="Arial"/>
                <w:u w:val="single"/>
              </w:rPr>
              <w:t>&gt;</w:t>
            </w:r>
            <w:r w:rsidRPr="00235DC2">
              <w:rPr>
                <w:rFonts w:ascii="Arial" w:hAnsi="Arial" w:cs="Arial"/>
              </w:rPr>
              <w:t>90.</w:t>
            </w:r>
          </w:p>
        </w:tc>
      </w:tr>
      <w:tr w:rsidR="00235DC2" w:rsidRPr="00235DC2" w:rsidTr="00235DC2">
        <w:trPr>
          <w:trHeight w:val="255"/>
        </w:trPr>
        <w:tc>
          <w:tcPr>
            <w:tcW w:w="9600" w:type="dxa"/>
            <w:gridSpan w:val="29"/>
            <w:vMerge/>
            <w:tcBorders>
              <w:top w:val="nil"/>
              <w:left w:val="nil"/>
              <w:bottom w:val="nil"/>
              <w:right w:val="nil"/>
            </w:tcBorders>
            <w:vAlign w:val="center"/>
            <w:hideMark/>
          </w:tcPr>
          <w:p w:rsidR="00235DC2" w:rsidRPr="00235DC2" w:rsidRDefault="00235DC2" w:rsidP="00235DC2">
            <w:pPr>
              <w:rPr>
                <w:rFonts w:ascii="Arial" w:hAnsi="Arial" w:cs="Arial"/>
              </w:rPr>
            </w:pPr>
          </w:p>
        </w:tc>
      </w:tr>
      <w:tr w:rsidR="00235DC2" w:rsidRPr="00235DC2" w:rsidTr="00235DC2">
        <w:trPr>
          <w:trHeight w:val="255"/>
        </w:trPr>
        <w:tc>
          <w:tcPr>
            <w:tcW w:w="9600" w:type="dxa"/>
            <w:gridSpan w:val="29"/>
            <w:vMerge/>
            <w:tcBorders>
              <w:top w:val="nil"/>
              <w:left w:val="nil"/>
              <w:bottom w:val="nil"/>
              <w:right w:val="nil"/>
            </w:tcBorders>
            <w:vAlign w:val="center"/>
            <w:hideMark/>
          </w:tcPr>
          <w:p w:rsidR="00235DC2" w:rsidRPr="00235DC2" w:rsidRDefault="00235DC2" w:rsidP="00235DC2">
            <w:pPr>
              <w:rPr>
                <w:rFonts w:ascii="Arial" w:hAnsi="Arial" w:cs="Arial"/>
              </w:rPr>
            </w:pPr>
          </w:p>
        </w:tc>
      </w:tr>
      <w:tr w:rsidR="00235DC2" w:rsidRPr="00235DC2" w:rsidTr="00235DC2">
        <w:trPr>
          <w:trHeight w:val="230"/>
        </w:trPr>
        <w:tc>
          <w:tcPr>
            <w:tcW w:w="9600" w:type="dxa"/>
            <w:gridSpan w:val="29"/>
            <w:vMerge/>
            <w:tcBorders>
              <w:top w:val="nil"/>
              <w:left w:val="nil"/>
              <w:bottom w:val="nil"/>
              <w:right w:val="nil"/>
            </w:tcBorders>
            <w:vAlign w:val="center"/>
            <w:hideMark/>
          </w:tcPr>
          <w:p w:rsidR="00235DC2" w:rsidRPr="00235DC2" w:rsidRDefault="00235DC2" w:rsidP="00235DC2">
            <w:pP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948" w:type="dxa"/>
            <w:gridSpan w:val="5"/>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 xml:space="preserve">Total </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723" w:type="dxa"/>
            <w:gridSpan w:val="5"/>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&lt;8 inches</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949" w:type="dxa"/>
            <w:gridSpan w:val="5"/>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u w:val="single"/>
              </w:rPr>
            </w:pPr>
            <w:r w:rsidRPr="00235DC2">
              <w:rPr>
                <w:rFonts w:ascii="Arial" w:hAnsi="Arial" w:cs="Arial"/>
                <w:u w:val="single"/>
              </w:rPr>
              <w:t>&gt;</w:t>
            </w:r>
            <w:r w:rsidRPr="00235DC2">
              <w:rPr>
                <w:rFonts w:ascii="Arial" w:hAnsi="Arial" w:cs="Arial"/>
              </w:rPr>
              <w:t>8 inches</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949" w:type="dxa"/>
            <w:gridSpan w:val="5"/>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u w:val="single"/>
              </w:rPr>
            </w:pPr>
            <w:r w:rsidRPr="00235DC2">
              <w:rPr>
                <w:rFonts w:ascii="Arial" w:hAnsi="Arial" w:cs="Arial"/>
                <w:u w:val="single"/>
              </w:rPr>
              <w:t>&gt;</w:t>
            </w:r>
            <w:r w:rsidRPr="00235DC2">
              <w:rPr>
                <w:rFonts w:ascii="Arial" w:hAnsi="Arial" w:cs="Arial"/>
              </w:rPr>
              <w:t>10 inches</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332"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u w:val="single"/>
              </w:rPr>
            </w:pPr>
          </w:p>
        </w:tc>
      </w:tr>
      <w:tr w:rsidR="00235DC2" w:rsidRPr="00235DC2" w:rsidTr="00235DC2">
        <w:trPr>
          <w:trHeight w:val="315"/>
        </w:trPr>
        <w:tc>
          <w:tcPr>
            <w:tcW w:w="1035" w:type="dxa"/>
            <w:gridSpan w:val="3"/>
            <w:tcBorders>
              <w:top w:val="nil"/>
              <w:left w:val="nil"/>
              <w:bottom w:val="single" w:sz="4" w:space="0" w:color="auto"/>
              <w:right w:val="nil"/>
            </w:tcBorders>
            <w:shd w:val="clear" w:color="auto" w:fill="auto"/>
            <w:noWrap/>
            <w:vAlign w:val="center"/>
            <w:hideMark/>
          </w:tcPr>
          <w:p w:rsidR="00235DC2" w:rsidRPr="00235DC2" w:rsidRDefault="00235DC2" w:rsidP="00235DC2">
            <w:pPr>
              <w:rPr>
                <w:rFonts w:ascii="Arial" w:hAnsi="Arial" w:cs="Arial"/>
              </w:rPr>
            </w:pPr>
            <w:r w:rsidRPr="00235DC2">
              <w:rPr>
                <w:rFonts w:ascii="Arial" w:hAnsi="Arial" w:cs="Arial"/>
              </w:rPr>
              <w:t>Year</w:t>
            </w:r>
          </w:p>
        </w:tc>
        <w:tc>
          <w:tcPr>
            <w:tcW w:w="787" w:type="dxa"/>
            <w:gridSpan w:val="2"/>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No.</w:t>
            </w:r>
          </w:p>
        </w:tc>
        <w:tc>
          <w:tcPr>
            <w:tcW w:w="1161" w:type="dxa"/>
            <w:gridSpan w:val="3"/>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C/f</w:t>
            </w:r>
          </w:p>
        </w:tc>
        <w:tc>
          <w:tcPr>
            <w:tcW w:w="166"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161" w:type="dxa"/>
            <w:gridSpan w:val="2"/>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C/f</w:t>
            </w:r>
          </w:p>
        </w:tc>
        <w:tc>
          <w:tcPr>
            <w:tcW w:w="562" w:type="dxa"/>
            <w:gridSpan w:val="3"/>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W</w:t>
            </w:r>
            <w:r w:rsidRPr="00235DC2">
              <w:rPr>
                <w:rFonts w:ascii="Arial" w:hAnsi="Arial" w:cs="Arial"/>
                <w:vertAlign w:val="subscript"/>
              </w:rPr>
              <w:t>r</w:t>
            </w:r>
          </w:p>
        </w:tc>
        <w:tc>
          <w:tcPr>
            <w:tcW w:w="166"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161" w:type="dxa"/>
            <w:gridSpan w:val="2"/>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C/f</w:t>
            </w:r>
          </w:p>
        </w:tc>
        <w:tc>
          <w:tcPr>
            <w:tcW w:w="788" w:type="dxa"/>
            <w:gridSpan w:val="3"/>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W</w:t>
            </w:r>
            <w:r w:rsidRPr="00235DC2">
              <w:rPr>
                <w:rFonts w:ascii="Arial" w:hAnsi="Arial" w:cs="Arial"/>
                <w:vertAlign w:val="subscript"/>
              </w:rPr>
              <w:t>r</w:t>
            </w:r>
          </w:p>
        </w:tc>
        <w:tc>
          <w:tcPr>
            <w:tcW w:w="166"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161" w:type="dxa"/>
            <w:gridSpan w:val="4"/>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C/f</w:t>
            </w:r>
          </w:p>
        </w:tc>
        <w:tc>
          <w:tcPr>
            <w:tcW w:w="788"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W</w:t>
            </w:r>
            <w:r w:rsidRPr="00235DC2">
              <w:rPr>
                <w:rFonts w:ascii="Arial" w:hAnsi="Arial" w:cs="Arial"/>
                <w:vertAlign w:val="subscript"/>
              </w:rPr>
              <w:t>r</w:t>
            </w:r>
          </w:p>
        </w:tc>
        <w:tc>
          <w:tcPr>
            <w:tcW w:w="166"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66"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66"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r>
      <w:tr w:rsidR="00235DC2" w:rsidRPr="00235DC2" w:rsidTr="00235DC2">
        <w:trPr>
          <w:trHeight w:val="255"/>
        </w:trPr>
        <w:tc>
          <w:tcPr>
            <w:tcW w:w="1035" w:type="dxa"/>
            <w:gridSpan w:val="3"/>
            <w:tcBorders>
              <w:top w:val="nil"/>
              <w:left w:val="nil"/>
              <w:bottom w:val="nil"/>
              <w:right w:val="nil"/>
            </w:tcBorders>
            <w:shd w:val="clear" w:color="auto" w:fill="auto"/>
            <w:noWrap/>
            <w:vAlign w:val="center"/>
            <w:hideMark/>
          </w:tcPr>
          <w:p w:rsidR="00235DC2" w:rsidRPr="00F31E9F" w:rsidRDefault="00235DC2" w:rsidP="00235DC2">
            <w:pPr>
              <w:jc w:val="center"/>
              <w:rPr>
                <w:rFonts w:ascii="Arial" w:hAnsi="Arial" w:cs="Arial"/>
              </w:rPr>
            </w:pPr>
            <w:r w:rsidRPr="00F31E9F">
              <w:rPr>
                <w:rFonts w:ascii="Arial" w:hAnsi="Arial" w:cs="Arial"/>
              </w:rPr>
              <w:t>1984</w:t>
            </w:r>
          </w:p>
        </w:tc>
        <w:tc>
          <w:tcPr>
            <w:tcW w:w="787" w:type="dxa"/>
            <w:gridSpan w:val="2"/>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w:t>
            </w:r>
            <w:r w:rsidRPr="00F31E9F">
              <w:rPr>
                <w:rFonts w:ascii="Arial" w:hAnsi="Arial" w:cs="Arial"/>
              </w:rPr>
              <w:t>968</w:t>
            </w:r>
          </w:p>
        </w:tc>
        <w:tc>
          <w:tcPr>
            <w:tcW w:w="1161" w:type="dxa"/>
            <w:gridSpan w:val="3"/>
            <w:tcBorders>
              <w:top w:val="nil"/>
              <w:left w:val="nil"/>
              <w:bottom w:val="nil"/>
              <w:right w:val="nil"/>
            </w:tcBorders>
            <w:shd w:val="clear" w:color="auto" w:fill="auto"/>
            <w:noWrap/>
            <w:vAlign w:val="center"/>
            <w:hideMark/>
          </w:tcPr>
          <w:p w:rsidR="00235DC2" w:rsidRPr="00F31E9F" w:rsidRDefault="00F31E9F" w:rsidP="00F31E9F">
            <w:pPr>
              <w:jc w:val="center"/>
              <w:rPr>
                <w:rFonts w:ascii="Arial" w:hAnsi="Arial" w:cs="Arial"/>
              </w:rPr>
            </w:pPr>
            <w:r>
              <w:rPr>
                <w:rFonts w:ascii="Arial" w:hAnsi="Arial" w:cs="Arial"/>
              </w:rPr>
              <w:t xml:space="preserve">       </w:t>
            </w:r>
            <w:r w:rsidRPr="00F31E9F">
              <w:rPr>
                <w:rFonts w:ascii="Arial" w:hAnsi="Arial" w:cs="Arial"/>
              </w:rPr>
              <w:t>2.156</w:t>
            </w: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center"/>
            <w:hideMark/>
          </w:tcPr>
          <w:p w:rsidR="00235DC2" w:rsidRPr="00F31E9F" w:rsidRDefault="00235DC2" w:rsidP="00235DC2">
            <w:pPr>
              <w:jc w:val="center"/>
              <w:rPr>
                <w:rFonts w:ascii="Arial" w:hAnsi="Arial" w:cs="Arial"/>
              </w:rPr>
            </w:pPr>
            <w:r w:rsidRPr="00F31E9F">
              <w:rPr>
                <w:rFonts w:ascii="Arial" w:hAnsi="Arial" w:cs="Arial"/>
              </w:rPr>
              <w:t>1985</w:t>
            </w:r>
          </w:p>
        </w:tc>
        <w:tc>
          <w:tcPr>
            <w:tcW w:w="787" w:type="dxa"/>
            <w:gridSpan w:val="2"/>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686</w:t>
            </w:r>
          </w:p>
        </w:tc>
        <w:tc>
          <w:tcPr>
            <w:tcW w:w="1161" w:type="dxa"/>
            <w:gridSpan w:val="3"/>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1.143</w:t>
            </w: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center"/>
            <w:hideMark/>
          </w:tcPr>
          <w:p w:rsidR="00235DC2" w:rsidRPr="00F31E9F" w:rsidRDefault="00235DC2" w:rsidP="00235DC2">
            <w:pPr>
              <w:jc w:val="center"/>
              <w:rPr>
                <w:rFonts w:ascii="Arial" w:hAnsi="Arial" w:cs="Arial"/>
              </w:rPr>
            </w:pPr>
            <w:r w:rsidRPr="00F31E9F">
              <w:rPr>
                <w:rFonts w:ascii="Arial" w:hAnsi="Arial" w:cs="Arial"/>
              </w:rPr>
              <w:t>1986</w:t>
            </w:r>
          </w:p>
        </w:tc>
        <w:tc>
          <w:tcPr>
            <w:tcW w:w="787" w:type="dxa"/>
            <w:gridSpan w:val="2"/>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1774</w:t>
            </w:r>
          </w:p>
        </w:tc>
        <w:tc>
          <w:tcPr>
            <w:tcW w:w="1161" w:type="dxa"/>
            <w:gridSpan w:val="3"/>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3.118</w:t>
            </w: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center"/>
            <w:hideMark/>
          </w:tcPr>
          <w:p w:rsidR="00235DC2" w:rsidRPr="00F31E9F" w:rsidRDefault="00235DC2" w:rsidP="00235DC2">
            <w:pPr>
              <w:jc w:val="center"/>
              <w:rPr>
                <w:rFonts w:ascii="Arial" w:hAnsi="Arial" w:cs="Arial"/>
              </w:rPr>
            </w:pPr>
            <w:r w:rsidRPr="00F31E9F">
              <w:rPr>
                <w:rFonts w:ascii="Arial" w:hAnsi="Arial" w:cs="Arial"/>
              </w:rPr>
              <w:t>1987</w:t>
            </w:r>
          </w:p>
        </w:tc>
        <w:tc>
          <w:tcPr>
            <w:tcW w:w="787" w:type="dxa"/>
            <w:gridSpan w:val="2"/>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622</w:t>
            </w:r>
          </w:p>
        </w:tc>
        <w:tc>
          <w:tcPr>
            <w:tcW w:w="1161" w:type="dxa"/>
            <w:gridSpan w:val="3"/>
            <w:tcBorders>
              <w:top w:val="nil"/>
              <w:left w:val="nil"/>
              <w:bottom w:val="nil"/>
              <w:right w:val="nil"/>
            </w:tcBorders>
            <w:shd w:val="clear" w:color="auto" w:fill="auto"/>
            <w:noWrap/>
            <w:vAlign w:val="center"/>
            <w:hideMark/>
          </w:tcPr>
          <w:p w:rsidR="00235DC2" w:rsidRPr="00F31E9F" w:rsidRDefault="00F31E9F" w:rsidP="00235DC2">
            <w:pPr>
              <w:jc w:val="center"/>
              <w:rPr>
                <w:rFonts w:ascii="Arial" w:hAnsi="Arial" w:cs="Arial"/>
              </w:rPr>
            </w:pPr>
            <w:r>
              <w:rPr>
                <w:rFonts w:ascii="Arial" w:hAnsi="Arial" w:cs="Arial"/>
              </w:rPr>
              <w:t xml:space="preserve">       1.654</w:t>
            </w: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F31E9F" w:rsidRDefault="00235DC2" w:rsidP="00235DC2">
            <w:pPr>
              <w:jc w:val="center"/>
              <w:rPr>
                <w:rFonts w:ascii="Arial" w:hAnsi="Arial" w:cs="Arial"/>
              </w:rPr>
            </w:pPr>
            <w:r w:rsidRPr="00F31E9F">
              <w:rPr>
                <w:rFonts w:ascii="Arial" w:hAnsi="Arial" w:cs="Arial"/>
              </w:rPr>
              <w:t>1988</w:t>
            </w:r>
          </w:p>
        </w:tc>
        <w:tc>
          <w:tcPr>
            <w:tcW w:w="787" w:type="dxa"/>
            <w:gridSpan w:val="2"/>
            <w:tcBorders>
              <w:top w:val="nil"/>
              <w:left w:val="nil"/>
              <w:bottom w:val="nil"/>
              <w:right w:val="nil"/>
            </w:tcBorders>
            <w:shd w:val="clear" w:color="auto" w:fill="auto"/>
            <w:noWrap/>
            <w:vAlign w:val="bottom"/>
            <w:hideMark/>
          </w:tcPr>
          <w:p w:rsidR="00235DC2" w:rsidRPr="00F31E9F" w:rsidRDefault="00F31E9F" w:rsidP="00235DC2">
            <w:pPr>
              <w:jc w:val="center"/>
              <w:rPr>
                <w:rFonts w:ascii="Arial" w:hAnsi="Arial" w:cs="Arial"/>
              </w:rPr>
            </w:pPr>
            <w:r>
              <w:rPr>
                <w:rFonts w:ascii="Arial" w:hAnsi="Arial" w:cs="Arial"/>
              </w:rPr>
              <w:t xml:space="preserve">    492</w:t>
            </w:r>
          </w:p>
        </w:tc>
        <w:tc>
          <w:tcPr>
            <w:tcW w:w="1161" w:type="dxa"/>
            <w:gridSpan w:val="3"/>
            <w:tcBorders>
              <w:top w:val="nil"/>
              <w:left w:val="nil"/>
              <w:bottom w:val="nil"/>
              <w:right w:val="nil"/>
            </w:tcBorders>
            <w:shd w:val="clear" w:color="auto" w:fill="auto"/>
            <w:noWrap/>
            <w:vAlign w:val="bottom"/>
            <w:hideMark/>
          </w:tcPr>
          <w:p w:rsidR="00235DC2" w:rsidRPr="00F31E9F" w:rsidRDefault="00F31E9F" w:rsidP="00235DC2">
            <w:pPr>
              <w:jc w:val="center"/>
              <w:rPr>
                <w:rFonts w:ascii="Arial" w:hAnsi="Arial" w:cs="Arial"/>
              </w:rPr>
            </w:pPr>
            <w:r>
              <w:rPr>
                <w:rFonts w:ascii="Arial" w:hAnsi="Arial" w:cs="Arial"/>
              </w:rPr>
              <w:t xml:space="preserve">       0.857</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F31E9F" w:rsidRDefault="00235DC2" w:rsidP="00235DC2">
            <w:pPr>
              <w:jc w:val="center"/>
              <w:rPr>
                <w:rFonts w:ascii="Arial" w:hAnsi="Arial" w:cs="Arial"/>
              </w:rPr>
            </w:pPr>
            <w:r w:rsidRPr="00F31E9F">
              <w:rPr>
                <w:rFonts w:ascii="Arial" w:hAnsi="Arial" w:cs="Arial"/>
              </w:rPr>
              <w:t>1993</w:t>
            </w:r>
          </w:p>
        </w:tc>
        <w:tc>
          <w:tcPr>
            <w:tcW w:w="787" w:type="dxa"/>
            <w:gridSpan w:val="2"/>
            <w:tcBorders>
              <w:top w:val="nil"/>
              <w:left w:val="nil"/>
              <w:bottom w:val="nil"/>
              <w:right w:val="nil"/>
            </w:tcBorders>
            <w:shd w:val="clear" w:color="auto" w:fill="auto"/>
            <w:noWrap/>
            <w:vAlign w:val="bottom"/>
            <w:hideMark/>
          </w:tcPr>
          <w:p w:rsidR="00235DC2" w:rsidRPr="00F31E9F" w:rsidRDefault="00F31E9F" w:rsidP="00235DC2">
            <w:pPr>
              <w:jc w:val="center"/>
              <w:rPr>
                <w:rFonts w:ascii="Arial" w:hAnsi="Arial" w:cs="Arial"/>
              </w:rPr>
            </w:pPr>
            <w:r>
              <w:rPr>
                <w:rFonts w:ascii="Arial" w:hAnsi="Arial" w:cs="Arial"/>
              </w:rPr>
              <w:t xml:space="preserve">      82</w:t>
            </w:r>
          </w:p>
        </w:tc>
        <w:tc>
          <w:tcPr>
            <w:tcW w:w="1161" w:type="dxa"/>
            <w:gridSpan w:val="3"/>
            <w:tcBorders>
              <w:top w:val="nil"/>
              <w:left w:val="nil"/>
              <w:bottom w:val="nil"/>
              <w:right w:val="nil"/>
            </w:tcBorders>
            <w:shd w:val="clear" w:color="auto" w:fill="auto"/>
            <w:noWrap/>
            <w:vAlign w:val="bottom"/>
            <w:hideMark/>
          </w:tcPr>
          <w:p w:rsidR="00235DC2" w:rsidRPr="00F31E9F" w:rsidRDefault="00F31E9F" w:rsidP="00235DC2">
            <w:pPr>
              <w:jc w:val="center"/>
              <w:rPr>
                <w:rFonts w:ascii="Arial" w:hAnsi="Arial" w:cs="Arial"/>
              </w:rPr>
            </w:pPr>
            <w:r>
              <w:rPr>
                <w:rFonts w:ascii="Arial" w:hAnsi="Arial" w:cs="Arial"/>
              </w:rPr>
              <w:t xml:space="preserve">       0.149</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F31E9F" w:rsidRDefault="00235DC2" w:rsidP="00235DC2">
            <w:pPr>
              <w:jc w:val="center"/>
              <w:rPr>
                <w:rFonts w:ascii="Arial" w:hAnsi="Arial" w:cs="Arial"/>
              </w:rPr>
            </w:pPr>
            <w:r w:rsidRPr="00F31E9F">
              <w:rPr>
                <w:rFonts w:ascii="Arial" w:hAnsi="Arial" w:cs="Arial"/>
              </w:rPr>
              <w:t>1996</w:t>
            </w:r>
          </w:p>
        </w:tc>
        <w:tc>
          <w:tcPr>
            <w:tcW w:w="787" w:type="dxa"/>
            <w:gridSpan w:val="2"/>
            <w:tcBorders>
              <w:top w:val="nil"/>
              <w:left w:val="nil"/>
              <w:bottom w:val="nil"/>
              <w:right w:val="nil"/>
            </w:tcBorders>
            <w:shd w:val="clear" w:color="auto" w:fill="auto"/>
            <w:noWrap/>
            <w:vAlign w:val="bottom"/>
            <w:hideMark/>
          </w:tcPr>
          <w:p w:rsidR="00235DC2" w:rsidRPr="00F31E9F" w:rsidRDefault="00F31E9F" w:rsidP="00F31E9F">
            <w:pPr>
              <w:jc w:val="center"/>
              <w:rPr>
                <w:rFonts w:ascii="Arial" w:hAnsi="Arial" w:cs="Arial"/>
              </w:rPr>
            </w:pPr>
            <w:r>
              <w:rPr>
                <w:rFonts w:ascii="Arial" w:hAnsi="Arial" w:cs="Arial"/>
              </w:rPr>
              <w:t xml:space="preserve">    407</w:t>
            </w:r>
          </w:p>
        </w:tc>
        <w:tc>
          <w:tcPr>
            <w:tcW w:w="1161" w:type="dxa"/>
            <w:gridSpan w:val="3"/>
            <w:tcBorders>
              <w:top w:val="nil"/>
              <w:left w:val="nil"/>
              <w:bottom w:val="nil"/>
              <w:right w:val="nil"/>
            </w:tcBorders>
            <w:shd w:val="clear" w:color="auto" w:fill="auto"/>
            <w:noWrap/>
            <w:vAlign w:val="bottom"/>
            <w:hideMark/>
          </w:tcPr>
          <w:p w:rsidR="00235DC2" w:rsidRPr="00F31E9F" w:rsidRDefault="00F31E9F" w:rsidP="00235DC2">
            <w:pPr>
              <w:jc w:val="center"/>
              <w:rPr>
                <w:rFonts w:ascii="Arial" w:hAnsi="Arial" w:cs="Arial"/>
              </w:rPr>
            </w:pPr>
            <w:r>
              <w:rPr>
                <w:rFonts w:ascii="Arial" w:hAnsi="Arial" w:cs="Arial"/>
              </w:rPr>
              <w:t xml:space="preserve">       1.280</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562"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788"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161" w:type="dxa"/>
            <w:gridSpan w:val="4"/>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788"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2004</w:t>
            </w:r>
          </w:p>
        </w:tc>
        <w:tc>
          <w:tcPr>
            <w:tcW w:w="787"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139</w:t>
            </w:r>
          </w:p>
        </w:tc>
        <w:tc>
          <w:tcPr>
            <w:tcW w:w="1161" w:type="dxa"/>
            <w:gridSpan w:val="3"/>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0.236</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0.037</w:t>
            </w:r>
          </w:p>
        </w:tc>
        <w:tc>
          <w:tcPr>
            <w:tcW w:w="562" w:type="dxa"/>
            <w:gridSpan w:val="3"/>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96</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0.198</w:t>
            </w:r>
          </w:p>
        </w:tc>
        <w:tc>
          <w:tcPr>
            <w:tcW w:w="788" w:type="dxa"/>
            <w:gridSpan w:val="3"/>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102</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4"/>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0.093</w:t>
            </w:r>
          </w:p>
        </w:tc>
        <w:tc>
          <w:tcPr>
            <w:tcW w:w="788" w:type="dxa"/>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103</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2005</w:t>
            </w:r>
          </w:p>
        </w:tc>
        <w:tc>
          <w:tcPr>
            <w:tcW w:w="787"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214</w:t>
            </w:r>
          </w:p>
        </w:tc>
        <w:tc>
          <w:tcPr>
            <w:tcW w:w="1161" w:type="dxa"/>
            <w:gridSpan w:val="3"/>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0.250</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0.150</w:t>
            </w:r>
          </w:p>
        </w:tc>
        <w:tc>
          <w:tcPr>
            <w:tcW w:w="562" w:type="dxa"/>
            <w:gridSpan w:val="3"/>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0.100</w:t>
            </w:r>
          </w:p>
        </w:tc>
        <w:tc>
          <w:tcPr>
            <w:tcW w:w="788" w:type="dxa"/>
            <w:gridSpan w:val="3"/>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4"/>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0.060</w:t>
            </w:r>
          </w:p>
        </w:tc>
        <w:tc>
          <w:tcPr>
            <w:tcW w:w="788"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r>
      <w:tr w:rsidR="00235DC2" w:rsidRPr="00235DC2" w:rsidTr="00235DC2">
        <w:trPr>
          <w:trHeight w:val="255"/>
        </w:trPr>
        <w:tc>
          <w:tcPr>
            <w:tcW w:w="1035" w:type="dxa"/>
            <w:gridSpan w:val="3"/>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2007</w:t>
            </w:r>
          </w:p>
        </w:tc>
        <w:tc>
          <w:tcPr>
            <w:tcW w:w="787"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355</w:t>
            </w:r>
          </w:p>
        </w:tc>
        <w:tc>
          <w:tcPr>
            <w:tcW w:w="1161" w:type="dxa"/>
            <w:gridSpan w:val="3"/>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0.550</w:t>
            </w: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0.430</w:t>
            </w:r>
          </w:p>
        </w:tc>
        <w:tc>
          <w:tcPr>
            <w:tcW w:w="562" w:type="dxa"/>
            <w:gridSpan w:val="3"/>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2"/>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0.120</w:t>
            </w:r>
          </w:p>
        </w:tc>
        <w:tc>
          <w:tcPr>
            <w:tcW w:w="788" w:type="dxa"/>
            <w:gridSpan w:val="3"/>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161" w:type="dxa"/>
            <w:gridSpan w:val="4"/>
            <w:tcBorders>
              <w:top w:val="nil"/>
              <w:left w:val="nil"/>
              <w:bottom w:val="nil"/>
              <w:right w:val="nil"/>
            </w:tcBorders>
            <w:shd w:val="clear" w:color="auto" w:fill="auto"/>
            <w:noWrap/>
            <w:vAlign w:val="bottom"/>
            <w:hideMark/>
          </w:tcPr>
          <w:p w:rsidR="00235DC2" w:rsidRPr="00235DC2" w:rsidRDefault="00235DC2" w:rsidP="00235DC2">
            <w:pPr>
              <w:jc w:val="right"/>
              <w:rPr>
                <w:rFonts w:ascii="Arial" w:hAnsi="Arial" w:cs="Arial"/>
              </w:rPr>
            </w:pPr>
            <w:r w:rsidRPr="00235DC2">
              <w:rPr>
                <w:rFonts w:ascii="Arial" w:hAnsi="Arial" w:cs="Arial"/>
              </w:rPr>
              <w:t>0.100</w:t>
            </w:r>
          </w:p>
        </w:tc>
        <w:tc>
          <w:tcPr>
            <w:tcW w:w="788"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c>
          <w:tcPr>
            <w:tcW w:w="166" w:type="dxa"/>
            <w:tcBorders>
              <w:top w:val="nil"/>
              <w:left w:val="nil"/>
              <w:bottom w:val="nil"/>
              <w:right w:val="nil"/>
            </w:tcBorders>
            <w:shd w:val="clear" w:color="auto" w:fill="auto"/>
            <w:noWrap/>
            <w:vAlign w:val="bottom"/>
            <w:hideMark/>
          </w:tcPr>
          <w:p w:rsidR="00235DC2" w:rsidRPr="00235DC2" w:rsidRDefault="00235DC2" w:rsidP="00235DC2">
            <w:pPr>
              <w:rPr>
                <w:rFonts w:ascii="Arial" w:hAnsi="Arial" w:cs="Arial"/>
              </w:rPr>
            </w:pPr>
          </w:p>
        </w:tc>
      </w:tr>
    </w:tbl>
    <w:p w:rsidR="00235DC2" w:rsidRDefault="00235DC2" w:rsidP="00235DC2">
      <w:pPr>
        <w:tabs>
          <w:tab w:val="left" w:pos="2406"/>
        </w:tabs>
      </w:pPr>
    </w:p>
    <w:p w:rsidR="00235DC2" w:rsidRDefault="00235DC2" w:rsidP="00235DC2">
      <w:pPr>
        <w:tabs>
          <w:tab w:val="left" w:pos="2406"/>
        </w:tabs>
      </w:pPr>
    </w:p>
    <w:p w:rsidR="00235DC2" w:rsidRDefault="00235DC2" w:rsidP="00235DC2">
      <w:pPr>
        <w:tabs>
          <w:tab w:val="left" w:pos="2406"/>
        </w:tabs>
      </w:pPr>
    </w:p>
    <w:p w:rsidR="00235DC2" w:rsidRDefault="00235DC2" w:rsidP="00235DC2">
      <w:pPr>
        <w:tabs>
          <w:tab w:val="left" w:pos="2406"/>
        </w:tabs>
      </w:pPr>
    </w:p>
    <w:p w:rsidR="00235DC2" w:rsidRDefault="00235DC2" w:rsidP="00235DC2">
      <w:pPr>
        <w:tabs>
          <w:tab w:val="left" w:pos="2406"/>
        </w:tabs>
      </w:pPr>
    </w:p>
    <w:p w:rsidR="00235DC2" w:rsidRDefault="00235DC2" w:rsidP="00235DC2">
      <w:pPr>
        <w:tabs>
          <w:tab w:val="left" w:pos="2406"/>
        </w:tabs>
      </w:pPr>
    </w:p>
    <w:tbl>
      <w:tblPr>
        <w:tblW w:w="9380" w:type="dxa"/>
        <w:tblInd w:w="99" w:type="dxa"/>
        <w:tblLook w:val="04A0" w:firstRow="1" w:lastRow="0" w:firstColumn="1" w:lastColumn="0" w:noHBand="0" w:noVBand="1"/>
      </w:tblPr>
      <w:tblGrid>
        <w:gridCol w:w="1760"/>
        <w:gridCol w:w="1759"/>
        <w:gridCol w:w="1759"/>
        <w:gridCol w:w="1759"/>
        <w:gridCol w:w="2103"/>
        <w:gridCol w:w="272"/>
      </w:tblGrid>
      <w:tr w:rsidR="00235DC2" w:rsidRPr="00235DC2" w:rsidTr="00235DC2">
        <w:trPr>
          <w:trHeight w:val="255"/>
        </w:trPr>
        <w:tc>
          <w:tcPr>
            <w:tcW w:w="9380" w:type="dxa"/>
            <w:gridSpan w:val="6"/>
            <w:vMerge w:val="restart"/>
            <w:tcBorders>
              <w:top w:val="nil"/>
              <w:left w:val="nil"/>
              <w:bottom w:val="nil"/>
              <w:right w:val="nil"/>
            </w:tcBorders>
            <w:shd w:val="clear" w:color="auto" w:fill="auto"/>
            <w:hideMark/>
          </w:tcPr>
          <w:p w:rsidR="00235DC2" w:rsidRPr="00235DC2" w:rsidRDefault="00235DC2" w:rsidP="00235DC2">
            <w:pPr>
              <w:rPr>
                <w:rFonts w:ascii="Arial" w:hAnsi="Arial" w:cs="Arial"/>
              </w:rPr>
            </w:pPr>
            <w:r w:rsidRPr="00235DC2">
              <w:rPr>
                <w:rFonts w:ascii="Arial" w:hAnsi="Arial" w:cs="Arial"/>
              </w:rPr>
              <w:t xml:space="preserve">Table </w:t>
            </w:r>
            <w:r w:rsidR="00791B26">
              <w:rPr>
                <w:rFonts w:ascii="Arial" w:hAnsi="Arial" w:cs="Arial"/>
              </w:rPr>
              <w:t>6</w:t>
            </w:r>
            <w:r w:rsidRPr="00235DC2">
              <w:rPr>
                <w:rFonts w:ascii="Arial" w:hAnsi="Arial" w:cs="Arial"/>
              </w:rPr>
              <w:t>.  Mean length at age of crappie collected by fall trap netting from Waurika Reservoir.  Numbers in parentheses represent values for acceptable growth rates.</w:t>
            </w:r>
          </w:p>
        </w:tc>
      </w:tr>
      <w:tr w:rsidR="00235DC2" w:rsidRPr="00235DC2" w:rsidTr="00235DC2">
        <w:trPr>
          <w:trHeight w:val="255"/>
        </w:trPr>
        <w:tc>
          <w:tcPr>
            <w:tcW w:w="9380" w:type="dxa"/>
            <w:gridSpan w:val="6"/>
            <w:vMerge/>
            <w:tcBorders>
              <w:top w:val="nil"/>
              <w:left w:val="nil"/>
              <w:bottom w:val="nil"/>
              <w:right w:val="nil"/>
            </w:tcBorders>
            <w:vAlign w:val="center"/>
            <w:hideMark/>
          </w:tcPr>
          <w:p w:rsidR="00235DC2" w:rsidRPr="00235DC2" w:rsidRDefault="00235DC2" w:rsidP="00235DC2">
            <w:pPr>
              <w:rPr>
                <w:rFonts w:ascii="Arial" w:hAnsi="Arial" w:cs="Arial"/>
              </w:rPr>
            </w:pPr>
          </w:p>
        </w:tc>
      </w:tr>
      <w:tr w:rsidR="00235DC2" w:rsidRPr="00235DC2" w:rsidTr="00235DC2">
        <w:trPr>
          <w:trHeight w:val="230"/>
        </w:trPr>
        <w:tc>
          <w:tcPr>
            <w:tcW w:w="9380" w:type="dxa"/>
            <w:gridSpan w:val="6"/>
            <w:vMerge/>
            <w:tcBorders>
              <w:top w:val="nil"/>
              <w:left w:val="nil"/>
              <w:bottom w:val="nil"/>
              <w:right w:val="nil"/>
            </w:tcBorders>
            <w:vAlign w:val="center"/>
            <w:hideMark/>
          </w:tcPr>
          <w:p w:rsidR="00235DC2" w:rsidRPr="00235DC2" w:rsidRDefault="00235DC2" w:rsidP="00235DC2">
            <w:pPr>
              <w:rPr>
                <w:rFonts w:ascii="Arial" w:hAnsi="Arial" w:cs="Arial"/>
              </w:rPr>
            </w:pPr>
          </w:p>
        </w:tc>
      </w:tr>
      <w:tr w:rsidR="00235DC2" w:rsidRPr="00235DC2" w:rsidTr="00235DC2">
        <w:trPr>
          <w:trHeight w:val="230"/>
        </w:trPr>
        <w:tc>
          <w:tcPr>
            <w:tcW w:w="9380" w:type="dxa"/>
            <w:gridSpan w:val="6"/>
            <w:vMerge/>
            <w:tcBorders>
              <w:top w:val="nil"/>
              <w:left w:val="nil"/>
              <w:bottom w:val="nil"/>
              <w:right w:val="nil"/>
            </w:tcBorders>
            <w:vAlign w:val="center"/>
            <w:hideMark/>
          </w:tcPr>
          <w:p w:rsidR="00235DC2" w:rsidRPr="00235DC2" w:rsidRDefault="00235DC2" w:rsidP="00235DC2">
            <w:pPr>
              <w:rPr>
                <w:rFonts w:ascii="Arial" w:hAnsi="Arial" w:cs="Arial"/>
              </w:rPr>
            </w:pPr>
          </w:p>
        </w:tc>
      </w:tr>
      <w:tr w:rsidR="00235DC2" w:rsidRPr="00235DC2" w:rsidTr="00235DC2">
        <w:trPr>
          <w:trHeight w:val="255"/>
        </w:trPr>
        <w:tc>
          <w:tcPr>
            <w:tcW w:w="1760" w:type="dxa"/>
            <w:tcBorders>
              <w:top w:val="nil"/>
              <w:left w:val="nil"/>
              <w:bottom w:val="single" w:sz="4" w:space="0" w:color="auto"/>
              <w:right w:val="nil"/>
            </w:tcBorders>
            <w:shd w:val="clear" w:color="auto" w:fill="auto"/>
            <w:noWrap/>
            <w:vAlign w:val="bottom"/>
            <w:hideMark/>
          </w:tcPr>
          <w:p w:rsidR="00235DC2" w:rsidRPr="00235DC2" w:rsidRDefault="00235DC2" w:rsidP="00235DC2">
            <w:pPr>
              <w:rPr>
                <w:rFonts w:ascii="Arial" w:hAnsi="Arial" w:cs="Arial"/>
              </w:rPr>
            </w:pPr>
            <w:r w:rsidRPr="00235DC2">
              <w:rPr>
                <w:rFonts w:ascii="Arial" w:hAnsi="Arial" w:cs="Arial"/>
              </w:rPr>
              <w:t> </w:t>
            </w:r>
          </w:p>
        </w:tc>
        <w:tc>
          <w:tcPr>
            <w:tcW w:w="1759" w:type="dxa"/>
            <w:tcBorders>
              <w:top w:val="nil"/>
              <w:left w:val="nil"/>
              <w:bottom w:val="single" w:sz="4" w:space="0" w:color="auto"/>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 </w:t>
            </w:r>
          </w:p>
        </w:tc>
        <w:tc>
          <w:tcPr>
            <w:tcW w:w="1759" w:type="dxa"/>
            <w:tcBorders>
              <w:top w:val="nil"/>
              <w:left w:val="nil"/>
              <w:bottom w:val="single" w:sz="4" w:space="0" w:color="auto"/>
              <w:right w:val="nil"/>
            </w:tcBorders>
            <w:shd w:val="clear" w:color="auto" w:fill="auto"/>
            <w:noWrap/>
            <w:vAlign w:val="bottom"/>
            <w:hideMark/>
          </w:tcPr>
          <w:p w:rsidR="00235DC2" w:rsidRPr="00235DC2" w:rsidRDefault="00235DC2" w:rsidP="00791B26">
            <w:pPr>
              <w:rPr>
                <w:rFonts w:ascii="Arial" w:hAnsi="Arial" w:cs="Arial"/>
              </w:rPr>
            </w:pPr>
          </w:p>
        </w:tc>
        <w:tc>
          <w:tcPr>
            <w:tcW w:w="1759" w:type="dxa"/>
            <w:tcBorders>
              <w:top w:val="nil"/>
              <w:left w:val="nil"/>
              <w:bottom w:val="single" w:sz="4" w:space="0" w:color="auto"/>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 </w:t>
            </w:r>
          </w:p>
        </w:tc>
        <w:tc>
          <w:tcPr>
            <w:tcW w:w="2103" w:type="dxa"/>
            <w:tcBorders>
              <w:top w:val="nil"/>
              <w:left w:val="nil"/>
              <w:bottom w:val="single" w:sz="4" w:space="0" w:color="auto"/>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 </w:t>
            </w:r>
          </w:p>
        </w:tc>
        <w:tc>
          <w:tcPr>
            <w:tcW w:w="240" w:type="dxa"/>
            <w:tcBorders>
              <w:top w:val="nil"/>
              <w:left w:val="nil"/>
              <w:bottom w:val="single" w:sz="4" w:space="0" w:color="auto"/>
              <w:right w:val="nil"/>
            </w:tcBorders>
            <w:shd w:val="clear" w:color="auto" w:fill="auto"/>
            <w:noWrap/>
            <w:vAlign w:val="bottom"/>
            <w:hideMark/>
          </w:tcPr>
          <w:p w:rsidR="00235DC2" w:rsidRPr="00235DC2" w:rsidRDefault="00235DC2" w:rsidP="00235DC2">
            <w:pPr>
              <w:rPr>
                <w:rFonts w:ascii="Arial" w:hAnsi="Arial" w:cs="Arial"/>
              </w:rPr>
            </w:pPr>
            <w:r w:rsidRPr="00235DC2">
              <w:rPr>
                <w:rFonts w:ascii="Arial" w:hAnsi="Arial" w:cs="Arial"/>
              </w:rPr>
              <w:t> </w:t>
            </w:r>
          </w:p>
        </w:tc>
      </w:tr>
      <w:tr w:rsidR="00235DC2" w:rsidRPr="00235DC2" w:rsidTr="00235DC2">
        <w:trPr>
          <w:trHeight w:val="255"/>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Age 1</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Age 2</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Age 3</w:t>
            </w: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Age 4</w:t>
            </w: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315"/>
        </w:trPr>
        <w:tc>
          <w:tcPr>
            <w:tcW w:w="1760" w:type="dxa"/>
            <w:tcBorders>
              <w:top w:val="nil"/>
              <w:left w:val="nil"/>
              <w:bottom w:val="nil"/>
              <w:right w:val="nil"/>
            </w:tcBorders>
            <w:shd w:val="clear" w:color="auto" w:fill="auto"/>
            <w:noWrap/>
            <w:hideMark/>
          </w:tcPr>
          <w:p w:rsidR="00235DC2" w:rsidRPr="00235DC2" w:rsidRDefault="00235DC2" w:rsidP="00235DC2">
            <w:pPr>
              <w:jc w:val="center"/>
              <w:rPr>
                <w:rFonts w:ascii="Arial" w:hAnsi="Arial" w:cs="Arial"/>
              </w:rPr>
            </w:pPr>
          </w:p>
        </w:tc>
        <w:tc>
          <w:tcPr>
            <w:tcW w:w="1759" w:type="dxa"/>
            <w:tcBorders>
              <w:top w:val="nil"/>
              <w:left w:val="nil"/>
              <w:bottom w:val="nil"/>
              <w:right w:val="nil"/>
            </w:tcBorders>
            <w:shd w:val="clear" w:color="auto" w:fill="auto"/>
            <w:noWrap/>
            <w:hideMark/>
          </w:tcPr>
          <w:p w:rsidR="00235DC2" w:rsidRPr="00235DC2" w:rsidRDefault="00235DC2" w:rsidP="00791B26">
            <w:pPr>
              <w:jc w:val="center"/>
              <w:rPr>
                <w:rFonts w:ascii="Arial" w:hAnsi="Arial" w:cs="Arial"/>
              </w:rPr>
            </w:pPr>
            <w:r w:rsidRPr="00235DC2">
              <w:rPr>
                <w:rFonts w:ascii="Arial" w:hAnsi="Arial" w:cs="Arial"/>
              </w:rPr>
              <w:t>(&gt;</w:t>
            </w:r>
            <w:r w:rsidR="00791B26">
              <w:rPr>
                <w:rFonts w:ascii="Arial" w:hAnsi="Arial" w:cs="Arial"/>
              </w:rPr>
              <w:t xml:space="preserve">152 </w:t>
            </w:r>
            <w:r w:rsidR="00791B26" w:rsidRPr="00791B26">
              <w:rPr>
                <w:rFonts w:ascii="Arial" w:hAnsi="Arial" w:cs="Arial"/>
              </w:rPr>
              <w:t>mm</w:t>
            </w:r>
            <w:r w:rsidRPr="00235DC2">
              <w:rPr>
                <w:rFonts w:ascii="Arial" w:hAnsi="Arial" w:cs="Arial"/>
              </w:rPr>
              <w:t>)</w:t>
            </w:r>
          </w:p>
        </w:tc>
        <w:tc>
          <w:tcPr>
            <w:tcW w:w="1759" w:type="dxa"/>
            <w:tcBorders>
              <w:top w:val="nil"/>
              <w:left w:val="nil"/>
              <w:bottom w:val="nil"/>
              <w:right w:val="nil"/>
            </w:tcBorders>
            <w:shd w:val="clear" w:color="auto" w:fill="auto"/>
            <w:noWrap/>
            <w:hideMark/>
          </w:tcPr>
          <w:p w:rsidR="00235DC2" w:rsidRPr="00235DC2" w:rsidRDefault="00235DC2" w:rsidP="00791B26">
            <w:pPr>
              <w:jc w:val="center"/>
              <w:rPr>
                <w:rFonts w:ascii="Arial" w:hAnsi="Arial" w:cs="Arial"/>
              </w:rPr>
            </w:pPr>
            <w:r w:rsidRPr="00235DC2">
              <w:rPr>
                <w:rFonts w:ascii="Arial" w:hAnsi="Arial" w:cs="Arial"/>
              </w:rPr>
              <w:t>(&gt;</w:t>
            </w:r>
            <w:r w:rsidR="00791B26" w:rsidRPr="00791B26">
              <w:rPr>
                <w:rFonts w:ascii="Arial" w:hAnsi="Arial" w:cs="Arial"/>
              </w:rPr>
              <w:t>203 mm</w:t>
            </w:r>
            <w:r w:rsidRPr="00235DC2">
              <w:rPr>
                <w:rFonts w:ascii="Arial" w:hAnsi="Arial" w:cs="Arial"/>
              </w:rPr>
              <w:t>)</w:t>
            </w:r>
          </w:p>
        </w:tc>
        <w:tc>
          <w:tcPr>
            <w:tcW w:w="1759" w:type="dxa"/>
            <w:tcBorders>
              <w:top w:val="nil"/>
              <w:left w:val="nil"/>
              <w:bottom w:val="nil"/>
              <w:right w:val="nil"/>
            </w:tcBorders>
            <w:shd w:val="clear" w:color="auto" w:fill="auto"/>
            <w:noWrap/>
            <w:hideMark/>
          </w:tcPr>
          <w:p w:rsidR="00235DC2" w:rsidRPr="00235DC2" w:rsidRDefault="00235DC2" w:rsidP="00791B26">
            <w:pPr>
              <w:jc w:val="center"/>
              <w:rPr>
                <w:rFonts w:ascii="Arial" w:hAnsi="Arial" w:cs="Arial"/>
              </w:rPr>
            </w:pPr>
            <w:r w:rsidRPr="00235DC2">
              <w:rPr>
                <w:rFonts w:ascii="Arial" w:hAnsi="Arial" w:cs="Arial"/>
              </w:rPr>
              <w:t>(&gt;</w:t>
            </w:r>
            <w:r w:rsidR="00791B26" w:rsidRPr="00791B26">
              <w:rPr>
                <w:rFonts w:ascii="Arial" w:hAnsi="Arial" w:cs="Arial"/>
              </w:rPr>
              <w:t>22</w:t>
            </w:r>
            <w:r w:rsidRPr="00235DC2">
              <w:rPr>
                <w:rFonts w:ascii="Arial" w:hAnsi="Arial" w:cs="Arial"/>
              </w:rPr>
              <w:t>9</w:t>
            </w:r>
            <w:r w:rsidR="00791B26">
              <w:rPr>
                <w:rFonts w:ascii="Arial" w:hAnsi="Arial" w:cs="Arial"/>
              </w:rPr>
              <w:t xml:space="preserve"> mm</w:t>
            </w:r>
            <w:r w:rsidRPr="00235DC2">
              <w:rPr>
                <w:rFonts w:ascii="Arial" w:hAnsi="Arial" w:cs="Arial"/>
              </w:rPr>
              <w:t>)</w:t>
            </w:r>
          </w:p>
        </w:tc>
        <w:tc>
          <w:tcPr>
            <w:tcW w:w="2103" w:type="dxa"/>
            <w:tcBorders>
              <w:top w:val="nil"/>
              <w:left w:val="nil"/>
              <w:bottom w:val="nil"/>
              <w:right w:val="nil"/>
            </w:tcBorders>
            <w:shd w:val="clear" w:color="auto" w:fill="auto"/>
            <w:noWrap/>
            <w:hideMark/>
          </w:tcPr>
          <w:p w:rsidR="00235DC2" w:rsidRPr="00235DC2" w:rsidRDefault="00235DC2" w:rsidP="00791B26">
            <w:pPr>
              <w:jc w:val="center"/>
              <w:rPr>
                <w:rFonts w:ascii="Arial" w:hAnsi="Arial" w:cs="Arial"/>
              </w:rPr>
            </w:pPr>
            <w:r w:rsidRPr="00235DC2">
              <w:rPr>
                <w:rFonts w:ascii="Arial" w:hAnsi="Arial" w:cs="Arial"/>
              </w:rPr>
              <w:t>(&gt;</w:t>
            </w:r>
            <w:r w:rsidR="00791B26" w:rsidRPr="00791B26">
              <w:rPr>
                <w:rFonts w:ascii="Arial" w:hAnsi="Arial" w:cs="Arial"/>
              </w:rPr>
              <w:t>254 mm</w:t>
            </w:r>
            <w:r w:rsidRPr="00235DC2">
              <w:rPr>
                <w:rFonts w:ascii="Arial" w:hAnsi="Arial" w:cs="Arial"/>
              </w:rPr>
              <w:t>)</w:t>
            </w:r>
          </w:p>
        </w:tc>
        <w:tc>
          <w:tcPr>
            <w:tcW w:w="240" w:type="dxa"/>
            <w:tcBorders>
              <w:top w:val="nil"/>
              <w:left w:val="nil"/>
              <w:bottom w:val="nil"/>
              <w:right w:val="nil"/>
            </w:tcBorders>
            <w:shd w:val="clear" w:color="auto" w:fill="auto"/>
            <w:noWrap/>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Year</w:t>
            </w:r>
          </w:p>
        </w:tc>
        <w:tc>
          <w:tcPr>
            <w:tcW w:w="1759"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759"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1759"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2103"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c>
          <w:tcPr>
            <w:tcW w:w="240" w:type="dxa"/>
            <w:tcBorders>
              <w:top w:val="nil"/>
              <w:left w:val="nil"/>
              <w:bottom w:val="single" w:sz="4" w:space="0" w:color="auto"/>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 </w:t>
            </w:r>
          </w:p>
        </w:tc>
      </w:tr>
      <w:tr w:rsidR="00235DC2" w:rsidRPr="00235DC2" w:rsidTr="00235DC2">
        <w:trPr>
          <w:trHeight w:val="255"/>
        </w:trPr>
        <w:tc>
          <w:tcPr>
            <w:tcW w:w="176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1984</w:t>
            </w:r>
          </w:p>
        </w:tc>
        <w:tc>
          <w:tcPr>
            <w:tcW w:w="1759" w:type="dxa"/>
            <w:tcBorders>
              <w:top w:val="single" w:sz="4" w:space="0" w:color="auto"/>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165</w:t>
            </w:r>
          </w:p>
        </w:tc>
        <w:tc>
          <w:tcPr>
            <w:tcW w:w="1759" w:type="dxa"/>
            <w:tcBorders>
              <w:top w:val="single" w:sz="4" w:space="0" w:color="auto"/>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223</w:t>
            </w:r>
          </w:p>
        </w:tc>
        <w:tc>
          <w:tcPr>
            <w:tcW w:w="1759" w:type="dxa"/>
            <w:tcBorders>
              <w:top w:val="single" w:sz="4" w:space="0" w:color="auto"/>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249</w:t>
            </w:r>
          </w:p>
        </w:tc>
        <w:tc>
          <w:tcPr>
            <w:tcW w:w="2103" w:type="dxa"/>
            <w:tcBorders>
              <w:top w:val="single" w:sz="4" w:space="0" w:color="auto"/>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294</w:t>
            </w:r>
          </w:p>
        </w:tc>
        <w:tc>
          <w:tcPr>
            <w:tcW w:w="24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1985</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161</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242</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253</w:t>
            </w:r>
          </w:p>
        </w:tc>
        <w:tc>
          <w:tcPr>
            <w:tcW w:w="2103"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337</w:t>
            </w:r>
          </w:p>
        </w:tc>
        <w:tc>
          <w:tcPr>
            <w:tcW w:w="24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1986</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166</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237</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301</w:t>
            </w:r>
          </w:p>
        </w:tc>
        <w:tc>
          <w:tcPr>
            <w:tcW w:w="2103"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287</w:t>
            </w:r>
          </w:p>
        </w:tc>
        <w:tc>
          <w:tcPr>
            <w:tcW w:w="24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1987</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210</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266</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296</w:t>
            </w:r>
          </w:p>
        </w:tc>
        <w:tc>
          <w:tcPr>
            <w:tcW w:w="2103"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310</w:t>
            </w:r>
          </w:p>
        </w:tc>
        <w:tc>
          <w:tcPr>
            <w:tcW w:w="24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1988</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180</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281</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307</w:t>
            </w:r>
          </w:p>
        </w:tc>
        <w:tc>
          <w:tcPr>
            <w:tcW w:w="2103"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337</w:t>
            </w:r>
          </w:p>
        </w:tc>
        <w:tc>
          <w:tcPr>
            <w:tcW w:w="24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1993</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169</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235</w:t>
            </w:r>
          </w:p>
        </w:tc>
        <w:tc>
          <w:tcPr>
            <w:tcW w:w="1759"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281</w:t>
            </w:r>
          </w:p>
        </w:tc>
        <w:tc>
          <w:tcPr>
            <w:tcW w:w="2103"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r w:rsidRPr="00235DC2">
              <w:rPr>
                <w:rFonts w:ascii="Arial" w:hAnsi="Arial" w:cs="Arial"/>
              </w:rPr>
              <w:t>310</w:t>
            </w:r>
          </w:p>
        </w:tc>
        <w:tc>
          <w:tcPr>
            <w:tcW w:w="240" w:type="dxa"/>
            <w:tcBorders>
              <w:top w:val="nil"/>
              <w:left w:val="nil"/>
              <w:bottom w:val="nil"/>
              <w:right w:val="nil"/>
            </w:tcBorders>
            <w:shd w:val="clear" w:color="auto" w:fill="auto"/>
            <w:noWrap/>
            <w:vAlign w:val="center"/>
            <w:hideMark/>
          </w:tcPr>
          <w:p w:rsidR="00235DC2" w:rsidRPr="00235DC2" w:rsidRDefault="00235DC2" w:rsidP="00235DC2">
            <w:pPr>
              <w:jc w:val="center"/>
              <w:rPr>
                <w:rFonts w:ascii="Arial" w:hAnsi="Arial" w:cs="Arial"/>
              </w:rPr>
            </w:pPr>
          </w:p>
        </w:tc>
      </w:tr>
      <w:tr w:rsidR="00235DC2" w:rsidRPr="00235DC2" w:rsidTr="00235DC2">
        <w:trPr>
          <w:trHeight w:val="300"/>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1996</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156</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235</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251</w:t>
            </w: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313</w:t>
            </w: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2005</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235</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294</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336</w:t>
            </w: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325</w:t>
            </w: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2007</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240</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297</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310</w:t>
            </w: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330</w:t>
            </w: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2009*</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210</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283</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364</w:t>
            </w: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350</w:t>
            </w: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2013*</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203</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266</w:t>
            </w: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271</w:t>
            </w: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r w:rsidRPr="00235DC2">
              <w:rPr>
                <w:rFonts w:ascii="Arial" w:hAnsi="Arial" w:cs="Arial"/>
              </w:rPr>
              <w:t>298</w:t>
            </w: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r w:rsidR="00235DC2" w:rsidRPr="00235DC2" w:rsidTr="00235DC2">
        <w:trPr>
          <w:trHeight w:val="255"/>
        </w:trPr>
        <w:tc>
          <w:tcPr>
            <w:tcW w:w="176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1759"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2103"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c>
          <w:tcPr>
            <w:tcW w:w="240" w:type="dxa"/>
            <w:tcBorders>
              <w:top w:val="nil"/>
              <w:left w:val="nil"/>
              <w:bottom w:val="nil"/>
              <w:right w:val="nil"/>
            </w:tcBorders>
            <w:shd w:val="clear" w:color="auto" w:fill="auto"/>
            <w:noWrap/>
            <w:vAlign w:val="bottom"/>
            <w:hideMark/>
          </w:tcPr>
          <w:p w:rsidR="00235DC2" w:rsidRPr="00235DC2" w:rsidRDefault="00235DC2" w:rsidP="00235DC2">
            <w:pPr>
              <w:jc w:val="center"/>
              <w:rPr>
                <w:rFonts w:ascii="Arial" w:hAnsi="Arial" w:cs="Arial"/>
              </w:rPr>
            </w:pPr>
          </w:p>
        </w:tc>
      </w:tr>
    </w:tbl>
    <w:p w:rsidR="00A330EB" w:rsidRDefault="00791B26" w:rsidP="00235DC2">
      <w:pPr>
        <w:tabs>
          <w:tab w:val="left" w:pos="2406"/>
        </w:tabs>
      </w:pPr>
      <w:r>
        <w:t>*Values are from gill nets</w:t>
      </w:r>
      <w:r w:rsidR="00235DC2">
        <w:tab/>
      </w: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5756A6" w:rsidRDefault="005756A6" w:rsidP="00FC363F">
      <w:pPr>
        <w:tabs>
          <w:tab w:val="left" w:pos="2406"/>
        </w:tabs>
      </w:pPr>
    </w:p>
    <w:p w:rsidR="005756A6" w:rsidRDefault="005756A6" w:rsidP="00FC363F">
      <w:pPr>
        <w:tabs>
          <w:tab w:val="left" w:pos="2406"/>
        </w:tabs>
      </w:pPr>
    </w:p>
    <w:p w:rsidR="00FC363F" w:rsidRPr="00FC363F" w:rsidRDefault="00FC363F" w:rsidP="00FC363F">
      <w:pPr>
        <w:tabs>
          <w:tab w:val="left" w:pos="2406"/>
        </w:tabs>
      </w:pPr>
      <w:r w:rsidRPr="00FC363F">
        <w:t xml:space="preserve">Table </w:t>
      </w:r>
      <w:r>
        <w:t>7</w:t>
      </w:r>
      <w:r w:rsidRPr="00FC363F">
        <w:t>.  Total number (No.), catch/net/24 hours (C/f), and relative weights (Wr) by size groups of walleye collected by fall gill netting from Waurika Reservoir.  Numbers in parentheses represent acceptable C/f values for a quality fishery.  Acceptable Wr values are &gt;90.</w:t>
      </w:r>
    </w:p>
    <w:p w:rsidR="00FC363F" w:rsidRDefault="00FC363F" w:rsidP="00235DC2">
      <w:pPr>
        <w:tabs>
          <w:tab w:val="left" w:pos="2406"/>
        </w:tabs>
      </w:pPr>
    </w:p>
    <w:tbl>
      <w:tblPr>
        <w:tblW w:w="8456" w:type="dxa"/>
        <w:tblInd w:w="108" w:type="dxa"/>
        <w:tblLook w:val="04A0" w:firstRow="1" w:lastRow="0" w:firstColumn="1" w:lastColumn="0" w:noHBand="0" w:noVBand="1"/>
      </w:tblPr>
      <w:tblGrid>
        <w:gridCol w:w="968"/>
        <w:gridCol w:w="692"/>
        <w:gridCol w:w="864"/>
        <w:gridCol w:w="376"/>
        <w:gridCol w:w="885"/>
        <w:gridCol w:w="449"/>
        <w:gridCol w:w="296"/>
        <w:gridCol w:w="926"/>
        <w:gridCol w:w="449"/>
        <w:gridCol w:w="376"/>
        <w:gridCol w:w="786"/>
        <w:gridCol w:w="470"/>
        <w:gridCol w:w="976"/>
      </w:tblGrid>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155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 xml:space="preserve">Total </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129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&lt;14 inches</w:t>
            </w: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5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14-18 inches</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25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u w:val="single"/>
              </w:rPr>
            </w:pPr>
            <w:r w:rsidRPr="00FC363F">
              <w:rPr>
                <w:rFonts w:ascii="Arial" w:hAnsi="Arial" w:cs="Arial"/>
                <w:u w:val="single"/>
              </w:rPr>
              <w:t>&gt;</w:t>
            </w:r>
            <w:r w:rsidRPr="00FC363F">
              <w:rPr>
                <w:rFonts w:ascii="Arial" w:hAnsi="Arial" w:cs="Arial"/>
              </w:rPr>
              <w:t>18 inches</w:t>
            </w: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300"/>
        </w:trPr>
        <w:tc>
          <w:tcPr>
            <w:tcW w:w="968" w:type="dxa"/>
            <w:tcBorders>
              <w:top w:val="nil"/>
              <w:left w:val="nil"/>
              <w:bottom w:val="nil"/>
              <w:right w:val="nil"/>
            </w:tcBorders>
            <w:shd w:val="clear" w:color="auto" w:fill="auto"/>
            <w:noWrap/>
            <w:hideMark/>
          </w:tcPr>
          <w:p w:rsidR="00FC363F" w:rsidRPr="00FC363F" w:rsidRDefault="00FC363F" w:rsidP="00FC363F">
            <w:pPr>
              <w:rPr>
                <w:rFonts w:ascii="Arial" w:hAnsi="Arial" w:cs="Arial"/>
              </w:rPr>
            </w:pPr>
          </w:p>
        </w:tc>
        <w:tc>
          <w:tcPr>
            <w:tcW w:w="155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2.4)</w:t>
            </w:r>
          </w:p>
        </w:tc>
        <w:tc>
          <w:tcPr>
            <w:tcW w:w="376" w:type="dxa"/>
            <w:tcBorders>
              <w:top w:val="nil"/>
              <w:left w:val="nil"/>
              <w:bottom w:val="single" w:sz="4" w:space="0" w:color="auto"/>
              <w:right w:val="nil"/>
            </w:tcBorders>
            <w:shd w:val="clear" w:color="auto" w:fill="auto"/>
            <w:noWrap/>
            <w:hideMark/>
          </w:tcPr>
          <w:p w:rsidR="00FC363F" w:rsidRPr="00FC363F" w:rsidRDefault="00FC363F" w:rsidP="00FC363F">
            <w:pPr>
              <w:rPr>
                <w:rFonts w:ascii="Arial" w:hAnsi="Arial" w:cs="Arial"/>
              </w:rPr>
            </w:pPr>
            <w:r w:rsidRPr="00FC363F">
              <w:rPr>
                <w:rFonts w:ascii="Arial" w:hAnsi="Arial" w:cs="Arial"/>
              </w:rPr>
              <w:t> </w:t>
            </w:r>
          </w:p>
        </w:tc>
        <w:tc>
          <w:tcPr>
            <w:tcW w:w="129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1.4)</w:t>
            </w:r>
          </w:p>
        </w:tc>
        <w:tc>
          <w:tcPr>
            <w:tcW w:w="296" w:type="dxa"/>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 </w:t>
            </w:r>
          </w:p>
        </w:tc>
        <w:tc>
          <w:tcPr>
            <w:tcW w:w="135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.48)</w:t>
            </w:r>
          </w:p>
        </w:tc>
        <w:tc>
          <w:tcPr>
            <w:tcW w:w="376" w:type="dxa"/>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 </w:t>
            </w:r>
          </w:p>
        </w:tc>
        <w:tc>
          <w:tcPr>
            <w:tcW w:w="125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.48)</w:t>
            </w: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330"/>
        </w:trPr>
        <w:tc>
          <w:tcPr>
            <w:tcW w:w="968" w:type="dxa"/>
            <w:tcBorders>
              <w:top w:val="nil"/>
              <w:left w:val="nil"/>
              <w:bottom w:val="single" w:sz="4" w:space="0" w:color="auto"/>
              <w:right w:val="nil"/>
            </w:tcBorders>
            <w:shd w:val="clear" w:color="auto" w:fill="auto"/>
            <w:noWrap/>
            <w:vAlign w:val="center"/>
            <w:hideMark/>
          </w:tcPr>
          <w:p w:rsidR="00FC363F" w:rsidRPr="00FC363F" w:rsidRDefault="00FC363F" w:rsidP="00FC363F">
            <w:pPr>
              <w:rPr>
                <w:rFonts w:ascii="Arial" w:hAnsi="Arial" w:cs="Arial"/>
              </w:rPr>
            </w:pPr>
            <w:r w:rsidRPr="00FC363F">
              <w:rPr>
                <w:rFonts w:ascii="Arial" w:hAnsi="Arial" w:cs="Arial"/>
              </w:rPr>
              <w:t>Year</w:t>
            </w:r>
          </w:p>
        </w:tc>
        <w:tc>
          <w:tcPr>
            <w:tcW w:w="692"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No.</w:t>
            </w:r>
          </w:p>
        </w:tc>
        <w:tc>
          <w:tcPr>
            <w:tcW w:w="864"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37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 </w:t>
            </w:r>
          </w:p>
        </w:tc>
        <w:tc>
          <w:tcPr>
            <w:tcW w:w="885"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411"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W</w:t>
            </w:r>
            <w:r w:rsidRPr="00FC363F">
              <w:rPr>
                <w:rFonts w:ascii="Arial" w:hAnsi="Arial" w:cs="Arial"/>
                <w:vertAlign w:val="subscript"/>
              </w:rPr>
              <w:t>r</w:t>
            </w:r>
          </w:p>
        </w:tc>
        <w:tc>
          <w:tcPr>
            <w:tcW w:w="29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 </w:t>
            </w:r>
          </w:p>
        </w:tc>
        <w:tc>
          <w:tcPr>
            <w:tcW w:w="92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430"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W</w:t>
            </w:r>
            <w:r w:rsidRPr="00FC363F">
              <w:rPr>
                <w:rFonts w:ascii="Arial" w:hAnsi="Arial" w:cs="Arial"/>
                <w:vertAlign w:val="subscript"/>
              </w:rPr>
              <w:t>r</w:t>
            </w:r>
          </w:p>
        </w:tc>
        <w:tc>
          <w:tcPr>
            <w:tcW w:w="37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 </w:t>
            </w:r>
          </w:p>
        </w:tc>
        <w:tc>
          <w:tcPr>
            <w:tcW w:w="78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470"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W</w:t>
            </w:r>
            <w:r w:rsidRPr="00FC363F">
              <w:rPr>
                <w:rFonts w:ascii="Arial" w:hAnsi="Arial" w:cs="Arial"/>
                <w:vertAlign w:val="subscript"/>
              </w:rPr>
              <w:t>r</w:t>
            </w: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1979</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0.00</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1980</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7</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0.72</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31E9F">
            <w:pPr>
              <w:jc w:val="center"/>
              <w:rPr>
                <w:rFonts w:ascii="Arial" w:hAnsi="Arial" w:cs="Arial"/>
                <w:color w:val="FF0000"/>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color w:val="FF0000"/>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1981</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4</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0.48</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1985</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14</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0.96</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1987</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10</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0.72</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1990</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2.16</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1995</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34</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2.40</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1998</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7</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0.72</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color w:val="00B050"/>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color w:val="00B050"/>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2001</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21</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1.49</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2004</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3</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0.62</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0.000</w:t>
            </w: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0.216</w:t>
            </w: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95</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0.41</w:t>
            </w: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98</w:t>
            </w: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8"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2007</w:t>
            </w:r>
          </w:p>
        </w:tc>
        <w:tc>
          <w:tcPr>
            <w:tcW w:w="692"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w:t>
            </w:r>
          </w:p>
        </w:tc>
        <w:tc>
          <w:tcPr>
            <w:tcW w:w="864"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0.36</w:t>
            </w: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88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0.000</w:t>
            </w:r>
          </w:p>
        </w:tc>
        <w:tc>
          <w:tcPr>
            <w:tcW w:w="41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2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92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0.168</w:t>
            </w:r>
          </w:p>
        </w:tc>
        <w:tc>
          <w:tcPr>
            <w:tcW w:w="43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78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0.19</w:t>
            </w:r>
          </w:p>
        </w:tc>
        <w:tc>
          <w:tcPr>
            <w:tcW w:w="47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89</w:t>
            </w:r>
          </w:p>
        </w:tc>
        <w:tc>
          <w:tcPr>
            <w:tcW w:w="976"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bl>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Pr="00FC363F" w:rsidRDefault="00FC363F" w:rsidP="00FC363F">
      <w:pPr>
        <w:tabs>
          <w:tab w:val="left" w:pos="2406"/>
        </w:tabs>
      </w:pPr>
      <w:r w:rsidRPr="00FC363F">
        <w:t xml:space="preserve">Table </w:t>
      </w:r>
      <w:r>
        <w:t>8.</w:t>
      </w:r>
      <w:r w:rsidRPr="00FC363F">
        <w:t xml:space="preserve">  Total number (No.), catch/net/24 hours (C/f), and relative weights (Wr) by size groups of saugeye collected by fall gill netting from Waurika Reservoir.  Numbers in parentheses represent acceptable C/f values for a quality fishery.  Acceptable Wr values are &gt;90.</w:t>
      </w:r>
    </w:p>
    <w:p w:rsidR="00FC363F" w:rsidRDefault="00FC363F" w:rsidP="00235DC2">
      <w:pPr>
        <w:tabs>
          <w:tab w:val="left" w:pos="2406"/>
        </w:tabs>
      </w:pPr>
    </w:p>
    <w:tbl>
      <w:tblPr>
        <w:tblW w:w="9268" w:type="dxa"/>
        <w:tblInd w:w="108" w:type="dxa"/>
        <w:tblLook w:val="04A0" w:firstRow="1" w:lastRow="0" w:firstColumn="1" w:lastColumn="0" w:noHBand="0" w:noVBand="1"/>
      </w:tblPr>
      <w:tblGrid>
        <w:gridCol w:w="976"/>
        <w:gridCol w:w="860"/>
        <w:gridCol w:w="1076"/>
        <w:gridCol w:w="336"/>
        <w:gridCol w:w="1321"/>
        <w:gridCol w:w="615"/>
        <w:gridCol w:w="272"/>
        <w:gridCol w:w="1321"/>
        <w:gridCol w:w="615"/>
        <w:gridCol w:w="336"/>
        <w:gridCol w:w="1103"/>
        <w:gridCol w:w="513"/>
      </w:tblGrid>
      <w:tr w:rsidR="00FC363F" w:rsidRPr="00FC363F" w:rsidTr="00FC363F">
        <w:trPr>
          <w:trHeight w:val="255"/>
        </w:trPr>
        <w:tc>
          <w:tcPr>
            <w:tcW w:w="9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93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 xml:space="preserve">Total </w:t>
            </w: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93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&lt;14 inches</w:t>
            </w:r>
          </w:p>
        </w:tc>
        <w:tc>
          <w:tcPr>
            <w:tcW w:w="1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93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14-18 inches</w:t>
            </w: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616" w:type="dxa"/>
            <w:gridSpan w:val="2"/>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≥18 inches</w:t>
            </w:r>
          </w:p>
        </w:tc>
      </w:tr>
      <w:tr w:rsidR="00FC363F" w:rsidRPr="00FC363F" w:rsidTr="00FC363F">
        <w:trPr>
          <w:trHeight w:val="255"/>
        </w:trPr>
        <w:tc>
          <w:tcPr>
            <w:tcW w:w="976" w:type="dxa"/>
            <w:tcBorders>
              <w:top w:val="nil"/>
              <w:left w:val="nil"/>
              <w:bottom w:val="nil"/>
              <w:right w:val="nil"/>
            </w:tcBorders>
            <w:shd w:val="clear" w:color="auto" w:fill="auto"/>
            <w:noWrap/>
            <w:hideMark/>
          </w:tcPr>
          <w:p w:rsidR="00FC363F" w:rsidRPr="00FC363F" w:rsidRDefault="00FC363F" w:rsidP="00FC363F">
            <w:pPr>
              <w:jc w:val="center"/>
              <w:rPr>
                <w:rFonts w:ascii="Arial" w:hAnsi="Arial" w:cs="Arial"/>
              </w:rPr>
            </w:pPr>
          </w:p>
        </w:tc>
        <w:tc>
          <w:tcPr>
            <w:tcW w:w="193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2.4)</w:t>
            </w:r>
          </w:p>
        </w:tc>
        <w:tc>
          <w:tcPr>
            <w:tcW w:w="336" w:type="dxa"/>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 </w:t>
            </w:r>
          </w:p>
        </w:tc>
        <w:tc>
          <w:tcPr>
            <w:tcW w:w="193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1.4)</w:t>
            </w:r>
          </w:p>
        </w:tc>
        <w:tc>
          <w:tcPr>
            <w:tcW w:w="196" w:type="dxa"/>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 </w:t>
            </w:r>
          </w:p>
        </w:tc>
        <w:tc>
          <w:tcPr>
            <w:tcW w:w="193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w:t>
            </w:r>
            <w:r w:rsidRPr="00FC363F">
              <w:rPr>
                <w:rFonts w:ascii="Arial" w:hAnsi="Arial" w:cs="Arial"/>
                <w:u w:val="single"/>
              </w:rPr>
              <w:t>&gt;</w:t>
            </w:r>
            <w:r w:rsidRPr="00FC363F">
              <w:rPr>
                <w:rFonts w:ascii="Arial" w:hAnsi="Arial" w:cs="Arial"/>
              </w:rPr>
              <w:t>.48)</w:t>
            </w:r>
          </w:p>
        </w:tc>
        <w:tc>
          <w:tcPr>
            <w:tcW w:w="336" w:type="dxa"/>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 </w:t>
            </w:r>
          </w:p>
        </w:tc>
        <w:tc>
          <w:tcPr>
            <w:tcW w:w="1616" w:type="dxa"/>
            <w:gridSpan w:val="2"/>
            <w:tcBorders>
              <w:top w:val="nil"/>
              <w:left w:val="nil"/>
              <w:bottom w:val="single" w:sz="4" w:space="0" w:color="auto"/>
              <w:right w:val="nil"/>
            </w:tcBorders>
            <w:shd w:val="clear" w:color="auto" w:fill="auto"/>
            <w:noWrap/>
            <w:hideMark/>
          </w:tcPr>
          <w:p w:rsidR="00FC363F" w:rsidRPr="00FC363F" w:rsidRDefault="00FC363F" w:rsidP="00FC363F">
            <w:pPr>
              <w:jc w:val="center"/>
              <w:rPr>
                <w:rFonts w:ascii="Arial" w:hAnsi="Arial" w:cs="Arial"/>
              </w:rPr>
            </w:pPr>
            <w:r w:rsidRPr="00FC363F">
              <w:rPr>
                <w:rFonts w:ascii="Arial" w:hAnsi="Arial" w:cs="Arial"/>
              </w:rPr>
              <w:t>(≥.48)</w:t>
            </w:r>
          </w:p>
        </w:tc>
      </w:tr>
      <w:tr w:rsidR="00FC363F" w:rsidRPr="00FC363F" w:rsidTr="00FC363F">
        <w:trPr>
          <w:trHeight w:val="315"/>
        </w:trPr>
        <w:tc>
          <w:tcPr>
            <w:tcW w:w="97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Year</w:t>
            </w:r>
          </w:p>
        </w:tc>
        <w:tc>
          <w:tcPr>
            <w:tcW w:w="860"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No.</w:t>
            </w:r>
          </w:p>
        </w:tc>
        <w:tc>
          <w:tcPr>
            <w:tcW w:w="107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33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 </w:t>
            </w:r>
          </w:p>
        </w:tc>
        <w:tc>
          <w:tcPr>
            <w:tcW w:w="1321"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615"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W</w:t>
            </w:r>
            <w:r w:rsidRPr="00FC363F">
              <w:rPr>
                <w:rFonts w:ascii="Arial" w:hAnsi="Arial" w:cs="Arial"/>
                <w:vertAlign w:val="subscript"/>
              </w:rPr>
              <w:t>r</w:t>
            </w:r>
          </w:p>
        </w:tc>
        <w:tc>
          <w:tcPr>
            <w:tcW w:w="19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 </w:t>
            </w:r>
          </w:p>
        </w:tc>
        <w:tc>
          <w:tcPr>
            <w:tcW w:w="1321"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615"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W</w:t>
            </w:r>
            <w:r w:rsidRPr="00FC363F">
              <w:rPr>
                <w:rFonts w:ascii="Arial" w:hAnsi="Arial" w:cs="Arial"/>
                <w:vertAlign w:val="subscript"/>
              </w:rPr>
              <w:t>r</w:t>
            </w:r>
          </w:p>
        </w:tc>
        <w:tc>
          <w:tcPr>
            <w:tcW w:w="336"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 </w:t>
            </w:r>
          </w:p>
        </w:tc>
        <w:tc>
          <w:tcPr>
            <w:tcW w:w="1103"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C/f</w:t>
            </w:r>
          </w:p>
        </w:tc>
        <w:tc>
          <w:tcPr>
            <w:tcW w:w="513" w:type="dxa"/>
            <w:tcBorders>
              <w:top w:val="nil"/>
              <w:left w:val="nil"/>
              <w:bottom w:val="single" w:sz="4" w:space="0" w:color="auto"/>
              <w:right w:val="nil"/>
            </w:tcBorders>
            <w:shd w:val="clear" w:color="auto" w:fill="auto"/>
            <w:noWrap/>
            <w:vAlign w:val="center"/>
            <w:hideMark/>
          </w:tcPr>
          <w:p w:rsidR="00FC363F" w:rsidRPr="00FC363F" w:rsidRDefault="00FC363F" w:rsidP="00FC363F">
            <w:pPr>
              <w:jc w:val="center"/>
              <w:rPr>
                <w:rFonts w:ascii="Arial" w:hAnsi="Arial" w:cs="Arial"/>
              </w:rPr>
            </w:pPr>
            <w:r w:rsidRPr="00FC363F">
              <w:rPr>
                <w:rFonts w:ascii="Arial" w:hAnsi="Arial" w:cs="Arial"/>
              </w:rPr>
              <w:t>W</w:t>
            </w:r>
            <w:r w:rsidRPr="00FC363F">
              <w:rPr>
                <w:rFonts w:ascii="Arial" w:hAnsi="Arial" w:cs="Arial"/>
                <w:vertAlign w:val="subscript"/>
              </w:rPr>
              <w:t>r</w:t>
            </w:r>
          </w:p>
        </w:tc>
      </w:tr>
      <w:tr w:rsidR="00FC363F" w:rsidRPr="00FC363F" w:rsidTr="00FC363F">
        <w:trPr>
          <w:trHeight w:val="255"/>
        </w:trPr>
        <w:tc>
          <w:tcPr>
            <w:tcW w:w="9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2007</w:t>
            </w:r>
          </w:p>
        </w:tc>
        <w:tc>
          <w:tcPr>
            <w:tcW w:w="86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17</w:t>
            </w:r>
          </w:p>
        </w:tc>
        <w:tc>
          <w:tcPr>
            <w:tcW w:w="10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2.35</w:t>
            </w: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2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0.000</w:t>
            </w:r>
          </w:p>
        </w:tc>
        <w:tc>
          <w:tcPr>
            <w:tcW w:w="61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2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0.168</w:t>
            </w:r>
          </w:p>
        </w:tc>
        <w:tc>
          <w:tcPr>
            <w:tcW w:w="61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103"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2.184</w:t>
            </w:r>
          </w:p>
        </w:tc>
        <w:tc>
          <w:tcPr>
            <w:tcW w:w="513"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99</w:t>
            </w:r>
          </w:p>
        </w:tc>
      </w:tr>
      <w:tr w:rsidR="00FC363F" w:rsidRPr="00FC363F" w:rsidTr="00FC363F">
        <w:trPr>
          <w:trHeight w:val="255"/>
        </w:trPr>
        <w:tc>
          <w:tcPr>
            <w:tcW w:w="9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2009</w:t>
            </w:r>
          </w:p>
        </w:tc>
        <w:tc>
          <w:tcPr>
            <w:tcW w:w="86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23</w:t>
            </w:r>
          </w:p>
        </w:tc>
        <w:tc>
          <w:tcPr>
            <w:tcW w:w="10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1.99</w:t>
            </w: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2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0.096</w:t>
            </w:r>
          </w:p>
        </w:tc>
        <w:tc>
          <w:tcPr>
            <w:tcW w:w="61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2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0.000</w:t>
            </w:r>
          </w:p>
        </w:tc>
        <w:tc>
          <w:tcPr>
            <w:tcW w:w="61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103"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1.896</w:t>
            </w:r>
          </w:p>
        </w:tc>
        <w:tc>
          <w:tcPr>
            <w:tcW w:w="513"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97</w:t>
            </w:r>
          </w:p>
        </w:tc>
      </w:tr>
      <w:tr w:rsidR="00FC363F" w:rsidRPr="00FC363F" w:rsidTr="00FC363F">
        <w:trPr>
          <w:trHeight w:val="255"/>
        </w:trPr>
        <w:tc>
          <w:tcPr>
            <w:tcW w:w="9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2013</w:t>
            </w:r>
          </w:p>
        </w:tc>
        <w:tc>
          <w:tcPr>
            <w:tcW w:w="860"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17</w:t>
            </w:r>
          </w:p>
        </w:tc>
        <w:tc>
          <w:tcPr>
            <w:tcW w:w="107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1.53</w:t>
            </w: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2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0.09</w:t>
            </w:r>
          </w:p>
        </w:tc>
        <w:tc>
          <w:tcPr>
            <w:tcW w:w="61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90</w:t>
            </w:r>
          </w:p>
        </w:tc>
        <w:tc>
          <w:tcPr>
            <w:tcW w:w="19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321"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0.00</w:t>
            </w:r>
          </w:p>
        </w:tc>
        <w:tc>
          <w:tcPr>
            <w:tcW w:w="615"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336"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p>
        </w:tc>
        <w:tc>
          <w:tcPr>
            <w:tcW w:w="1103"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1.44</w:t>
            </w:r>
          </w:p>
        </w:tc>
        <w:tc>
          <w:tcPr>
            <w:tcW w:w="513" w:type="dxa"/>
            <w:tcBorders>
              <w:top w:val="nil"/>
              <w:left w:val="nil"/>
              <w:bottom w:val="nil"/>
              <w:right w:val="nil"/>
            </w:tcBorders>
            <w:shd w:val="clear" w:color="auto" w:fill="auto"/>
            <w:noWrap/>
            <w:vAlign w:val="bottom"/>
            <w:hideMark/>
          </w:tcPr>
          <w:p w:rsidR="00FC363F" w:rsidRPr="00FC363F" w:rsidRDefault="00FC363F" w:rsidP="00FC363F">
            <w:pPr>
              <w:jc w:val="center"/>
              <w:rPr>
                <w:rFonts w:ascii="Arial" w:hAnsi="Arial" w:cs="Arial"/>
              </w:rPr>
            </w:pPr>
            <w:r w:rsidRPr="00FC363F">
              <w:rPr>
                <w:rFonts w:ascii="Arial" w:hAnsi="Arial" w:cs="Arial"/>
              </w:rPr>
              <w:t>90</w:t>
            </w:r>
          </w:p>
        </w:tc>
      </w:tr>
    </w:tbl>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5756A6" w:rsidRDefault="005756A6" w:rsidP="00235DC2">
      <w:pPr>
        <w:tabs>
          <w:tab w:val="left" w:pos="2406"/>
        </w:tabs>
      </w:pPr>
    </w:p>
    <w:p w:rsidR="005756A6" w:rsidRDefault="005756A6" w:rsidP="00235DC2">
      <w:pPr>
        <w:tabs>
          <w:tab w:val="left" w:pos="2406"/>
        </w:tabs>
      </w:pPr>
    </w:p>
    <w:p w:rsidR="00FC363F" w:rsidRDefault="00FC363F" w:rsidP="00235DC2">
      <w:pPr>
        <w:tabs>
          <w:tab w:val="left" w:pos="2406"/>
        </w:tabs>
      </w:pPr>
    </w:p>
    <w:p w:rsidR="00FC363F" w:rsidRDefault="00FC363F" w:rsidP="00235DC2">
      <w:pPr>
        <w:tabs>
          <w:tab w:val="left" w:pos="2406"/>
        </w:tabs>
      </w:pPr>
      <w:r w:rsidRPr="00FC363F">
        <w:t>Table</w:t>
      </w:r>
      <w:r>
        <w:t xml:space="preserve"> 9</w:t>
      </w:r>
      <w:r w:rsidRPr="00FC363F">
        <w:t xml:space="preserve">.  Mean length at age of </w:t>
      </w:r>
      <w:r w:rsidR="005756A6">
        <w:t>s</w:t>
      </w:r>
      <w:r w:rsidRPr="00FC363F">
        <w:t xml:space="preserve">augeye collected by fall gill netting from Waurika Reservoir.  </w:t>
      </w:r>
    </w:p>
    <w:p w:rsidR="00FC363F" w:rsidRDefault="00FC363F" w:rsidP="00235DC2">
      <w:pPr>
        <w:tabs>
          <w:tab w:val="left" w:pos="2406"/>
        </w:tabs>
      </w:pPr>
    </w:p>
    <w:tbl>
      <w:tblPr>
        <w:tblW w:w="6720" w:type="dxa"/>
        <w:tblInd w:w="99" w:type="dxa"/>
        <w:tblLook w:val="04A0" w:firstRow="1" w:lastRow="0" w:firstColumn="1" w:lastColumn="0" w:noHBand="0" w:noVBand="1"/>
      </w:tblPr>
      <w:tblGrid>
        <w:gridCol w:w="960"/>
        <w:gridCol w:w="960"/>
        <w:gridCol w:w="960"/>
        <w:gridCol w:w="960"/>
        <w:gridCol w:w="960"/>
        <w:gridCol w:w="960"/>
        <w:gridCol w:w="960"/>
      </w:tblGrid>
      <w:tr w:rsidR="00FC363F" w:rsidRPr="00FC363F" w:rsidTr="00FC363F">
        <w:trPr>
          <w:trHeight w:val="255"/>
        </w:trPr>
        <w:tc>
          <w:tcPr>
            <w:tcW w:w="960" w:type="dxa"/>
            <w:tcBorders>
              <w:top w:val="nil"/>
              <w:left w:val="nil"/>
              <w:bottom w:val="nil"/>
              <w:right w:val="nil"/>
            </w:tcBorders>
            <w:shd w:val="clear" w:color="auto" w:fill="auto"/>
            <w:noWrap/>
            <w:vAlign w:val="bottom"/>
            <w:hideMark/>
          </w:tcPr>
          <w:p w:rsidR="00FC363F" w:rsidRPr="00FC363F" w:rsidRDefault="005756A6" w:rsidP="00FC363F">
            <w:pPr>
              <w:rPr>
                <w:rFonts w:ascii="Arial" w:hAnsi="Arial" w:cs="Arial"/>
                <w:u w:val="single"/>
              </w:rPr>
            </w:pPr>
            <w:r>
              <w:rPr>
                <w:rFonts w:ascii="Arial" w:hAnsi="Arial" w:cs="Arial"/>
                <w:u w:val="single"/>
              </w:rPr>
              <w:t xml:space="preserve">     </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r w:rsidRPr="00FC363F">
              <w:rPr>
                <w:rFonts w:ascii="Arial" w:hAnsi="Arial" w:cs="Arial"/>
                <w:u w:val="single"/>
              </w:rPr>
              <w:t>Age 1</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r w:rsidRPr="00FC363F">
              <w:rPr>
                <w:rFonts w:ascii="Arial" w:hAnsi="Arial" w:cs="Arial"/>
                <w:u w:val="single"/>
              </w:rPr>
              <w:t>Age 2</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r w:rsidRPr="00FC363F">
              <w:rPr>
                <w:rFonts w:ascii="Arial" w:hAnsi="Arial" w:cs="Arial"/>
                <w:u w:val="single"/>
              </w:rPr>
              <w:t>Age 3</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r w:rsidRPr="00FC363F">
              <w:rPr>
                <w:rFonts w:ascii="Arial" w:hAnsi="Arial" w:cs="Arial"/>
                <w:u w:val="single"/>
              </w:rPr>
              <w:t>Age 4</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r w:rsidRPr="00FC363F">
              <w:rPr>
                <w:rFonts w:ascii="Arial" w:hAnsi="Arial" w:cs="Arial"/>
                <w:u w:val="single"/>
              </w:rPr>
              <w:t>Age 5</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r w:rsidRPr="00FC363F">
              <w:rPr>
                <w:rFonts w:ascii="Arial" w:hAnsi="Arial" w:cs="Arial"/>
                <w:u w:val="single"/>
              </w:rPr>
              <w:t>Year</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u w:val="single"/>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0" w:type="dxa"/>
            <w:tcBorders>
              <w:top w:val="nil"/>
              <w:left w:val="nil"/>
              <w:bottom w:val="nil"/>
              <w:right w:val="nil"/>
            </w:tcBorders>
            <w:shd w:val="clear" w:color="auto" w:fill="auto"/>
            <w:noWrap/>
            <w:vAlign w:val="bottom"/>
            <w:hideMark/>
          </w:tcPr>
          <w:p w:rsidR="00FC363F" w:rsidRPr="00FC363F" w:rsidRDefault="00FC363F" w:rsidP="00FC363F">
            <w:pPr>
              <w:jc w:val="right"/>
              <w:rPr>
                <w:rFonts w:ascii="Arial" w:hAnsi="Arial" w:cs="Arial"/>
              </w:rPr>
            </w:pPr>
            <w:r w:rsidRPr="00FC363F">
              <w:rPr>
                <w:rFonts w:ascii="Arial" w:hAnsi="Arial" w:cs="Arial"/>
              </w:rPr>
              <w:t>2007</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5756A6">
            <w:pPr>
              <w:jc w:val="center"/>
              <w:rPr>
                <w:rFonts w:ascii="Arial" w:hAnsi="Arial" w:cs="Arial"/>
              </w:rPr>
            </w:pPr>
            <w:r w:rsidRPr="00FC363F">
              <w:rPr>
                <w:rFonts w:ascii="Arial" w:hAnsi="Arial" w:cs="Arial"/>
              </w:rPr>
              <w:t>486</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0" w:type="dxa"/>
            <w:tcBorders>
              <w:top w:val="nil"/>
              <w:left w:val="nil"/>
              <w:bottom w:val="nil"/>
              <w:right w:val="nil"/>
            </w:tcBorders>
            <w:shd w:val="clear" w:color="auto" w:fill="auto"/>
            <w:noWrap/>
            <w:vAlign w:val="bottom"/>
            <w:hideMark/>
          </w:tcPr>
          <w:p w:rsidR="00FC363F" w:rsidRPr="00FC363F" w:rsidRDefault="00FC363F" w:rsidP="00FC363F">
            <w:pPr>
              <w:jc w:val="right"/>
              <w:rPr>
                <w:rFonts w:ascii="Arial" w:hAnsi="Arial" w:cs="Arial"/>
              </w:rPr>
            </w:pPr>
            <w:r w:rsidRPr="00FC363F">
              <w:rPr>
                <w:rFonts w:ascii="Arial" w:hAnsi="Arial" w:cs="Arial"/>
              </w:rPr>
              <w:t>2009</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5756A6">
            <w:pPr>
              <w:jc w:val="center"/>
              <w:rPr>
                <w:rFonts w:ascii="Arial" w:hAnsi="Arial" w:cs="Arial"/>
              </w:rPr>
            </w:pPr>
            <w:r w:rsidRPr="00FC363F">
              <w:rPr>
                <w:rFonts w:ascii="Arial" w:hAnsi="Arial" w:cs="Arial"/>
              </w:rPr>
              <w:t>583</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0" w:type="dxa"/>
            <w:tcBorders>
              <w:top w:val="nil"/>
              <w:left w:val="nil"/>
              <w:bottom w:val="nil"/>
              <w:right w:val="nil"/>
            </w:tcBorders>
            <w:shd w:val="clear" w:color="auto" w:fill="auto"/>
            <w:noWrap/>
            <w:vAlign w:val="bottom"/>
            <w:hideMark/>
          </w:tcPr>
          <w:p w:rsidR="00FC363F" w:rsidRPr="00FC363F" w:rsidRDefault="00FC363F" w:rsidP="00FC363F">
            <w:pPr>
              <w:jc w:val="right"/>
              <w:rPr>
                <w:rFonts w:ascii="Arial" w:hAnsi="Arial" w:cs="Arial"/>
              </w:rPr>
            </w:pPr>
            <w:r w:rsidRPr="00FC363F">
              <w:rPr>
                <w:rFonts w:ascii="Arial" w:hAnsi="Arial" w:cs="Arial"/>
              </w:rPr>
              <w:t>2013</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5756A6">
            <w:pPr>
              <w:jc w:val="center"/>
              <w:rPr>
                <w:rFonts w:ascii="Arial" w:hAnsi="Arial" w:cs="Arial"/>
              </w:rPr>
            </w:pPr>
            <w:r w:rsidRPr="00FC363F">
              <w:rPr>
                <w:rFonts w:ascii="Arial" w:hAnsi="Arial" w:cs="Arial"/>
              </w:rPr>
              <w:t>542</w:t>
            </w: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r w:rsidR="00FC363F" w:rsidRPr="00FC363F" w:rsidTr="00FC363F">
        <w:trPr>
          <w:trHeight w:val="255"/>
        </w:trPr>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c>
          <w:tcPr>
            <w:tcW w:w="960" w:type="dxa"/>
            <w:tcBorders>
              <w:top w:val="nil"/>
              <w:left w:val="nil"/>
              <w:bottom w:val="nil"/>
              <w:right w:val="nil"/>
            </w:tcBorders>
            <w:shd w:val="clear" w:color="auto" w:fill="auto"/>
            <w:noWrap/>
            <w:vAlign w:val="bottom"/>
            <w:hideMark/>
          </w:tcPr>
          <w:p w:rsidR="00FC363F" w:rsidRPr="00FC363F" w:rsidRDefault="00FC363F" w:rsidP="00FC363F">
            <w:pPr>
              <w:rPr>
                <w:rFonts w:ascii="Arial" w:hAnsi="Arial" w:cs="Arial"/>
              </w:rPr>
            </w:pPr>
          </w:p>
        </w:tc>
      </w:tr>
    </w:tbl>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DC7F04" w:rsidRDefault="00DC7F04" w:rsidP="00235DC2">
      <w:pPr>
        <w:tabs>
          <w:tab w:val="left" w:pos="2406"/>
        </w:tabs>
      </w:pPr>
    </w:p>
    <w:p w:rsidR="00DC7F04" w:rsidRPr="00DC7F04" w:rsidRDefault="00DC7F04" w:rsidP="00DC7F04">
      <w:pPr>
        <w:tabs>
          <w:tab w:val="left" w:pos="2406"/>
        </w:tabs>
      </w:pPr>
      <w:r w:rsidRPr="00DC7F04">
        <w:t xml:space="preserve">Table </w:t>
      </w:r>
      <w:r>
        <w:t>10</w:t>
      </w:r>
      <w:r w:rsidRPr="00DC7F04">
        <w:t>.  Total number (No.), catch/net/24 hours (C/f), and relative weights (Wr) by size groups of white bass collected by fall gill netting from Waurika Reservoir.  Numbers in parentheses represent acceptable C/f values for a quality fishery.  Acceptable Wr values are &gt;90.</w:t>
      </w:r>
    </w:p>
    <w:p w:rsidR="00DC7F04" w:rsidRDefault="00DC7F04" w:rsidP="00235DC2">
      <w:pPr>
        <w:tabs>
          <w:tab w:val="left" w:pos="2406"/>
        </w:tabs>
      </w:pPr>
    </w:p>
    <w:tbl>
      <w:tblPr>
        <w:tblW w:w="8128" w:type="dxa"/>
        <w:tblInd w:w="108" w:type="dxa"/>
        <w:tblLook w:val="04A0" w:firstRow="1" w:lastRow="0" w:firstColumn="1" w:lastColumn="0" w:noHBand="0" w:noVBand="1"/>
      </w:tblPr>
      <w:tblGrid>
        <w:gridCol w:w="661"/>
        <w:gridCol w:w="550"/>
        <w:gridCol w:w="717"/>
        <w:gridCol w:w="476"/>
        <w:gridCol w:w="606"/>
        <w:gridCol w:w="449"/>
        <w:gridCol w:w="476"/>
        <w:gridCol w:w="816"/>
        <w:gridCol w:w="449"/>
        <w:gridCol w:w="656"/>
        <w:gridCol w:w="811"/>
        <w:gridCol w:w="485"/>
        <w:gridCol w:w="976"/>
      </w:tblGrid>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1267" w:type="dxa"/>
            <w:gridSpan w:val="2"/>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 xml:space="preserve">Total </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1055" w:type="dxa"/>
            <w:gridSpan w:val="2"/>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 xml:space="preserve">&lt;8 inches </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1265" w:type="dxa"/>
            <w:gridSpan w:val="2"/>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8-12 inches</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1296" w:type="dxa"/>
            <w:gridSpan w:val="2"/>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u w:val="single"/>
              </w:rPr>
            </w:pPr>
            <w:r w:rsidRPr="00DC7F04">
              <w:rPr>
                <w:rFonts w:ascii="Arial" w:hAnsi="Arial" w:cs="Arial"/>
                <w:u w:val="single"/>
              </w:rPr>
              <w:t>&gt;</w:t>
            </w:r>
            <w:r w:rsidRPr="00DC7F04">
              <w:rPr>
                <w:rFonts w:ascii="Arial" w:hAnsi="Arial" w:cs="Arial"/>
              </w:rPr>
              <w:t>12 inches</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300"/>
        </w:trPr>
        <w:tc>
          <w:tcPr>
            <w:tcW w:w="661" w:type="dxa"/>
            <w:tcBorders>
              <w:top w:val="nil"/>
              <w:left w:val="nil"/>
              <w:bottom w:val="nil"/>
              <w:right w:val="nil"/>
            </w:tcBorders>
            <w:shd w:val="clear" w:color="auto" w:fill="auto"/>
            <w:noWrap/>
            <w:hideMark/>
          </w:tcPr>
          <w:p w:rsidR="00DC7F04" w:rsidRPr="00DC7F04" w:rsidRDefault="00DC7F04" w:rsidP="00DC7F04">
            <w:pPr>
              <w:rPr>
                <w:rFonts w:ascii="Arial" w:hAnsi="Arial" w:cs="Arial"/>
              </w:rPr>
            </w:pPr>
          </w:p>
        </w:tc>
        <w:tc>
          <w:tcPr>
            <w:tcW w:w="1267" w:type="dxa"/>
            <w:gridSpan w:val="2"/>
            <w:tcBorders>
              <w:top w:val="nil"/>
              <w:left w:val="nil"/>
              <w:bottom w:val="single" w:sz="4" w:space="0" w:color="auto"/>
              <w:right w:val="nil"/>
            </w:tcBorders>
            <w:shd w:val="clear" w:color="auto" w:fill="auto"/>
            <w:noWrap/>
            <w:hideMark/>
          </w:tcPr>
          <w:p w:rsidR="00DC7F04" w:rsidRPr="00DC7F04" w:rsidRDefault="00DC7F04" w:rsidP="00DC7F04">
            <w:pPr>
              <w:jc w:val="center"/>
              <w:rPr>
                <w:rFonts w:ascii="Arial" w:hAnsi="Arial" w:cs="Arial"/>
              </w:rPr>
            </w:pPr>
            <w:r w:rsidRPr="00DC7F04">
              <w:rPr>
                <w:rFonts w:ascii="Arial" w:hAnsi="Arial" w:cs="Arial"/>
              </w:rPr>
              <w:t>(</w:t>
            </w:r>
            <w:r w:rsidRPr="00DC7F04">
              <w:rPr>
                <w:rFonts w:ascii="Arial" w:hAnsi="Arial" w:cs="Arial"/>
                <w:u w:val="single"/>
              </w:rPr>
              <w:t>&gt;</w:t>
            </w:r>
            <w:r w:rsidRPr="00DC7F04">
              <w:rPr>
                <w:rFonts w:ascii="Arial" w:hAnsi="Arial" w:cs="Arial"/>
              </w:rPr>
              <w:t>4.8)</w:t>
            </w:r>
          </w:p>
        </w:tc>
        <w:tc>
          <w:tcPr>
            <w:tcW w:w="476" w:type="dxa"/>
            <w:tcBorders>
              <w:top w:val="nil"/>
              <w:left w:val="nil"/>
              <w:bottom w:val="single" w:sz="4" w:space="0" w:color="auto"/>
              <w:right w:val="nil"/>
            </w:tcBorders>
            <w:shd w:val="clear" w:color="auto" w:fill="auto"/>
            <w:noWrap/>
            <w:hideMark/>
          </w:tcPr>
          <w:p w:rsidR="00DC7F04" w:rsidRPr="00DC7F04" w:rsidRDefault="00DC7F04" w:rsidP="00DC7F04">
            <w:pPr>
              <w:rPr>
                <w:rFonts w:ascii="Arial" w:hAnsi="Arial" w:cs="Arial"/>
              </w:rPr>
            </w:pPr>
            <w:r w:rsidRPr="00DC7F04">
              <w:rPr>
                <w:rFonts w:ascii="Arial" w:hAnsi="Arial" w:cs="Arial"/>
              </w:rPr>
              <w:t> </w:t>
            </w:r>
          </w:p>
        </w:tc>
        <w:tc>
          <w:tcPr>
            <w:tcW w:w="1055" w:type="dxa"/>
            <w:gridSpan w:val="2"/>
            <w:tcBorders>
              <w:top w:val="nil"/>
              <w:left w:val="nil"/>
              <w:bottom w:val="single" w:sz="4" w:space="0" w:color="auto"/>
              <w:right w:val="nil"/>
            </w:tcBorders>
            <w:shd w:val="clear" w:color="auto" w:fill="auto"/>
            <w:noWrap/>
            <w:hideMark/>
          </w:tcPr>
          <w:p w:rsidR="00DC7F04" w:rsidRPr="00DC7F04" w:rsidRDefault="00DC7F04" w:rsidP="00DC7F04">
            <w:pPr>
              <w:jc w:val="center"/>
              <w:rPr>
                <w:rFonts w:ascii="Arial" w:hAnsi="Arial" w:cs="Arial"/>
              </w:rPr>
            </w:pPr>
            <w:r w:rsidRPr="00DC7F04">
              <w:rPr>
                <w:rFonts w:ascii="Arial" w:hAnsi="Arial" w:cs="Arial"/>
              </w:rPr>
              <w:t>(</w:t>
            </w:r>
            <w:r w:rsidRPr="00DC7F04">
              <w:rPr>
                <w:rFonts w:ascii="Arial" w:hAnsi="Arial" w:cs="Arial"/>
                <w:u w:val="single"/>
              </w:rPr>
              <w:t>&gt;</w:t>
            </w:r>
            <w:r w:rsidRPr="00DC7F04">
              <w:rPr>
                <w:rFonts w:ascii="Arial" w:hAnsi="Arial" w:cs="Arial"/>
              </w:rPr>
              <w:t>1.2)</w:t>
            </w:r>
          </w:p>
        </w:tc>
        <w:tc>
          <w:tcPr>
            <w:tcW w:w="476" w:type="dxa"/>
            <w:tcBorders>
              <w:top w:val="nil"/>
              <w:left w:val="nil"/>
              <w:bottom w:val="single" w:sz="4" w:space="0" w:color="auto"/>
              <w:right w:val="nil"/>
            </w:tcBorders>
            <w:shd w:val="clear" w:color="auto" w:fill="auto"/>
            <w:noWrap/>
            <w:hideMark/>
          </w:tcPr>
          <w:p w:rsidR="00DC7F04" w:rsidRPr="00DC7F04" w:rsidRDefault="00DC7F04" w:rsidP="00DC7F04">
            <w:pPr>
              <w:jc w:val="center"/>
              <w:rPr>
                <w:rFonts w:ascii="Arial" w:hAnsi="Arial" w:cs="Arial"/>
              </w:rPr>
            </w:pPr>
            <w:r w:rsidRPr="00DC7F04">
              <w:rPr>
                <w:rFonts w:ascii="Arial" w:hAnsi="Arial" w:cs="Arial"/>
              </w:rPr>
              <w:t> </w:t>
            </w:r>
          </w:p>
        </w:tc>
        <w:tc>
          <w:tcPr>
            <w:tcW w:w="1265" w:type="dxa"/>
            <w:gridSpan w:val="2"/>
            <w:tcBorders>
              <w:top w:val="nil"/>
              <w:left w:val="nil"/>
              <w:bottom w:val="single" w:sz="4" w:space="0" w:color="auto"/>
              <w:right w:val="nil"/>
            </w:tcBorders>
            <w:shd w:val="clear" w:color="auto" w:fill="auto"/>
            <w:noWrap/>
            <w:hideMark/>
          </w:tcPr>
          <w:p w:rsidR="00DC7F04" w:rsidRPr="00DC7F04" w:rsidRDefault="00DC7F04" w:rsidP="00DC7F04">
            <w:pPr>
              <w:jc w:val="center"/>
              <w:rPr>
                <w:rFonts w:ascii="Arial" w:hAnsi="Arial" w:cs="Arial"/>
              </w:rPr>
            </w:pPr>
            <w:r w:rsidRPr="00DC7F04">
              <w:rPr>
                <w:rFonts w:ascii="Arial" w:hAnsi="Arial" w:cs="Arial"/>
              </w:rPr>
              <w:t>(1.2 - 7.2)</w:t>
            </w:r>
          </w:p>
        </w:tc>
        <w:tc>
          <w:tcPr>
            <w:tcW w:w="656" w:type="dxa"/>
            <w:tcBorders>
              <w:top w:val="nil"/>
              <w:left w:val="nil"/>
              <w:bottom w:val="single" w:sz="4" w:space="0" w:color="auto"/>
              <w:right w:val="nil"/>
            </w:tcBorders>
            <w:shd w:val="clear" w:color="auto" w:fill="auto"/>
            <w:noWrap/>
            <w:hideMark/>
          </w:tcPr>
          <w:p w:rsidR="00DC7F04" w:rsidRPr="00DC7F04" w:rsidRDefault="00DC7F04" w:rsidP="00DC7F04">
            <w:pPr>
              <w:jc w:val="center"/>
              <w:rPr>
                <w:rFonts w:ascii="Arial" w:hAnsi="Arial" w:cs="Arial"/>
              </w:rPr>
            </w:pPr>
            <w:r w:rsidRPr="00DC7F04">
              <w:rPr>
                <w:rFonts w:ascii="Arial" w:hAnsi="Arial" w:cs="Arial"/>
              </w:rPr>
              <w:t> </w:t>
            </w:r>
          </w:p>
        </w:tc>
        <w:tc>
          <w:tcPr>
            <w:tcW w:w="1296" w:type="dxa"/>
            <w:gridSpan w:val="2"/>
            <w:tcBorders>
              <w:top w:val="nil"/>
              <w:left w:val="nil"/>
              <w:bottom w:val="single" w:sz="4" w:space="0" w:color="auto"/>
              <w:right w:val="nil"/>
            </w:tcBorders>
            <w:shd w:val="clear" w:color="auto" w:fill="auto"/>
            <w:noWrap/>
            <w:hideMark/>
          </w:tcPr>
          <w:p w:rsidR="00DC7F04" w:rsidRPr="00DC7F04" w:rsidRDefault="00DC7F04" w:rsidP="00DC7F04">
            <w:pPr>
              <w:jc w:val="center"/>
              <w:rPr>
                <w:rFonts w:ascii="Arial" w:hAnsi="Arial" w:cs="Arial"/>
              </w:rPr>
            </w:pPr>
            <w:r w:rsidRPr="00DC7F04">
              <w:rPr>
                <w:rFonts w:ascii="Arial" w:hAnsi="Arial" w:cs="Arial"/>
              </w:rPr>
              <w:t>(&gt;2.4)</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315"/>
        </w:trPr>
        <w:tc>
          <w:tcPr>
            <w:tcW w:w="661" w:type="dxa"/>
            <w:tcBorders>
              <w:top w:val="nil"/>
              <w:left w:val="nil"/>
              <w:bottom w:val="single" w:sz="4" w:space="0" w:color="auto"/>
              <w:right w:val="nil"/>
            </w:tcBorders>
            <w:shd w:val="clear" w:color="auto" w:fill="auto"/>
            <w:noWrap/>
            <w:vAlign w:val="center"/>
            <w:hideMark/>
          </w:tcPr>
          <w:p w:rsidR="00DC7F04" w:rsidRPr="00DC7F04" w:rsidRDefault="00DC7F04" w:rsidP="00DC7F04">
            <w:pPr>
              <w:rPr>
                <w:rFonts w:ascii="Arial" w:hAnsi="Arial" w:cs="Arial"/>
              </w:rPr>
            </w:pPr>
            <w:r w:rsidRPr="00DC7F04">
              <w:rPr>
                <w:rFonts w:ascii="Arial" w:hAnsi="Arial" w:cs="Arial"/>
              </w:rPr>
              <w:t>Year</w:t>
            </w:r>
          </w:p>
        </w:tc>
        <w:tc>
          <w:tcPr>
            <w:tcW w:w="550"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No.</w:t>
            </w:r>
          </w:p>
        </w:tc>
        <w:tc>
          <w:tcPr>
            <w:tcW w:w="717"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47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 </w:t>
            </w:r>
          </w:p>
        </w:tc>
        <w:tc>
          <w:tcPr>
            <w:tcW w:w="60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449"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W</w:t>
            </w:r>
            <w:r w:rsidRPr="00DC7F04">
              <w:rPr>
                <w:rFonts w:ascii="Arial" w:hAnsi="Arial" w:cs="Arial"/>
                <w:vertAlign w:val="subscript"/>
              </w:rPr>
              <w:t>r</w:t>
            </w:r>
          </w:p>
        </w:tc>
        <w:tc>
          <w:tcPr>
            <w:tcW w:w="47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 </w:t>
            </w:r>
          </w:p>
        </w:tc>
        <w:tc>
          <w:tcPr>
            <w:tcW w:w="81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449"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W</w:t>
            </w:r>
            <w:r w:rsidRPr="00DC7F04">
              <w:rPr>
                <w:rFonts w:ascii="Arial" w:hAnsi="Arial" w:cs="Arial"/>
                <w:vertAlign w:val="subscript"/>
              </w:rPr>
              <w:t>r</w:t>
            </w:r>
          </w:p>
        </w:tc>
        <w:tc>
          <w:tcPr>
            <w:tcW w:w="65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 </w:t>
            </w:r>
          </w:p>
        </w:tc>
        <w:tc>
          <w:tcPr>
            <w:tcW w:w="811"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485"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W</w:t>
            </w:r>
            <w:r w:rsidRPr="00DC7F04">
              <w:rPr>
                <w:rFonts w:ascii="Arial" w:hAnsi="Arial" w:cs="Arial"/>
                <w:vertAlign w:val="subscript"/>
              </w:rPr>
              <w:t>r</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1985</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0.07</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1987</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30</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2.16</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0.96</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91</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0.48</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93</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0.48</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87</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1990</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35</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4.08</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0.24</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95</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2.40</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96</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1.20</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95</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1995</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113</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7.92</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1.68</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63</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3.12</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87</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3.36</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92</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1998</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138</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14.64</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4.32</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88</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5.04</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92</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5.28</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91</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2001</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74</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5.21</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2.33</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86</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1.13</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98</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1.75</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82</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2004</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152</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31.73</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7.92</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95</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15.24</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89</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8.35</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84</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2007</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14</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2.40</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0.91</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92</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0.74</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96</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0.74</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97</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2009</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104</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8.86</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3.24</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84</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3.10</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95</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2.42</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99</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66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2013</w:t>
            </w:r>
          </w:p>
        </w:tc>
        <w:tc>
          <w:tcPr>
            <w:tcW w:w="550"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133</w:t>
            </w:r>
          </w:p>
        </w:tc>
        <w:tc>
          <w:tcPr>
            <w:tcW w:w="717"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11.32</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60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1.50</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94</w:t>
            </w:r>
          </w:p>
        </w:tc>
        <w:tc>
          <w:tcPr>
            <w:tcW w:w="47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4.44</w:t>
            </w:r>
          </w:p>
        </w:tc>
        <w:tc>
          <w:tcPr>
            <w:tcW w:w="449"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91</w:t>
            </w:r>
          </w:p>
        </w:tc>
        <w:tc>
          <w:tcPr>
            <w:tcW w:w="65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p>
        </w:tc>
        <w:tc>
          <w:tcPr>
            <w:tcW w:w="811"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5.37</w:t>
            </w:r>
          </w:p>
        </w:tc>
        <w:tc>
          <w:tcPr>
            <w:tcW w:w="485"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88</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bl>
    <w:p w:rsidR="00FC363F" w:rsidRDefault="00FC363F" w:rsidP="00235DC2">
      <w:pPr>
        <w:tabs>
          <w:tab w:val="left" w:pos="2406"/>
        </w:tabs>
      </w:pPr>
    </w:p>
    <w:p w:rsidR="00FC363F" w:rsidRDefault="00FC363F" w:rsidP="00235DC2">
      <w:pPr>
        <w:tabs>
          <w:tab w:val="left" w:pos="2406"/>
        </w:tabs>
      </w:pPr>
    </w:p>
    <w:p w:rsidR="00DC7F04" w:rsidRPr="00DC7F04" w:rsidRDefault="00DC7F04" w:rsidP="00DC7F04">
      <w:pPr>
        <w:tabs>
          <w:tab w:val="left" w:pos="2406"/>
        </w:tabs>
      </w:pPr>
      <w:r w:rsidRPr="00DC7F04">
        <w:t xml:space="preserve">Table </w:t>
      </w:r>
      <w:r>
        <w:t>11</w:t>
      </w:r>
      <w:r w:rsidRPr="00DC7F04">
        <w:t>.  Total number (No.), catch/net/24 hours (C/f), and relative weights (Wr) by size groups of hybrid striped bass collected by fall gillnetting from Waurika Reservoir.  Acceptable Wr values are &gt;90.</w:t>
      </w:r>
    </w:p>
    <w:p w:rsidR="00FC363F" w:rsidRDefault="00FC363F" w:rsidP="00235DC2">
      <w:pPr>
        <w:tabs>
          <w:tab w:val="left" w:pos="2406"/>
        </w:tabs>
      </w:pPr>
    </w:p>
    <w:tbl>
      <w:tblPr>
        <w:tblW w:w="6964" w:type="dxa"/>
        <w:tblInd w:w="108" w:type="dxa"/>
        <w:tblLook w:val="04A0" w:firstRow="1" w:lastRow="0" w:firstColumn="1" w:lastColumn="0" w:noHBand="0" w:noVBand="1"/>
      </w:tblPr>
      <w:tblGrid>
        <w:gridCol w:w="661"/>
        <w:gridCol w:w="550"/>
        <w:gridCol w:w="717"/>
        <w:gridCol w:w="536"/>
        <w:gridCol w:w="636"/>
        <w:gridCol w:w="449"/>
        <w:gridCol w:w="456"/>
        <w:gridCol w:w="606"/>
        <w:gridCol w:w="449"/>
        <w:gridCol w:w="416"/>
        <w:gridCol w:w="674"/>
        <w:gridCol w:w="449"/>
        <w:gridCol w:w="976"/>
      </w:tblGrid>
      <w:tr w:rsidR="00DC7F04" w:rsidRPr="00DC7F04" w:rsidTr="00DC7F04">
        <w:trPr>
          <w:trHeight w:val="420"/>
        </w:trPr>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1016" w:type="dxa"/>
            <w:gridSpan w:val="2"/>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 xml:space="preserve">Total </w:t>
            </w:r>
          </w:p>
        </w:tc>
        <w:tc>
          <w:tcPr>
            <w:tcW w:w="536" w:type="dxa"/>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rPr>
                <w:rFonts w:ascii="Arial" w:hAnsi="Arial" w:cs="Arial"/>
              </w:rPr>
            </w:pPr>
            <w:r w:rsidRPr="00DC7F04">
              <w:rPr>
                <w:rFonts w:ascii="Arial" w:hAnsi="Arial" w:cs="Arial"/>
              </w:rPr>
              <w:t> </w:t>
            </w:r>
          </w:p>
        </w:tc>
        <w:tc>
          <w:tcPr>
            <w:tcW w:w="1016" w:type="dxa"/>
            <w:gridSpan w:val="2"/>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 xml:space="preserve">&lt;12 inches </w:t>
            </w:r>
          </w:p>
        </w:tc>
        <w:tc>
          <w:tcPr>
            <w:tcW w:w="456" w:type="dxa"/>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 </w:t>
            </w:r>
          </w:p>
        </w:tc>
        <w:tc>
          <w:tcPr>
            <w:tcW w:w="936" w:type="dxa"/>
            <w:gridSpan w:val="2"/>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12-20 inches</w:t>
            </w:r>
          </w:p>
        </w:tc>
        <w:tc>
          <w:tcPr>
            <w:tcW w:w="416" w:type="dxa"/>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 </w:t>
            </w:r>
          </w:p>
        </w:tc>
        <w:tc>
          <w:tcPr>
            <w:tcW w:w="1076" w:type="dxa"/>
            <w:gridSpan w:val="2"/>
            <w:tcBorders>
              <w:top w:val="single" w:sz="4" w:space="0" w:color="auto"/>
              <w:left w:val="nil"/>
              <w:bottom w:val="single" w:sz="4" w:space="0" w:color="auto"/>
              <w:right w:val="nil"/>
            </w:tcBorders>
            <w:shd w:val="clear" w:color="auto" w:fill="auto"/>
            <w:noWrap/>
            <w:vAlign w:val="bottom"/>
            <w:hideMark/>
          </w:tcPr>
          <w:p w:rsidR="00DC7F04" w:rsidRPr="00DC7F04" w:rsidRDefault="00DC7F04" w:rsidP="00DC7F04">
            <w:pPr>
              <w:jc w:val="center"/>
              <w:rPr>
                <w:rFonts w:ascii="Arial" w:hAnsi="Arial" w:cs="Arial"/>
                <w:u w:val="single"/>
              </w:rPr>
            </w:pPr>
            <w:r w:rsidRPr="00DC7F04">
              <w:rPr>
                <w:rFonts w:ascii="Arial" w:hAnsi="Arial" w:cs="Arial"/>
                <w:u w:val="single"/>
              </w:rPr>
              <w:t>&gt;</w:t>
            </w:r>
            <w:r w:rsidRPr="00DC7F04">
              <w:rPr>
                <w:rFonts w:ascii="Arial" w:hAnsi="Arial" w:cs="Arial"/>
              </w:rPr>
              <w:t>20 inches</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420"/>
        </w:trPr>
        <w:tc>
          <w:tcPr>
            <w:tcW w:w="536" w:type="dxa"/>
            <w:tcBorders>
              <w:top w:val="nil"/>
              <w:left w:val="nil"/>
              <w:bottom w:val="single" w:sz="4" w:space="0" w:color="auto"/>
              <w:right w:val="nil"/>
            </w:tcBorders>
            <w:shd w:val="clear" w:color="auto" w:fill="auto"/>
            <w:noWrap/>
            <w:vAlign w:val="center"/>
            <w:hideMark/>
          </w:tcPr>
          <w:p w:rsidR="00DC7F04" w:rsidRPr="00DC7F04" w:rsidRDefault="00DC7F04" w:rsidP="00DC7F04">
            <w:pPr>
              <w:rPr>
                <w:rFonts w:ascii="Arial" w:hAnsi="Arial" w:cs="Arial"/>
              </w:rPr>
            </w:pPr>
            <w:r w:rsidRPr="00DC7F04">
              <w:rPr>
                <w:rFonts w:ascii="Arial" w:hAnsi="Arial" w:cs="Arial"/>
              </w:rPr>
              <w:t>Year</w:t>
            </w:r>
          </w:p>
        </w:tc>
        <w:tc>
          <w:tcPr>
            <w:tcW w:w="40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No.</w:t>
            </w:r>
          </w:p>
        </w:tc>
        <w:tc>
          <w:tcPr>
            <w:tcW w:w="610"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53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 </w:t>
            </w:r>
          </w:p>
        </w:tc>
        <w:tc>
          <w:tcPr>
            <w:tcW w:w="63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380"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W</w:t>
            </w:r>
            <w:r w:rsidRPr="00DC7F04">
              <w:rPr>
                <w:rFonts w:ascii="Arial" w:hAnsi="Arial" w:cs="Arial"/>
                <w:vertAlign w:val="subscript"/>
              </w:rPr>
              <w:t>r</w:t>
            </w:r>
          </w:p>
        </w:tc>
        <w:tc>
          <w:tcPr>
            <w:tcW w:w="45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 </w:t>
            </w:r>
          </w:p>
        </w:tc>
        <w:tc>
          <w:tcPr>
            <w:tcW w:w="58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350"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W</w:t>
            </w:r>
            <w:r w:rsidRPr="00DC7F04">
              <w:rPr>
                <w:rFonts w:ascii="Arial" w:hAnsi="Arial" w:cs="Arial"/>
                <w:vertAlign w:val="subscript"/>
              </w:rPr>
              <w:t>r</w:t>
            </w:r>
          </w:p>
        </w:tc>
        <w:tc>
          <w:tcPr>
            <w:tcW w:w="416"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 </w:t>
            </w:r>
          </w:p>
        </w:tc>
        <w:tc>
          <w:tcPr>
            <w:tcW w:w="674"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C/f</w:t>
            </w:r>
          </w:p>
        </w:tc>
        <w:tc>
          <w:tcPr>
            <w:tcW w:w="402" w:type="dxa"/>
            <w:tcBorders>
              <w:top w:val="nil"/>
              <w:left w:val="nil"/>
              <w:bottom w:val="single" w:sz="4" w:space="0" w:color="auto"/>
              <w:right w:val="nil"/>
            </w:tcBorders>
            <w:shd w:val="clear" w:color="auto" w:fill="auto"/>
            <w:noWrap/>
            <w:vAlign w:val="center"/>
            <w:hideMark/>
          </w:tcPr>
          <w:p w:rsidR="00DC7F04" w:rsidRPr="00DC7F04" w:rsidRDefault="00DC7F04" w:rsidP="00DC7F04">
            <w:pPr>
              <w:jc w:val="center"/>
              <w:rPr>
                <w:rFonts w:ascii="Arial" w:hAnsi="Arial" w:cs="Arial"/>
              </w:rPr>
            </w:pPr>
            <w:r w:rsidRPr="00DC7F04">
              <w:rPr>
                <w:rFonts w:ascii="Arial" w:hAnsi="Arial" w:cs="Arial"/>
              </w:rPr>
              <w:t>W</w:t>
            </w:r>
            <w:r w:rsidRPr="00DC7F04">
              <w:rPr>
                <w:rFonts w:ascii="Arial" w:hAnsi="Arial" w:cs="Arial"/>
                <w:vertAlign w:val="subscript"/>
              </w:rPr>
              <w:t>r</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1980</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0.24</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380"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350"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402"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1981</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15</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1.44</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380"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350"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402"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1985</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58</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3.84</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3.60</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99</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0.48</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94</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0.00</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color w:val="00B050"/>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1987</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19</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1.44</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0.07</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91</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1.44</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90</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0.00</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color w:val="00B050"/>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1990</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0.96</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0.48</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68</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0.24</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99</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0.24</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91</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color w:val="00B050"/>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1995</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78</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5.52</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3.36</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83</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1.44</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89</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0.72</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91</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1998</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171</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18.24</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7.20</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86</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9.36</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87</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1.44</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83</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2001</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96</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6.77</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2.11</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81</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3.94</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79</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0.70</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78</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2004</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58</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12.10</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0.22</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87</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7.10</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85</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4.80</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85</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2007</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63</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11.16</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2.35</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88</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7.73</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88</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1.08</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83</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2009</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92</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7.87</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0.34</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96</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5.06</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87</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2.50</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83</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r w:rsidR="00DC7F04" w:rsidRPr="00DC7F04" w:rsidTr="00DC7F04">
        <w:trPr>
          <w:trHeight w:val="255"/>
        </w:trPr>
        <w:tc>
          <w:tcPr>
            <w:tcW w:w="536" w:type="dxa"/>
            <w:tcBorders>
              <w:top w:val="nil"/>
              <w:left w:val="nil"/>
              <w:bottom w:val="nil"/>
              <w:right w:val="nil"/>
            </w:tcBorders>
            <w:shd w:val="clear" w:color="auto" w:fill="auto"/>
            <w:noWrap/>
            <w:vAlign w:val="bottom"/>
            <w:hideMark/>
          </w:tcPr>
          <w:p w:rsidR="00DC7F04" w:rsidRPr="00DC7F04" w:rsidRDefault="00DC7F04" w:rsidP="00DC7F04">
            <w:pPr>
              <w:jc w:val="center"/>
              <w:rPr>
                <w:rFonts w:ascii="Arial" w:hAnsi="Arial" w:cs="Arial"/>
              </w:rPr>
            </w:pPr>
            <w:r w:rsidRPr="00DC7F04">
              <w:rPr>
                <w:rFonts w:ascii="Arial" w:hAnsi="Arial" w:cs="Arial"/>
              </w:rPr>
              <w:t>2013</w:t>
            </w:r>
          </w:p>
        </w:tc>
        <w:tc>
          <w:tcPr>
            <w:tcW w:w="40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77</w:t>
            </w:r>
          </w:p>
        </w:tc>
        <w:tc>
          <w:tcPr>
            <w:tcW w:w="61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6.79</w:t>
            </w:r>
          </w:p>
        </w:tc>
        <w:tc>
          <w:tcPr>
            <w:tcW w:w="53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3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1.13</w:t>
            </w:r>
          </w:p>
        </w:tc>
        <w:tc>
          <w:tcPr>
            <w:tcW w:w="38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85</w:t>
            </w:r>
          </w:p>
        </w:tc>
        <w:tc>
          <w:tcPr>
            <w:tcW w:w="45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586"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4.48</w:t>
            </w:r>
          </w:p>
        </w:tc>
        <w:tc>
          <w:tcPr>
            <w:tcW w:w="350"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86</w:t>
            </w:r>
          </w:p>
        </w:tc>
        <w:tc>
          <w:tcPr>
            <w:tcW w:w="41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c>
          <w:tcPr>
            <w:tcW w:w="674"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1.18</w:t>
            </w:r>
          </w:p>
        </w:tc>
        <w:tc>
          <w:tcPr>
            <w:tcW w:w="402" w:type="dxa"/>
            <w:tcBorders>
              <w:top w:val="nil"/>
              <w:left w:val="nil"/>
              <w:bottom w:val="nil"/>
              <w:right w:val="nil"/>
            </w:tcBorders>
            <w:shd w:val="clear" w:color="auto" w:fill="auto"/>
            <w:noWrap/>
            <w:vAlign w:val="bottom"/>
            <w:hideMark/>
          </w:tcPr>
          <w:p w:rsidR="00DC7F04" w:rsidRPr="00DC7F04" w:rsidRDefault="00DC7F04" w:rsidP="00DC7F04">
            <w:pPr>
              <w:jc w:val="right"/>
              <w:rPr>
                <w:rFonts w:ascii="Arial" w:hAnsi="Arial" w:cs="Arial"/>
              </w:rPr>
            </w:pPr>
            <w:r w:rsidRPr="00DC7F04">
              <w:rPr>
                <w:rFonts w:ascii="Arial" w:hAnsi="Arial" w:cs="Arial"/>
              </w:rPr>
              <w:t>73</w:t>
            </w:r>
          </w:p>
        </w:tc>
        <w:tc>
          <w:tcPr>
            <w:tcW w:w="976" w:type="dxa"/>
            <w:tcBorders>
              <w:top w:val="nil"/>
              <w:left w:val="nil"/>
              <w:bottom w:val="nil"/>
              <w:right w:val="nil"/>
            </w:tcBorders>
            <w:shd w:val="clear" w:color="auto" w:fill="auto"/>
            <w:noWrap/>
            <w:vAlign w:val="bottom"/>
            <w:hideMark/>
          </w:tcPr>
          <w:p w:rsidR="00DC7F04" w:rsidRPr="00DC7F04" w:rsidRDefault="00DC7F04" w:rsidP="00DC7F04">
            <w:pPr>
              <w:rPr>
                <w:rFonts w:ascii="Arial" w:hAnsi="Arial" w:cs="Arial"/>
              </w:rPr>
            </w:pPr>
          </w:p>
        </w:tc>
      </w:tr>
    </w:tbl>
    <w:p w:rsidR="00DC7F04" w:rsidRDefault="00DC7F04" w:rsidP="00235DC2">
      <w:pPr>
        <w:tabs>
          <w:tab w:val="left" w:pos="2406"/>
        </w:tabs>
      </w:pPr>
    </w:p>
    <w:p w:rsidR="00DC7F04" w:rsidRDefault="00DC7F04" w:rsidP="00235DC2">
      <w:pPr>
        <w:tabs>
          <w:tab w:val="left" w:pos="2406"/>
        </w:tabs>
      </w:pPr>
    </w:p>
    <w:p w:rsidR="002E6A8C" w:rsidRDefault="002E6A8C" w:rsidP="00235DC2">
      <w:pPr>
        <w:tabs>
          <w:tab w:val="left" w:pos="2406"/>
        </w:tabs>
      </w:pPr>
    </w:p>
    <w:p w:rsidR="002E6A8C" w:rsidRDefault="002E6A8C" w:rsidP="00235DC2">
      <w:pPr>
        <w:tabs>
          <w:tab w:val="left" w:pos="2406"/>
        </w:tabs>
      </w:pPr>
      <w:r w:rsidRPr="002E6A8C">
        <w:t xml:space="preserve">Table </w:t>
      </w:r>
      <w:r>
        <w:t>12</w:t>
      </w:r>
      <w:r w:rsidRPr="002E6A8C">
        <w:t xml:space="preserve">.  Mean length at age of </w:t>
      </w:r>
      <w:r>
        <w:t>h</w:t>
      </w:r>
      <w:r w:rsidRPr="002E6A8C">
        <w:t xml:space="preserve">ybrid </w:t>
      </w:r>
      <w:r>
        <w:t>s</w:t>
      </w:r>
      <w:r w:rsidRPr="002E6A8C">
        <w:t xml:space="preserve">triped </w:t>
      </w:r>
      <w:r>
        <w:t>b</w:t>
      </w:r>
      <w:r w:rsidRPr="002E6A8C">
        <w:t xml:space="preserve">ass collected by fall gill netting from Waurika Reservoir.  </w:t>
      </w:r>
    </w:p>
    <w:p w:rsidR="00FC363F" w:rsidRDefault="00FC363F" w:rsidP="00235DC2">
      <w:pPr>
        <w:tabs>
          <w:tab w:val="left" w:pos="2406"/>
        </w:tabs>
      </w:pPr>
    </w:p>
    <w:tbl>
      <w:tblPr>
        <w:tblW w:w="6720" w:type="dxa"/>
        <w:tblInd w:w="99" w:type="dxa"/>
        <w:tblLook w:val="04A0" w:firstRow="1" w:lastRow="0" w:firstColumn="1" w:lastColumn="0" w:noHBand="0" w:noVBand="1"/>
      </w:tblPr>
      <w:tblGrid>
        <w:gridCol w:w="960"/>
        <w:gridCol w:w="960"/>
        <w:gridCol w:w="960"/>
        <w:gridCol w:w="960"/>
        <w:gridCol w:w="960"/>
        <w:gridCol w:w="960"/>
        <w:gridCol w:w="960"/>
      </w:tblGrid>
      <w:tr w:rsidR="002E6A8C" w:rsidRPr="002E6A8C" w:rsidTr="002E6A8C">
        <w:trPr>
          <w:trHeight w:val="255"/>
        </w:trPr>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Age 1</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Age 2</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Age 3</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Age 4</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Age 5</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Age 6</w:t>
            </w:r>
          </w:p>
        </w:tc>
      </w:tr>
      <w:tr w:rsidR="002E6A8C" w:rsidRPr="002E6A8C" w:rsidTr="002E6A8C">
        <w:trPr>
          <w:trHeight w:val="255"/>
        </w:trPr>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r w:rsidRPr="002E6A8C">
              <w:rPr>
                <w:rFonts w:ascii="Arial" w:hAnsi="Arial" w:cs="Arial"/>
              </w:rPr>
              <w:t>Year</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2004</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386</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460</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508</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2007</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377</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458</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531</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542</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960"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2009</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388</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499</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540</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562</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605</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595</w:t>
            </w:r>
          </w:p>
        </w:tc>
      </w:tr>
      <w:tr w:rsidR="002E6A8C" w:rsidRPr="002E6A8C" w:rsidTr="002E6A8C">
        <w:trPr>
          <w:trHeight w:val="255"/>
        </w:trPr>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2013</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356</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434</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510</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510</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579</w:t>
            </w:r>
          </w:p>
        </w:tc>
        <w:tc>
          <w:tcPr>
            <w:tcW w:w="960" w:type="dxa"/>
            <w:tcBorders>
              <w:top w:val="nil"/>
              <w:left w:val="nil"/>
              <w:bottom w:val="nil"/>
              <w:right w:val="nil"/>
            </w:tcBorders>
            <w:shd w:val="clear" w:color="auto" w:fill="auto"/>
            <w:noWrap/>
            <w:vAlign w:val="bottom"/>
            <w:hideMark/>
          </w:tcPr>
          <w:p w:rsidR="002E6A8C" w:rsidRPr="002E6A8C" w:rsidRDefault="002E6A8C" w:rsidP="002E6A8C">
            <w:pPr>
              <w:jc w:val="right"/>
              <w:rPr>
                <w:rFonts w:ascii="Arial" w:hAnsi="Arial" w:cs="Arial"/>
              </w:rPr>
            </w:pPr>
            <w:r w:rsidRPr="002E6A8C">
              <w:rPr>
                <w:rFonts w:ascii="Arial" w:hAnsi="Arial" w:cs="Arial"/>
              </w:rPr>
              <w:t>560</w:t>
            </w:r>
          </w:p>
        </w:tc>
      </w:tr>
    </w:tbl>
    <w:p w:rsidR="00FC363F" w:rsidRDefault="00FC363F" w:rsidP="00235DC2">
      <w:pPr>
        <w:tabs>
          <w:tab w:val="left" w:pos="2406"/>
        </w:tabs>
      </w:pPr>
    </w:p>
    <w:p w:rsidR="00FC363F" w:rsidRDefault="00FC363F" w:rsidP="00235DC2">
      <w:pPr>
        <w:tabs>
          <w:tab w:val="left" w:pos="2406"/>
        </w:tabs>
      </w:pPr>
    </w:p>
    <w:p w:rsidR="00FC363F" w:rsidRDefault="00FC363F"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Pr="002E6A8C" w:rsidRDefault="002E6A8C" w:rsidP="002E6A8C">
      <w:pPr>
        <w:tabs>
          <w:tab w:val="left" w:pos="2406"/>
        </w:tabs>
      </w:pPr>
      <w:r w:rsidRPr="002E6A8C">
        <w:t xml:space="preserve">Table </w:t>
      </w:r>
      <w:r>
        <w:t>13</w:t>
      </w:r>
      <w:r w:rsidRPr="002E6A8C">
        <w:t xml:space="preserve">.  Total number (No.), catch/net/24 hours (C/f), and relative weights (Wr) by size groups of channel catfish collected by fall gill netting from Waurika Reservoir.  Numbers in parentheses represent acceptable C/f values for a quality fishery.  Acceptable Wr values </w:t>
      </w:r>
      <w:r>
        <w:t xml:space="preserve">are </w:t>
      </w:r>
      <w:r w:rsidRPr="002E6A8C">
        <w:rPr>
          <w:u w:val="single"/>
        </w:rPr>
        <w:t>&gt;</w:t>
      </w:r>
      <w:r>
        <w:t xml:space="preserve"> 90.</w:t>
      </w:r>
    </w:p>
    <w:tbl>
      <w:tblPr>
        <w:tblW w:w="7201" w:type="dxa"/>
        <w:tblInd w:w="108" w:type="dxa"/>
        <w:tblLook w:val="04A0" w:firstRow="1" w:lastRow="0" w:firstColumn="1" w:lastColumn="0" w:noHBand="0" w:noVBand="1"/>
      </w:tblPr>
      <w:tblGrid>
        <w:gridCol w:w="956"/>
        <w:gridCol w:w="528"/>
        <w:gridCol w:w="717"/>
        <w:gridCol w:w="536"/>
        <w:gridCol w:w="644"/>
        <w:gridCol w:w="552"/>
        <w:gridCol w:w="516"/>
        <w:gridCol w:w="761"/>
        <w:gridCol w:w="455"/>
        <w:gridCol w:w="376"/>
        <w:gridCol w:w="711"/>
        <w:gridCol w:w="449"/>
      </w:tblGrid>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1245"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 xml:space="preserve">Total </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1196"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&lt;12 inches</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≥12 inches</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1160"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u w:val="single"/>
              </w:rPr>
            </w:pPr>
            <w:r w:rsidRPr="002E6A8C">
              <w:rPr>
                <w:rFonts w:ascii="Arial" w:hAnsi="Arial" w:cs="Arial"/>
                <w:u w:val="single"/>
              </w:rPr>
              <w:t>&gt;</w:t>
            </w:r>
            <w:r w:rsidRPr="002E6A8C">
              <w:rPr>
                <w:rFonts w:ascii="Arial" w:hAnsi="Arial" w:cs="Arial"/>
              </w:rPr>
              <w:t>16 inches</w:t>
            </w:r>
          </w:p>
        </w:tc>
      </w:tr>
      <w:tr w:rsidR="002E6A8C" w:rsidRPr="002E6A8C" w:rsidTr="002E6A8C">
        <w:trPr>
          <w:trHeight w:val="300"/>
        </w:trPr>
        <w:tc>
          <w:tcPr>
            <w:tcW w:w="956" w:type="dxa"/>
            <w:tcBorders>
              <w:top w:val="nil"/>
              <w:left w:val="nil"/>
              <w:bottom w:val="nil"/>
              <w:right w:val="nil"/>
            </w:tcBorders>
            <w:shd w:val="clear" w:color="auto" w:fill="auto"/>
            <w:noWrap/>
            <w:hideMark/>
          </w:tcPr>
          <w:p w:rsidR="002E6A8C" w:rsidRPr="002E6A8C" w:rsidRDefault="002E6A8C" w:rsidP="002E6A8C">
            <w:pPr>
              <w:rPr>
                <w:rFonts w:ascii="Arial" w:hAnsi="Arial" w:cs="Arial"/>
              </w:rPr>
            </w:pPr>
          </w:p>
        </w:tc>
        <w:tc>
          <w:tcPr>
            <w:tcW w:w="1245"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w:t>
            </w:r>
            <w:r w:rsidRPr="002E6A8C">
              <w:rPr>
                <w:rFonts w:ascii="Arial" w:hAnsi="Arial" w:cs="Arial"/>
                <w:u w:val="single"/>
              </w:rPr>
              <w:t>&gt;</w:t>
            </w:r>
            <w:r w:rsidRPr="002E6A8C">
              <w:rPr>
                <w:rFonts w:ascii="Arial" w:hAnsi="Arial" w:cs="Arial"/>
              </w:rPr>
              <w:t>4.8)</w:t>
            </w:r>
          </w:p>
        </w:tc>
        <w:tc>
          <w:tcPr>
            <w:tcW w:w="536" w:type="dxa"/>
            <w:tcBorders>
              <w:top w:val="nil"/>
              <w:left w:val="nil"/>
              <w:bottom w:val="single" w:sz="4" w:space="0" w:color="auto"/>
              <w:right w:val="nil"/>
            </w:tcBorders>
            <w:shd w:val="clear" w:color="auto" w:fill="auto"/>
            <w:noWrap/>
            <w:hideMark/>
          </w:tcPr>
          <w:p w:rsidR="002E6A8C" w:rsidRPr="002E6A8C" w:rsidRDefault="002E6A8C" w:rsidP="002E6A8C">
            <w:pPr>
              <w:rPr>
                <w:rFonts w:ascii="Arial" w:hAnsi="Arial" w:cs="Arial"/>
              </w:rPr>
            </w:pPr>
            <w:r w:rsidRPr="002E6A8C">
              <w:rPr>
                <w:rFonts w:ascii="Arial" w:hAnsi="Arial" w:cs="Arial"/>
              </w:rPr>
              <w:t> </w:t>
            </w:r>
          </w:p>
        </w:tc>
        <w:tc>
          <w:tcPr>
            <w:tcW w:w="1196"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w:t>
            </w:r>
            <w:r w:rsidRPr="002E6A8C">
              <w:rPr>
                <w:rFonts w:ascii="Arial" w:hAnsi="Arial" w:cs="Arial"/>
                <w:u w:val="single"/>
              </w:rPr>
              <w:t>&gt;</w:t>
            </w:r>
            <w:r w:rsidRPr="002E6A8C">
              <w:rPr>
                <w:rFonts w:ascii="Arial" w:hAnsi="Arial" w:cs="Arial"/>
              </w:rPr>
              <w:t>2.4)</w:t>
            </w:r>
          </w:p>
        </w:tc>
        <w:tc>
          <w:tcPr>
            <w:tcW w:w="516" w:type="dxa"/>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 </w:t>
            </w:r>
          </w:p>
        </w:tc>
        <w:tc>
          <w:tcPr>
            <w:tcW w:w="1216"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w:t>
            </w:r>
            <w:r w:rsidRPr="002E6A8C">
              <w:rPr>
                <w:rFonts w:ascii="Arial" w:hAnsi="Arial" w:cs="Arial"/>
                <w:u w:val="single"/>
              </w:rPr>
              <w:t>&gt;</w:t>
            </w:r>
            <w:r w:rsidRPr="002E6A8C">
              <w:rPr>
                <w:rFonts w:ascii="Arial" w:hAnsi="Arial" w:cs="Arial"/>
              </w:rPr>
              <w:t>2.4)</w:t>
            </w:r>
          </w:p>
        </w:tc>
        <w:tc>
          <w:tcPr>
            <w:tcW w:w="376" w:type="dxa"/>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 </w:t>
            </w:r>
          </w:p>
        </w:tc>
        <w:tc>
          <w:tcPr>
            <w:tcW w:w="1160"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w:t>
            </w:r>
            <w:r w:rsidRPr="002E6A8C">
              <w:rPr>
                <w:rFonts w:ascii="Arial" w:hAnsi="Arial" w:cs="Arial"/>
                <w:u w:val="single"/>
              </w:rPr>
              <w:t>&gt;</w:t>
            </w:r>
            <w:r w:rsidRPr="002E6A8C">
              <w:rPr>
                <w:rFonts w:ascii="Arial" w:hAnsi="Arial" w:cs="Arial"/>
              </w:rPr>
              <w:t>1.2)</w:t>
            </w:r>
          </w:p>
        </w:tc>
      </w:tr>
      <w:tr w:rsidR="002E6A8C" w:rsidRPr="002E6A8C" w:rsidTr="002E6A8C">
        <w:trPr>
          <w:trHeight w:val="315"/>
        </w:trPr>
        <w:tc>
          <w:tcPr>
            <w:tcW w:w="956" w:type="dxa"/>
            <w:tcBorders>
              <w:top w:val="nil"/>
              <w:left w:val="nil"/>
              <w:bottom w:val="single" w:sz="4" w:space="0" w:color="auto"/>
              <w:right w:val="nil"/>
            </w:tcBorders>
            <w:shd w:val="clear" w:color="auto" w:fill="auto"/>
            <w:noWrap/>
            <w:vAlign w:val="center"/>
            <w:hideMark/>
          </w:tcPr>
          <w:p w:rsidR="002E6A8C" w:rsidRPr="002E6A8C" w:rsidRDefault="002E6A8C" w:rsidP="002E6A8C">
            <w:pPr>
              <w:rPr>
                <w:rFonts w:ascii="Arial" w:hAnsi="Arial" w:cs="Arial"/>
              </w:rPr>
            </w:pPr>
            <w:r w:rsidRPr="002E6A8C">
              <w:rPr>
                <w:rFonts w:ascii="Arial" w:hAnsi="Arial" w:cs="Arial"/>
              </w:rPr>
              <w:t>Year</w:t>
            </w:r>
          </w:p>
        </w:tc>
        <w:tc>
          <w:tcPr>
            <w:tcW w:w="528"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No.</w:t>
            </w:r>
          </w:p>
        </w:tc>
        <w:tc>
          <w:tcPr>
            <w:tcW w:w="717"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53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 </w:t>
            </w:r>
          </w:p>
        </w:tc>
        <w:tc>
          <w:tcPr>
            <w:tcW w:w="644"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552"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W</w:t>
            </w:r>
            <w:r w:rsidRPr="002E6A8C">
              <w:rPr>
                <w:rFonts w:ascii="Arial" w:hAnsi="Arial" w:cs="Arial"/>
                <w:vertAlign w:val="subscript"/>
              </w:rPr>
              <w:t>r</w:t>
            </w:r>
          </w:p>
        </w:tc>
        <w:tc>
          <w:tcPr>
            <w:tcW w:w="51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 </w:t>
            </w:r>
          </w:p>
        </w:tc>
        <w:tc>
          <w:tcPr>
            <w:tcW w:w="761"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455"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W</w:t>
            </w:r>
            <w:r w:rsidRPr="002E6A8C">
              <w:rPr>
                <w:rFonts w:ascii="Arial" w:hAnsi="Arial" w:cs="Arial"/>
                <w:vertAlign w:val="subscript"/>
              </w:rPr>
              <w:t>r</w:t>
            </w:r>
          </w:p>
        </w:tc>
        <w:tc>
          <w:tcPr>
            <w:tcW w:w="37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 </w:t>
            </w:r>
          </w:p>
        </w:tc>
        <w:tc>
          <w:tcPr>
            <w:tcW w:w="711"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449"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W</w:t>
            </w:r>
            <w:r w:rsidRPr="002E6A8C">
              <w:rPr>
                <w:rFonts w:ascii="Arial" w:hAnsi="Arial" w:cs="Arial"/>
                <w:vertAlign w:val="subscript"/>
              </w:rPr>
              <w:t>r</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1979</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67</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6.72</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1980</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39</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4.08</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1981</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77</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7.68</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1983</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54</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3.84</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1.68</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122</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2.16</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91</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1.20</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96</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1985</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36</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2.40</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0.72</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105</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1.68</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1.20</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r>
      <w:tr w:rsidR="002E6A8C" w:rsidRPr="002E6A8C" w:rsidTr="002E6A8C">
        <w:trPr>
          <w:trHeight w:val="240"/>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1987</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65</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4.80</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2.16</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83</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2.40</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84</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0.96</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92</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1990</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74</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0.86</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5.28</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79</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3.36</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81</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0.48</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84</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1995</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65</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4.56</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1.44</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3.12</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86</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0.96</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88</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1998</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98</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10.56</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4.08</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86</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6.48</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2.64</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84</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2001</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64</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0.45</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1.42</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91</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3.10</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89</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1.27</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92</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2004</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27</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5.64</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0.84</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82</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4.80</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82</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2.71</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80</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2007</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24</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3.19</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2.09</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87</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1.13</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84</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0.53</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2009</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22</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1.92</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1.06</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0.86</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86</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0.38</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89</w:t>
            </w:r>
          </w:p>
        </w:tc>
      </w:tr>
      <w:tr w:rsidR="002E6A8C" w:rsidRPr="002E6A8C" w:rsidTr="002E6A8C">
        <w:trPr>
          <w:trHeight w:val="255"/>
        </w:trPr>
        <w:tc>
          <w:tcPr>
            <w:tcW w:w="9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2013</w:t>
            </w:r>
          </w:p>
        </w:tc>
        <w:tc>
          <w:tcPr>
            <w:tcW w:w="528"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32</w:t>
            </w:r>
          </w:p>
        </w:tc>
        <w:tc>
          <w:tcPr>
            <w:tcW w:w="717"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2.83</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64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2.24</w:t>
            </w:r>
          </w:p>
        </w:tc>
        <w:tc>
          <w:tcPr>
            <w:tcW w:w="55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81</w:t>
            </w:r>
          </w:p>
        </w:tc>
        <w:tc>
          <w:tcPr>
            <w:tcW w:w="51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0.59</w:t>
            </w:r>
          </w:p>
        </w:tc>
        <w:tc>
          <w:tcPr>
            <w:tcW w:w="45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78</w:t>
            </w:r>
          </w:p>
        </w:tc>
        <w:tc>
          <w:tcPr>
            <w:tcW w:w="3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0.08</w:t>
            </w:r>
          </w:p>
        </w:tc>
        <w:tc>
          <w:tcPr>
            <w:tcW w:w="449"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75</w:t>
            </w:r>
          </w:p>
        </w:tc>
      </w:tr>
    </w:tbl>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Pr="002E6A8C" w:rsidRDefault="002E6A8C" w:rsidP="002E6A8C">
      <w:pPr>
        <w:tabs>
          <w:tab w:val="left" w:pos="2406"/>
        </w:tabs>
      </w:pPr>
      <w:r w:rsidRPr="002E6A8C">
        <w:t xml:space="preserve">Table </w:t>
      </w:r>
      <w:r>
        <w:t>14</w:t>
      </w:r>
      <w:r w:rsidRPr="002E6A8C">
        <w:t>.  Total number (No.), catch rates (C/f), and relative weights (Wr) by size groups of blue catfish collected by fall gillnetting from Waurika.  Numbers in parentheses represent acceptable C/f values for a quality fishery.  Acceptable Wr values are &gt;90.</w:t>
      </w:r>
    </w:p>
    <w:tbl>
      <w:tblPr>
        <w:tblW w:w="9044" w:type="dxa"/>
        <w:tblInd w:w="108" w:type="dxa"/>
        <w:tblLook w:val="04A0" w:firstRow="1" w:lastRow="0" w:firstColumn="1" w:lastColumn="0" w:noHBand="0" w:noVBand="1"/>
      </w:tblPr>
      <w:tblGrid>
        <w:gridCol w:w="976"/>
        <w:gridCol w:w="582"/>
        <w:gridCol w:w="874"/>
        <w:gridCol w:w="536"/>
        <w:gridCol w:w="862"/>
        <w:gridCol w:w="574"/>
        <w:gridCol w:w="476"/>
        <w:gridCol w:w="911"/>
        <w:gridCol w:w="545"/>
        <w:gridCol w:w="456"/>
        <w:gridCol w:w="770"/>
        <w:gridCol w:w="506"/>
        <w:gridCol w:w="976"/>
      </w:tblGrid>
      <w:tr w:rsidR="002E6A8C" w:rsidRPr="002E6A8C" w:rsidTr="002E6A8C">
        <w:trPr>
          <w:trHeight w:val="420"/>
        </w:trPr>
        <w:tc>
          <w:tcPr>
            <w:tcW w:w="9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1456"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 xml:space="preserve">Total </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c>
          <w:tcPr>
            <w:tcW w:w="1436"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&lt;12 inches</w:t>
            </w:r>
          </w:p>
        </w:tc>
        <w:tc>
          <w:tcPr>
            <w:tcW w:w="4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1456"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≥12 inches</w:t>
            </w:r>
          </w:p>
        </w:tc>
        <w:tc>
          <w:tcPr>
            <w:tcW w:w="4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1276" w:type="dxa"/>
            <w:gridSpan w:val="2"/>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u w:val="single"/>
              </w:rPr>
            </w:pPr>
            <w:r w:rsidRPr="002E6A8C">
              <w:rPr>
                <w:rFonts w:ascii="Arial" w:hAnsi="Arial" w:cs="Arial"/>
                <w:u w:val="single"/>
              </w:rPr>
              <w:t>&gt;</w:t>
            </w:r>
            <w:r w:rsidRPr="002E6A8C">
              <w:rPr>
                <w:rFonts w:ascii="Arial" w:hAnsi="Arial" w:cs="Arial"/>
              </w:rPr>
              <w:t>16 inches</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420"/>
        </w:trPr>
        <w:tc>
          <w:tcPr>
            <w:tcW w:w="976" w:type="dxa"/>
            <w:tcBorders>
              <w:top w:val="nil"/>
              <w:left w:val="nil"/>
              <w:bottom w:val="nil"/>
              <w:right w:val="nil"/>
            </w:tcBorders>
            <w:shd w:val="clear" w:color="auto" w:fill="auto"/>
            <w:noWrap/>
            <w:hideMark/>
          </w:tcPr>
          <w:p w:rsidR="002E6A8C" w:rsidRPr="002E6A8C" w:rsidRDefault="002E6A8C" w:rsidP="002E6A8C">
            <w:pPr>
              <w:jc w:val="center"/>
              <w:rPr>
                <w:rFonts w:ascii="Arial" w:hAnsi="Arial" w:cs="Arial"/>
              </w:rPr>
            </w:pPr>
          </w:p>
        </w:tc>
        <w:tc>
          <w:tcPr>
            <w:tcW w:w="1456"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w:t>
            </w:r>
            <w:r w:rsidRPr="002E6A8C">
              <w:rPr>
                <w:rFonts w:ascii="Arial" w:hAnsi="Arial" w:cs="Arial"/>
                <w:u w:val="single"/>
              </w:rPr>
              <w:t>&gt;</w:t>
            </w:r>
            <w:r w:rsidRPr="002E6A8C">
              <w:rPr>
                <w:rFonts w:ascii="Arial" w:hAnsi="Arial" w:cs="Arial"/>
              </w:rPr>
              <w:t>2.4)</w:t>
            </w:r>
          </w:p>
        </w:tc>
        <w:tc>
          <w:tcPr>
            <w:tcW w:w="536" w:type="dxa"/>
            <w:tcBorders>
              <w:top w:val="nil"/>
              <w:left w:val="nil"/>
              <w:bottom w:val="single" w:sz="4" w:space="0" w:color="auto"/>
              <w:right w:val="nil"/>
            </w:tcBorders>
            <w:shd w:val="clear" w:color="auto" w:fill="auto"/>
            <w:noWrap/>
            <w:hideMark/>
          </w:tcPr>
          <w:p w:rsidR="002E6A8C" w:rsidRPr="002E6A8C" w:rsidRDefault="002E6A8C" w:rsidP="002E6A8C">
            <w:pPr>
              <w:rPr>
                <w:rFonts w:ascii="Arial" w:hAnsi="Arial" w:cs="Arial"/>
              </w:rPr>
            </w:pPr>
            <w:r w:rsidRPr="002E6A8C">
              <w:rPr>
                <w:rFonts w:ascii="Arial" w:hAnsi="Arial" w:cs="Arial"/>
              </w:rPr>
              <w:t> </w:t>
            </w:r>
          </w:p>
        </w:tc>
        <w:tc>
          <w:tcPr>
            <w:tcW w:w="1436"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(≥.12)</w:t>
            </w:r>
          </w:p>
        </w:tc>
        <w:tc>
          <w:tcPr>
            <w:tcW w:w="476" w:type="dxa"/>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 </w:t>
            </w:r>
          </w:p>
        </w:tc>
        <w:tc>
          <w:tcPr>
            <w:tcW w:w="1456"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(≥.12)</w:t>
            </w:r>
          </w:p>
        </w:tc>
        <w:tc>
          <w:tcPr>
            <w:tcW w:w="456" w:type="dxa"/>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 </w:t>
            </w:r>
          </w:p>
        </w:tc>
        <w:tc>
          <w:tcPr>
            <w:tcW w:w="1276" w:type="dxa"/>
            <w:gridSpan w:val="2"/>
            <w:tcBorders>
              <w:top w:val="nil"/>
              <w:left w:val="nil"/>
              <w:bottom w:val="single" w:sz="4" w:space="0" w:color="auto"/>
              <w:right w:val="nil"/>
            </w:tcBorders>
            <w:shd w:val="clear" w:color="auto" w:fill="auto"/>
            <w:noWrap/>
            <w:hideMark/>
          </w:tcPr>
          <w:p w:rsidR="002E6A8C" w:rsidRPr="002E6A8C" w:rsidRDefault="002E6A8C" w:rsidP="002E6A8C">
            <w:pPr>
              <w:jc w:val="center"/>
              <w:rPr>
                <w:rFonts w:ascii="Arial" w:hAnsi="Arial" w:cs="Arial"/>
              </w:rPr>
            </w:pPr>
            <w:r w:rsidRPr="002E6A8C">
              <w:rPr>
                <w:rFonts w:ascii="Arial" w:hAnsi="Arial" w:cs="Arial"/>
              </w:rPr>
              <w:t>(</w:t>
            </w:r>
            <w:r w:rsidRPr="002E6A8C">
              <w:rPr>
                <w:rFonts w:ascii="Arial" w:hAnsi="Arial" w:cs="Arial"/>
                <w:u w:val="single"/>
              </w:rPr>
              <w:t>&gt;</w:t>
            </w:r>
            <w:r w:rsidRPr="002E6A8C">
              <w:rPr>
                <w:rFonts w:ascii="Arial" w:hAnsi="Arial" w:cs="Arial"/>
              </w:rPr>
              <w:t>.72)</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420"/>
        </w:trPr>
        <w:tc>
          <w:tcPr>
            <w:tcW w:w="97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Year</w:t>
            </w:r>
          </w:p>
        </w:tc>
        <w:tc>
          <w:tcPr>
            <w:tcW w:w="582"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No.</w:t>
            </w:r>
          </w:p>
        </w:tc>
        <w:tc>
          <w:tcPr>
            <w:tcW w:w="874"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53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 </w:t>
            </w:r>
          </w:p>
        </w:tc>
        <w:tc>
          <w:tcPr>
            <w:tcW w:w="862"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574"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W</w:t>
            </w:r>
            <w:r w:rsidRPr="002E6A8C">
              <w:rPr>
                <w:rFonts w:ascii="Arial" w:hAnsi="Arial" w:cs="Arial"/>
                <w:vertAlign w:val="subscript"/>
              </w:rPr>
              <w:t>r</w:t>
            </w:r>
          </w:p>
        </w:tc>
        <w:tc>
          <w:tcPr>
            <w:tcW w:w="47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 </w:t>
            </w:r>
          </w:p>
        </w:tc>
        <w:tc>
          <w:tcPr>
            <w:tcW w:w="911"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545"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W</w:t>
            </w:r>
            <w:r w:rsidRPr="002E6A8C">
              <w:rPr>
                <w:rFonts w:ascii="Arial" w:hAnsi="Arial" w:cs="Arial"/>
                <w:vertAlign w:val="subscript"/>
              </w:rPr>
              <w:t>r</w:t>
            </w:r>
          </w:p>
        </w:tc>
        <w:tc>
          <w:tcPr>
            <w:tcW w:w="45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 </w:t>
            </w:r>
          </w:p>
        </w:tc>
        <w:tc>
          <w:tcPr>
            <w:tcW w:w="770"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C/f</w:t>
            </w:r>
          </w:p>
        </w:tc>
        <w:tc>
          <w:tcPr>
            <w:tcW w:w="506" w:type="dxa"/>
            <w:tcBorders>
              <w:top w:val="nil"/>
              <w:left w:val="nil"/>
              <w:bottom w:val="single" w:sz="4" w:space="0" w:color="auto"/>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Wr</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1987</w:t>
            </w:r>
          </w:p>
        </w:tc>
        <w:tc>
          <w:tcPr>
            <w:tcW w:w="58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0.07</w:t>
            </w:r>
          </w:p>
        </w:tc>
        <w:tc>
          <w:tcPr>
            <w:tcW w:w="53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5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47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545"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45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50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1995</w:t>
            </w:r>
          </w:p>
        </w:tc>
        <w:tc>
          <w:tcPr>
            <w:tcW w:w="58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9</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0.62</w:t>
            </w:r>
          </w:p>
        </w:tc>
        <w:tc>
          <w:tcPr>
            <w:tcW w:w="53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0.14</w:t>
            </w:r>
          </w:p>
        </w:tc>
        <w:tc>
          <w:tcPr>
            <w:tcW w:w="5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73</w:t>
            </w:r>
          </w:p>
        </w:tc>
        <w:tc>
          <w:tcPr>
            <w:tcW w:w="47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0.48</w:t>
            </w:r>
          </w:p>
        </w:tc>
        <w:tc>
          <w:tcPr>
            <w:tcW w:w="545"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95</w:t>
            </w:r>
          </w:p>
        </w:tc>
        <w:tc>
          <w:tcPr>
            <w:tcW w:w="45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1.20</w:t>
            </w:r>
          </w:p>
        </w:tc>
        <w:tc>
          <w:tcPr>
            <w:tcW w:w="50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99</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1998</w:t>
            </w:r>
          </w:p>
        </w:tc>
        <w:tc>
          <w:tcPr>
            <w:tcW w:w="58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8</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0.89</w:t>
            </w:r>
          </w:p>
        </w:tc>
        <w:tc>
          <w:tcPr>
            <w:tcW w:w="53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0.86</w:t>
            </w:r>
          </w:p>
        </w:tc>
        <w:tc>
          <w:tcPr>
            <w:tcW w:w="5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94</w:t>
            </w:r>
          </w:p>
        </w:tc>
        <w:tc>
          <w:tcPr>
            <w:tcW w:w="47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0.00</w:t>
            </w:r>
          </w:p>
        </w:tc>
        <w:tc>
          <w:tcPr>
            <w:tcW w:w="545"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45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0.00</w:t>
            </w:r>
          </w:p>
        </w:tc>
        <w:tc>
          <w:tcPr>
            <w:tcW w:w="506"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2001</w:t>
            </w:r>
          </w:p>
        </w:tc>
        <w:tc>
          <w:tcPr>
            <w:tcW w:w="58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157</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11.04</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9.36</w:t>
            </w:r>
          </w:p>
        </w:tc>
        <w:tc>
          <w:tcPr>
            <w:tcW w:w="57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103</w:t>
            </w:r>
          </w:p>
        </w:tc>
        <w:tc>
          <w:tcPr>
            <w:tcW w:w="4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1.68</w:t>
            </w:r>
          </w:p>
        </w:tc>
        <w:tc>
          <w:tcPr>
            <w:tcW w:w="54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c>
          <w:tcPr>
            <w:tcW w:w="4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0.77</w:t>
            </w:r>
          </w:p>
        </w:tc>
        <w:tc>
          <w:tcPr>
            <w:tcW w:w="50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88</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2004</w:t>
            </w:r>
          </w:p>
        </w:tc>
        <w:tc>
          <w:tcPr>
            <w:tcW w:w="58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65</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13.56</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12.10</w:t>
            </w:r>
          </w:p>
        </w:tc>
        <w:tc>
          <w:tcPr>
            <w:tcW w:w="57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4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1.46</w:t>
            </w:r>
          </w:p>
        </w:tc>
        <w:tc>
          <w:tcPr>
            <w:tcW w:w="54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82</w:t>
            </w:r>
          </w:p>
        </w:tc>
        <w:tc>
          <w:tcPr>
            <w:tcW w:w="4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0.00</w:t>
            </w:r>
          </w:p>
        </w:tc>
        <w:tc>
          <w:tcPr>
            <w:tcW w:w="50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2007</w:t>
            </w:r>
          </w:p>
        </w:tc>
        <w:tc>
          <w:tcPr>
            <w:tcW w:w="58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80</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10.30</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3.91</w:t>
            </w:r>
          </w:p>
        </w:tc>
        <w:tc>
          <w:tcPr>
            <w:tcW w:w="57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81</w:t>
            </w:r>
          </w:p>
        </w:tc>
        <w:tc>
          <w:tcPr>
            <w:tcW w:w="4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6.38</w:t>
            </w:r>
          </w:p>
        </w:tc>
        <w:tc>
          <w:tcPr>
            <w:tcW w:w="54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79</w:t>
            </w:r>
          </w:p>
        </w:tc>
        <w:tc>
          <w:tcPr>
            <w:tcW w:w="4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2.09</w:t>
            </w:r>
          </w:p>
        </w:tc>
        <w:tc>
          <w:tcPr>
            <w:tcW w:w="50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78</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2009</w:t>
            </w:r>
          </w:p>
        </w:tc>
        <w:tc>
          <w:tcPr>
            <w:tcW w:w="58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52</w:t>
            </w:r>
          </w:p>
        </w:tc>
        <w:tc>
          <w:tcPr>
            <w:tcW w:w="874"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4.49</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3.02</w:t>
            </w:r>
          </w:p>
        </w:tc>
        <w:tc>
          <w:tcPr>
            <w:tcW w:w="57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85</w:t>
            </w:r>
          </w:p>
        </w:tc>
        <w:tc>
          <w:tcPr>
            <w:tcW w:w="4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1.46</w:t>
            </w:r>
          </w:p>
        </w:tc>
        <w:tc>
          <w:tcPr>
            <w:tcW w:w="54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81</w:t>
            </w:r>
          </w:p>
        </w:tc>
        <w:tc>
          <w:tcPr>
            <w:tcW w:w="4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center"/>
            <w:hideMark/>
          </w:tcPr>
          <w:p w:rsidR="002E6A8C" w:rsidRPr="002E6A8C" w:rsidRDefault="002E6A8C" w:rsidP="002E6A8C">
            <w:pPr>
              <w:jc w:val="center"/>
              <w:rPr>
                <w:rFonts w:ascii="Arial" w:hAnsi="Arial" w:cs="Arial"/>
              </w:rPr>
            </w:pPr>
            <w:r w:rsidRPr="002E6A8C">
              <w:rPr>
                <w:rFonts w:ascii="Arial" w:hAnsi="Arial" w:cs="Arial"/>
              </w:rPr>
              <w:t>1.06</w:t>
            </w:r>
          </w:p>
        </w:tc>
        <w:tc>
          <w:tcPr>
            <w:tcW w:w="50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86</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r w:rsidR="002E6A8C" w:rsidRPr="002E6A8C" w:rsidTr="002E6A8C">
        <w:trPr>
          <w:trHeight w:val="255"/>
        </w:trPr>
        <w:tc>
          <w:tcPr>
            <w:tcW w:w="9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2013</w:t>
            </w:r>
          </w:p>
        </w:tc>
        <w:tc>
          <w:tcPr>
            <w:tcW w:w="58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110</w:t>
            </w:r>
          </w:p>
        </w:tc>
        <w:tc>
          <w:tcPr>
            <w:tcW w:w="87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9.59</w:t>
            </w:r>
          </w:p>
        </w:tc>
        <w:tc>
          <w:tcPr>
            <w:tcW w:w="53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862"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4.12</w:t>
            </w:r>
          </w:p>
        </w:tc>
        <w:tc>
          <w:tcPr>
            <w:tcW w:w="574"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78</w:t>
            </w:r>
          </w:p>
        </w:tc>
        <w:tc>
          <w:tcPr>
            <w:tcW w:w="47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911"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5.47</w:t>
            </w:r>
          </w:p>
        </w:tc>
        <w:tc>
          <w:tcPr>
            <w:tcW w:w="545"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74</w:t>
            </w:r>
          </w:p>
        </w:tc>
        <w:tc>
          <w:tcPr>
            <w:tcW w:w="45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p>
        </w:tc>
        <w:tc>
          <w:tcPr>
            <w:tcW w:w="770"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3.50</w:t>
            </w:r>
          </w:p>
        </w:tc>
        <w:tc>
          <w:tcPr>
            <w:tcW w:w="506" w:type="dxa"/>
            <w:tcBorders>
              <w:top w:val="nil"/>
              <w:left w:val="nil"/>
              <w:bottom w:val="nil"/>
              <w:right w:val="nil"/>
            </w:tcBorders>
            <w:shd w:val="clear" w:color="auto" w:fill="auto"/>
            <w:noWrap/>
            <w:vAlign w:val="bottom"/>
            <w:hideMark/>
          </w:tcPr>
          <w:p w:rsidR="002E6A8C" w:rsidRPr="002E6A8C" w:rsidRDefault="002E6A8C" w:rsidP="002E6A8C">
            <w:pPr>
              <w:jc w:val="center"/>
              <w:rPr>
                <w:rFonts w:ascii="Arial" w:hAnsi="Arial" w:cs="Arial"/>
              </w:rPr>
            </w:pPr>
            <w:r w:rsidRPr="002E6A8C">
              <w:rPr>
                <w:rFonts w:ascii="Arial" w:hAnsi="Arial" w:cs="Arial"/>
              </w:rPr>
              <w:t>73</w:t>
            </w:r>
          </w:p>
        </w:tc>
        <w:tc>
          <w:tcPr>
            <w:tcW w:w="976" w:type="dxa"/>
            <w:tcBorders>
              <w:top w:val="nil"/>
              <w:left w:val="nil"/>
              <w:bottom w:val="nil"/>
              <w:right w:val="nil"/>
            </w:tcBorders>
            <w:shd w:val="clear" w:color="auto" w:fill="auto"/>
            <w:noWrap/>
            <w:vAlign w:val="bottom"/>
            <w:hideMark/>
          </w:tcPr>
          <w:p w:rsidR="002E6A8C" w:rsidRPr="002E6A8C" w:rsidRDefault="002E6A8C" w:rsidP="002E6A8C">
            <w:pPr>
              <w:rPr>
                <w:rFonts w:ascii="Arial" w:hAnsi="Arial" w:cs="Arial"/>
              </w:rPr>
            </w:pPr>
          </w:p>
        </w:tc>
      </w:tr>
    </w:tbl>
    <w:p w:rsidR="002E6A8C" w:rsidRDefault="002E6A8C" w:rsidP="00235DC2">
      <w:pPr>
        <w:tabs>
          <w:tab w:val="left" w:pos="2406"/>
        </w:tabs>
      </w:pPr>
    </w:p>
    <w:p w:rsidR="002E6A8C" w:rsidRDefault="002E6A8C" w:rsidP="00235DC2">
      <w:pPr>
        <w:tabs>
          <w:tab w:val="left" w:pos="2406"/>
        </w:tabs>
      </w:pPr>
    </w:p>
    <w:p w:rsidR="00396D4D" w:rsidRDefault="00396D4D" w:rsidP="00235DC2">
      <w:pPr>
        <w:tabs>
          <w:tab w:val="left" w:pos="2406"/>
        </w:tabs>
      </w:pPr>
      <w:r w:rsidRPr="00396D4D">
        <w:t xml:space="preserve">Table </w:t>
      </w:r>
      <w:r>
        <w:t>15</w:t>
      </w:r>
      <w:r w:rsidRPr="00396D4D">
        <w:t>.  Total number (No.), catch rates (C/f) per hr, and relative weights (Wr) by size groups of blue catfish collected by summer electrofishing from Waurika Reservoir.  Numbers in parentheses represent acceptable C/f values for a quality fishery.  Acceptable Wr values are &gt;90.</w:t>
      </w:r>
    </w:p>
    <w:p w:rsidR="002E6A8C" w:rsidRDefault="002E6A8C" w:rsidP="00235DC2">
      <w:pPr>
        <w:tabs>
          <w:tab w:val="left" w:pos="2406"/>
        </w:tabs>
      </w:pPr>
    </w:p>
    <w:tbl>
      <w:tblPr>
        <w:tblW w:w="8640" w:type="dxa"/>
        <w:tblInd w:w="99" w:type="dxa"/>
        <w:tblLook w:val="04A0" w:firstRow="1" w:lastRow="0" w:firstColumn="1" w:lastColumn="0" w:noHBand="0" w:noVBand="1"/>
      </w:tblPr>
      <w:tblGrid>
        <w:gridCol w:w="960"/>
        <w:gridCol w:w="776"/>
        <w:gridCol w:w="1144"/>
        <w:gridCol w:w="1373"/>
        <w:gridCol w:w="547"/>
        <w:gridCol w:w="1002"/>
        <w:gridCol w:w="918"/>
        <w:gridCol w:w="1257"/>
        <w:gridCol w:w="663"/>
      </w:tblGrid>
      <w:tr w:rsidR="00396D4D" w:rsidRPr="00396D4D" w:rsidTr="00396D4D">
        <w:trPr>
          <w:trHeight w:val="255"/>
        </w:trPr>
        <w:tc>
          <w:tcPr>
            <w:tcW w:w="960"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p>
        </w:tc>
        <w:tc>
          <w:tcPr>
            <w:tcW w:w="1920" w:type="dxa"/>
            <w:gridSpan w:val="2"/>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 xml:space="preserve">Total </w:t>
            </w:r>
          </w:p>
        </w:tc>
        <w:tc>
          <w:tcPr>
            <w:tcW w:w="1920" w:type="dxa"/>
            <w:gridSpan w:val="2"/>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&lt;12 inches</w:t>
            </w:r>
          </w:p>
        </w:tc>
        <w:tc>
          <w:tcPr>
            <w:tcW w:w="1920" w:type="dxa"/>
            <w:gridSpan w:val="2"/>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≥20 inches</w:t>
            </w:r>
          </w:p>
        </w:tc>
        <w:tc>
          <w:tcPr>
            <w:tcW w:w="1920" w:type="dxa"/>
            <w:gridSpan w:val="2"/>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u w:val="single"/>
              </w:rPr>
            </w:pPr>
            <w:r w:rsidRPr="00396D4D">
              <w:rPr>
                <w:rFonts w:ascii="Arial" w:hAnsi="Arial" w:cs="Arial"/>
                <w:u w:val="single"/>
              </w:rPr>
              <w:t>&gt;</w:t>
            </w:r>
            <w:r w:rsidRPr="00396D4D">
              <w:rPr>
                <w:rFonts w:ascii="Arial" w:hAnsi="Arial" w:cs="Arial"/>
              </w:rPr>
              <w:t>30 inches</w:t>
            </w:r>
          </w:p>
        </w:tc>
      </w:tr>
      <w:tr w:rsidR="00396D4D" w:rsidRPr="00396D4D" w:rsidTr="00396D4D">
        <w:trPr>
          <w:trHeight w:val="255"/>
        </w:trPr>
        <w:tc>
          <w:tcPr>
            <w:tcW w:w="960" w:type="dxa"/>
            <w:tcBorders>
              <w:top w:val="nil"/>
              <w:left w:val="nil"/>
              <w:bottom w:val="nil"/>
              <w:right w:val="nil"/>
            </w:tcBorders>
            <w:shd w:val="clear" w:color="auto" w:fill="auto"/>
            <w:noWrap/>
            <w:hideMark/>
          </w:tcPr>
          <w:p w:rsidR="00396D4D" w:rsidRPr="00396D4D" w:rsidRDefault="00396D4D" w:rsidP="00396D4D">
            <w:pPr>
              <w:jc w:val="center"/>
              <w:rPr>
                <w:rFonts w:ascii="Arial" w:hAnsi="Arial" w:cs="Arial"/>
              </w:rPr>
            </w:pPr>
          </w:p>
        </w:tc>
        <w:tc>
          <w:tcPr>
            <w:tcW w:w="1920" w:type="dxa"/>
            <w:gridSpan w:val="2"/>
            <w:tcBorders>
              <w:top w:val="nil"/>
              <w:left w:val="nil"/>
              <w:bottom w:val="single" w:sz="4" w:space="0" w:color="auto"/>
              <w:right w:val="nil"/>
            </w:tcBorders>
            <w:shd w:val="clear" w:color="auto" w:fill="auto"/>
            <w:noWrap/>
            <w:hideMark/>
          </w:tcPr>
          <w:p w:rsidR="00396D4D" w:rsidRPr="00396D4D" w:rsidRDefault="00396D4D" w:rsidP="00396D4D">
            <w:pPr>
              <w:jc w:val="center"/>
              <w:rPr>
                <w:rFonts w:ascii="Arial" w:hAnsi="Arial" w:cs="Arial"/>
              </w:rPr>
            </w:pPr>
            <w:r w:rsidRPr="00396D4D">
              <w:rPr>
                <w:rFonts w:ascii="Arial" w:hAnsi="Arial" w:cs="Arial"/>
              </w:rPr>
              <w:t> </w:t>
            </w:r>
          </w:p>
        </w:tc>
        <w:tc>
          <w:tcPr>
            <w:tcW w:w="1920" w:type="dxa"/>
            <w:gridSpan w:val="2"/>
            <w:tcBorders>
              <w:top w:val="nil"/>
              <w:left w:val="nil"/>
              <w:bottom w:val="single" w:sz="4" w:space="0" w:color="auto"/>
              <w:right w:val="nil"/>
            </w:tcBorders>
            <w:shd w:val="clear" w:color="auto" w:fill="auto"/>
            <w:noWrap/>
            <w:hideMark/>
          </w:tcPr>
          <w:p w:rsidR="00396D4D" w:rsidRPr="00396D4D" w:rsidRDefault="00396D4D" w:rsidP="00396D4D">
            <w:pPr>
              <w:jc w:val="center"/>
              <w:rPr>
                <w:rFonts w:ascii="Arial" w:hAnsi="Arial" w:cs="Arial"/>
              </w:rPr>
            </w:pPr>
            <w:r w:rsidRPr="00396D4D">
              <w:rPr>
                <w:rFonts w:ascii="Arial" w:hAnsi="Arial" w:cs="Arial"/>
              </w:rPr>
              <w:t> </w:t>
            </w:r>
          </w:p>
        </w:tc>
        <w:tc>
          <w:tcPr>
            <w:tcW w:w="1920" w:type="dxa"/>
            <w:gridSpan w:val="2"/>
            <w:tcBorders>
              <w:top w:val="nil"/>
              <w:left w:val="nil"/>
              <w:bottom w:val="single" w:sz="4" w:space="0" w:color="auto"/>
              <w:right w:val="nil"/>
            </w:tcBorders>
            <w:shd w:val="clear" w:color="auto" w:fill="auto"/>
            <w:noWrap/>
            <w:hideMark/>
          </w:tcPr>
          <w:p w:rsidR="00396D4D" w:rsidRPr="00396D4D" w:rsidRDefault="00396D4D" w:rsidP="00396D4D">
            <w:pPr>
              <w:jc w:val="center"/>
              <w:rPr>
                <w:rFonts w:ascii="Arial" w:hAnsi="Arial" w:cs="Arial"/>
              </w:rPr>
            </w:pPr>
            <w:r w:rsidRPr="00396D4D">
              <w:rPr>
                <w:rFonts w:ascii="Arial" w:hAnsi="Arial" w:cs="Arial"/>
              </w:rPr>
              <w:t> </w:t>
            </w:r>
          </w:p>
        </w:tc>
        <w:tc>
          <w:tcPr>
            <w:tcW w:w="1920" w:type="dxa"/>
            <w:gridSpan w:val="2"/>
            <w:tcBorders>
              <w:top w:val="nil"/>
              <w:left w:val="nil"/>
              <w:bottom w:val="single" w:sz="4" w:space="0" w:color="auto"/>
              <w:right w:val="nil"/>
            </w:tcBorders>
            <w:shd w:val="clear" w:color="auto" w:fill="auto"/>
            <w:noWrap/>
            <w:hideMark/>
          </w:tcPr>
          <w:p w:rsidR="00396D4D" w:rsidRPr="00396D4D" w:rsidRDefault="00396D4D" w:rsidP="00396D4D">
            <w:pPr>
              <w:jc w:val="center"/>
              <w:rPr>
                <w:rFonts w:ascii="Arial" w:hAnsi="Arial" w:cs="Arial"/>
              </w:rPr>
            </w:pPr>
            <w:r w:rsidRPr="00396D4D">
              <w:rPr>
                <w:rFonts w:ascii="Arial" w:hAnsi="Arial" w:cs="Arial"/>
              </w:rPr>
              <w:t> </w:t>
            </w:r>
          </w:p>
        </w:tc>
      </w:tr>
      <w:tr w:rsidR="00396D4D" w:rsidRPr="00396D4D" w:rsidTr="00396D4D">
        <w:trPr>
          <w:trHeight w:val="315"/>
        </w:trPr>
        <w:tc>
          <w:tcPr>
            <w:tcW w:w="960"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Year</w:t>
            </w:r>
          </w:p>
        </w:tc>
        <w:tc>
          <w:tcPr>
            <w:tcW w:w="776"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No.</w:t>
            </w:r>
          </w:p>
        </w:tc>
        <w:tc>
          <w:tcPr>
            <w:tcW w:w="1144"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C/f</w:t>
            </w:r>
          </w:p>
        </w:tc>
        <w:tc>
          <w:tcPr>
            <w:tcW w:w="1373"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C/f</w:t>
            </w:r>
          </w:p>
        </w:tc>
        <w:tc>
          <w:tcPr>
            <w:tcW w:w="547"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W</w:t>
            </w:r>
            <w:r w:rsidRPr="00396D4D">
              <w:rPr>
                <w:rFonts w:ascii="Arial" w:hAnsi="Arial" w:cs="Arial"/>
                <w:vertAlign w:val="subscript"/>
              </w:rPr>
              <w:t>r</w:t>
            </w:r>
          </w:p>
        </w:tc>
        <w:tc>
          <w:tcPr>
            <w:tcW w:w="1002"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C/f</w:t>
            </w:r>
          </w:p>
        </w:tc>
        <w:tc>
          <w:tcPr>
            <w:tcW w:w="918"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W</w:t>
            </w:r>
            <w:r w:rsidRPr="00396D4D">
              <w:rPr>
                <w:rFonts w:ascii="Arial" w:hAnsi="Arial" w:cs="Arial"/>
                <w:vertAlign w:val="subscript"/>
              </w:rPr>
              <w:t>r</w:t>
            </w:r>
          </w:p>
        </w:tc>
        <w:tc>
          <w:tcPr>
            <w:tcW w:w="1257"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C/f</w:t>
            </w:r>
          </w:p>
        </w:tc>
        <w:tc>
          <w:tcPr>
            <w:tcW w:w="663" w:type="dxa"/>
            <w:tcBorders>
              <w:top w:val="nil"/>
              <w:left w:val="nil"/>
              <w:bottom w:val="single" w:sz="4" w:space="0" w:color="auto"/>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Wr</w:t>
            </w:r>
          </w:p>
        </w:tc>
      </w:tr>
      <w:tr w:rsidR="00396D4D" w:rsidRPr="00396D4D" w:rsidTr="00396D4D">
        <w:trPr>
          <w:trHeight w:val="255"/>
        </w:trPr>
        <w:tc>
          <w:tcPr>
            <w:tcW w:w="960"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2000</w:t>
            </w:r>
          </w:p>
        </w:tc>
        <w:tc>
          <w:tcPr>
            <w:tcW w:w="776"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rPr>
            </w:pPr>
            <w:r w:rsidRPr="00396D4D">
              <w:rPr>
                <w:rFonts w:ascii="Arial" w:hAnsi="Arial" w:cs="Arial"/>
              </w:rPr>
              <w:t>367</w:t>
            </w:r>
          </w:p>
        </w:tc>
        <w:tc>
          <w:tcPr>
            <w:tcW w:w="1144"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c>
          <w:tcPr>
            <w:tcW w:w="1373"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c>
          <w:tcPr>
            <w:tcW w:w="547"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c>
          <w:tcPr>
            <w:tcW w:w="1002"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c>
          <w:tcPr>
            <w:tcW w:w="918"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c>
          <w:tcPr>
            <w:tcW w:w="1257"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c>
          <w:tcPr>
            <w:tcW w:w="663" w:type="dxa"/>
            <w:tcBorders>
              <w:top w:val="nil"/>
              <w:left w:val="nil"/>
              <w:bottom w:val="nil"/>
              <w:right w:val="nil"/>
            </w:tcBorders>
            <w:shd w:val="clear" w:color="auto" w:fill="auto"/>
            <w:noWrap/>
            <w:vAlign w:val="center"/>
            <w:hideMark/>
          </w:tcPr>
          <w:p w:rsidR="00396D4D" w:rsidRPr="00396D4D" w:rsidRDefault="00396D4D" w:rsidP="00396D4D">
            <w:pPr>
              <w:jc w:val="center"/>
              <w:rPr>
                <w:rFonts w:ascii="Arial" w:hAnsi="Arial" w:cs="Arial"/>
                <w:color w:val="FF0000"/>
              </w:rPr>
            </w:pPr>
          </w:p>
        </w:tc>
      </w:tr>
      <w:tr w:rsidR="00396D4D" w:rsidRPr="00396D4D" w:rsidTr="00396D4D">
        <w:trPr>
          <w:trHeight w:val="255"/>
        </w:trPr>
        <w:tc>
          <w:tcPr>
            <w:tcW w:w="960"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2005</w:t>
            </w:r>
          </w:p>
        </w:tc>
        <w:tc>
          <w:tcPr>
            <w:tcW w:w="776"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981</w:t>
            </w:r>
          </w:p>
        </w:tc>
        <w:tc>
          <w:tcPr>
            <w:tcW w:w="1144"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488</w:t>
            </w:r>
          </w:p>
        </w:tc>
        <w:tc>
          <w:tcPr>
            <w:tcW w:w="1373"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76.625</w:t>
            </w:r>
          </w:p>
        </w:tc>
        <w:tc>
          <w:tcPr>
            <w:tcW w:w="547"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color w:val="FF0000"/>
              </w:rPr>
            </w:pPr>
          </w:p>
        </w:tc>
        <w:tc>
          <w:tcPr>
            <w:tcW w:w="1002"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color w:val="FF0000"/>
              </w:rPr>
            </w:pPr>
          </w:p>
        </w:tc>
        <w:tc>
          <w:tcPr>
            <w:tcW w:w="918"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color w:val="FF0000"/>
              </w:rPr>
            </w:pPr>
          </w:p>
        </w:tc>
        <w:tc>
          <w:tcPr>
            <w:tcW w:w="1257"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1.25</w:t>
            </w:r>
          </w:p>
        </w:tc>
        <w:tc>
          <w:tcPr>
            <w:tcW w:w="663"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color w:val="FF0000"/>
              </w:rPr>
            </w:pPr>
          </w:p>
        </w:tc>
      </w:tr>
      <w:tr w:rsidR="00396D4D" w:rsidRPr="00396D4D" w:rsidTr="00396D4D">
        <w:trPr>
          <w:trHeight w:val="255"/>
        </w:trPr>
        <w:tc>
          <w:tcPr>
            <w:tcW w:w="960"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2009</w:t>
            </w:r>
          </w:p>
        </w:tc>
        <w:tc>
          <w:tcPr>
            <w:tcW w:w="776"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323</w:t>
            </w:r>
          </w:p>
        </w:tc>
        <w:tc>
          <w:tcPr>
            <w:tcW w:w="1144"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215.7</w:t>
            </w:r>
          </w:p>
        </w:tc>
        <w:tc>
          <w:tcPr>
            <w:tcW w:w="1373"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79.333</w:t>
            </w:r>
          </w:p>
        </w:tc>
        <w:tc>
          <w:tcPr>
            <w:tcW w:w="547"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95</w:t>
            </w:r>
          </w:p>
        </w:tc>
        <w:tc>
          <w:tcPr>
            <w:tcW w:w="1002"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36</w:t>
            </w:r>
          </w:p>
        </w:tc>
        <w:tc>
          <w:tcPr>
            <w:tcW w:w="918"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86</w:t>
            </w:r>
          </w:p>
        </w:tc>
        <w:tc>
          <w:tcPr>
            <w:tcW w:w="1257"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0.667</w:t>
            </w:r>
          </w:p>
        </w:tc>
        <w:tc>
          <w:tcPr>
            <w:tcW w:w="663" w:type="dxa"/>
            <w:tcBorders>
              <w:top w:val="nil"/>
              <w:left w:val="nil"/>
              <w:bottom w:val="nil"/>
              <w:right w:val="nil"/>
            </w:tcBorders>
            <w:shd w:val="clear" w:color="auto" w:fill="auto"/>
            <w:noWrap/>
            <w:vAlign w:val="bottom"/>
            <w:hideMark/>
          </w:tcPr>
          <w:p w:rsidR="00396D4D" w:rsidRPr="00396D4D" w:rsidRDefault="00396D4D" w:rsidP="00396D4D">
            <w:pPr>
              <w:jc w:val="center"/>
              <w:rPr>
                <w:rFonts w:ascii="Arial" w:hAnsi="Arial" w:cs="Arial"/>
              </w:rPr>
            </w:pPr>
            <w:r w:rsidRPr="00396D4D">
              <w:rPr>
                <w:rFonts w:ascii="Arial" w:hAnsi="Arial" w:cs="Arial"/>
              </w:rPr>
              <w:t>88</w:t>
            </w:r>
          </w:p>
        </w:tc>
      </w:tr>
    </w:tbl>
    <w:p w:rsidR="002E6A8C" w:rsidRDefault="002E6A8C" w:rsidP="00235DC2">
      <w:pPr>
        <w:tabs>
          <w:tab w:val="left" w:pos="2406"/>
        </w:tabs>
      </w:pPr>
    </w:p>
    <w:p w:rsidR="002E6A8C" w:rsidRDefault="002E6A8C" w:rsidP="00235DC2">
      <w:pPr>
        <w:tabs>
          <w:tab w:val="left" w:pos="2406"/>
        </w:tabs>
      </w:pPr>
    </w:p>
    <w:p w:rsidR="00EA4CF5" w:rsidRDefault="00EA4CF5" w:rsidP="00235DC2">
      <w:pPr>
        <w:tabs>
          <w:tab w:val="left" w:pos="2406"/>
        </w:tabs>
      </w:pPr>
    </w:p>
    <w:p w:rsidR="00EA4CF5" w:rsidRDefault="00EA4CF5" w:rsidP="00235DC2">
      <w:pPr>
        <w:tabs>
          <w:tab w:val="left" w:pos="2406"/>
        </w:tabs>
      </w:pPr>
    </w:p>
    <w:p w:rsidR="00EA4CF5" w:rsidRDefault="00EA4CF5" w:rsidP="00235DC2">
      <w:pPr>
        <w:tabs>
          <w:tab w:val="left" w:pos="2406"/>
        </w:tabs>
      </w:pPr>
    </w:p>
    <w:p w:rsidR="002E6A8C" w:rsidRDefault="002E6A8C" w:rsidP="00235DC2">
      <w:pPr>
        <w:tabs>
          <w:tab w:val="left" w:pos="2406"/>
        </w:tabs>
      </w:pPr>
    </w:p>
    <w:p w:rsidR="002E6A8C" w:rsidRDefault="00D177DF" w:rsidP="00D177DF">
      <w:pPr>
        <w:tabs>
          <w:tab w:val="left" w:pos="2406"/>
        </w:tabs>
        <w:jc w:val="center"/>
      </w:pPr>
      <w:r>
        <w:t>[Blank Page]</w:t>
      </w: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p w:rsidR="002E6A8C" w:rsidRDefault="002E6A8C" w:rsidP="00235DC2">
      <w:pPr>
        <w:tabs>
          <w:tab w:val="left" w:pos="2406"/>
        </w:tabs>
      </w:pPr>
    </w:p>
    <w:sectPr w:rsidR="002E6A8C" w:rsidSect="000A2A30">
      <w:pgSz w:w="12240" w:h="15840"/>
      <w:pgMar w:top="864"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0AF" w:rsidRDefault="00F910AF">
      <w:r>
        <w:separator/>
      </w:r>
    </w:p>
  </w:endnote>
  <w:endnote w:type="continuationSeparator" w:id="0">
    <w:p w:rsidR="00F910AF" w:rsidRDefault="00F9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46" w:rsidRDefault="00073B46" w:rsidP="009C13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3B46" w:rsidRDefault="00073B46" w:rsidP="00B225D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46" w:rsidRDefault="00073B46" w:rsidP="009C13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5EDD">
      <w:rPr>
        <w:rStyle w:val="PageNumber"/>
        <w:noProof/>
      </w:rPr>
      <w:t>2</w:t>
    </w:r>
    <w:r>
      <w:rPr>
        <w:rStyle w:val="PageNumber"/>
      </w:rPr>
      <w:fldChar w:fldCharType="end"/>
    </w:r>
  </w:p>
  <w:p w:rsidR="00073B46" w:rsidRDefault="00073B46" w:rsidP="00B225D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0AF" w:rsidRDefault="00F910AF">
      <w:r>
        <w:separator/>
      </w:r>
    </w:p>
  </w:footnote>
  <w:footnote w:type="continuationSeparator" w:id="0">
    <w:p w:rsidR="00F910AF" w:rsidRDefault="00F91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93D"/>
    <w:multiLevelType w:val="hybridMultilevel"/>
    <w:tmpl w:val="9526724E"/>
    <w:lvl w:ilvl="0" w:tplc="7988F8B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2F05FF"/>
    <w:multiLevelType w:val="hybridMultilevel"/>
    <w:tmpl w:val="84567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BF584F"/>
    <w:multiLevelType w:val="hybridMultilevel"/>
    <w:tmpl w:val="E2265E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6A672A4"/>
    <w:multiLevelType w:val="hybridMultilevel"/>
    <w:tmpl w:val="E9564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8E50362"/>
    <w:multiLevelType w:val="hybridMultilevel"/>
    <w:tmpl w:val="7032B3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AED06BD"/>
    <w:multiLevelType w:val="hybridMultilevel"/>
    <w:tmpl w:val="4A3A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E1CD4"/>
    <w:multiLevelType w:val="hybridMultilevel"/>
    <w:tmpl w:val="2432E2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B8351FB"/>
    <w:multiLevelType w:val="hybridMultilevel"/>
    <w:tmpl w:val="95264B26"/>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F1D7DFB"/>
    <w:multiLevelType w:val="hybridMultilevel"/>
    <w:tmpl w:val="8E4E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C55B80"/>
    <w:multiLevelType w:val="hybridMultilevel"/>
    <w:tmpl w:val="1EA4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181775"/>
    <w:multiLevelType w:val="hybridMultilevel"/>
    <w:tmpl w:val="4F1409B0"/>
    <w:lvl w:ilvl="0" w:tplc="F452AE2C">
      <w:start w:val="2000"/>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D254011"/>
    <w:multiLevelType w:val="hybridMultilevel"/>
    <w:tmpl w:val="0CAA2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8935C6"/>
    <w:multiLevelType w:val="hybridMultilevel"/>
    <w:tmpl w:val="19F8C9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641F42F8"/>
    <w:multiLevelType w:val="hybridMultilevel"/>
    <w:tmpl w:val="0AAE20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447323D"/>
    <w:multiLevelType w:val="hybridMultilevel"/>
    <w:tmpl w:val="E9C00AB2"/>
    <w:lvl w:ilvl="0" w:tplc="67BCF27A">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F0609F1"/>
    <w:multiLevelType w:val="hybridMultilevel"/>
    <w:tmpl w:val="45E4BF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7DBF5D71"/>
    <w:multiLevelType w:val="hybridMultilevel"/>
    <w:tmpl w:val="F0D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BC5810"/>
    <w:multiLevelType w:val="hybridMultilevel"/>
    <w:tmpl w:val="9708BB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15"/>
  </w:num>
  <w:num w:numId="4">
    <w:abstractNumId w:val="6"/>
  </w:num>
  <w:num w:numId="5">
    <w:abstractNumId w:val="3"/>
  </w:num>
  <w:num w:numId="6">
    <w:abstractNumId w:val="14"/>
  </w:num>
  <w:num w:numId="7">
    <w:abstractNumId w:val="2"/>
  </w:num>
  <w:num w:numId="8">
    <w:abstractNumId w:val="10"/>
  </w:num>
  <w:num w:numId="9">
    <w:abstractNumId w:val="0"/>
  </w:num>
  <w:num w:numId="10">
    <w:abstractNumId w:val="7"/>
  </w:num>
  <w:num w:numId="11">
    <w:abstractNumId w:val="11"/>
  </w:num>
  <w:num w:numId="12">
    <w:abstractNumId w:val="4"/>
  </w:num>
  <w:num w:numId="13">
    <w:abstractNumId w:val="13"/>
  </w:num>
  <w:num w:numId="14">
    <w:abstractNumId w:val="9"/>
  </w:num>
  <w:num w:numId="15">
    <w:abstractNumId w:val="1"/>
  </w:num>
  <w:num w:numId="16">
    <w:abstractNumId w:val="8"/>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proofState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39"/>
    <w:rsid w:val="00000B5C"/>
    <w:rsid w:val="000017E2"/>
    <w:rsid w:val="00001ED6"/>
    <w:rsid w:val="0000544A"/>
    <w:rsid w:val="000058D2"/>
    <w:rsid w:val="000100A1"/>
    <w:rsid w:val="00010925"/>
    <w:rsid w:val="00010A57"/>
    <w:rsid w:val="000141F2"/>
    <w:rsid w:val="00015D69"/>
    <w:rsid w:val="000176B5"/>
    <w:rsid w:val="00020CAC"/>
    <w:rsid w:val="000218B4"/>
    <w:rsid w:val="000218B9"/>
    <w:rsid w:val="00022D95"/>
    <w:rsid w:val="00027162"/>
    <w:rsid w:val="000301EB"/>
    <w:rsid w:val="00031F16"/>
    <w:rsid w:val="000368AB"/>
    <w:rsid w:val="00036E5B"/>
    <w:rsid w:val="00041457"/>
    <w:rsid w:val="00043399"/>
    <w:rsid w:val="00044136"/>
    <w:rsid w:val="0004516D"/>
    <w:rsid w:val="00045868"/>
    <w:rsid w:val="0004743C"/>
    <w:rsid w:val="00050FF7"/>
    <w:rsid w:val="0005227D"/>
    <w:rsid w:val="00052931"/>
    <w:rsid w:val="00052B77"/>
    <w:rsid w:val="00052E26"/>
    <w:rsid w:val="00055979"/>
    <w:rsid w:val="00055AD5"/>
    <w:rsid w:val="00055F5C"/>
    <w:rsid w:val="00056702"/>
    <w:rsid w:val="000605C5"/>
    <w:rsid w:val="000611C0"/>
    <w:rsid w:val="00061559"/>
    <w:rsid w:val="0006309C"/>
    <w:rsid w:val="000634CA"/>
    <w:rsid w:val="0006637E"/>
    <w:rsid w:val="000666BA"/>
    <w:rsid w:val="00070150"/>
    <w:rsid w:val="00072194"/>
    <w:rsid w:val="000726B7"/>
    <w:rsid w:val="00072AC7"/>
    <w:rsid w:val="00073B46"/>
    <w:rsid w:val="00073BB3"/>
    <w:rsid w:val="00074A2D"/>
    <w:rsid w:val="00074AFE"/>
    <w:rsid w:val="000775C0"/>
    <w:rsid w:val="000807F5"/>
    <w:rsid w:val="00081963"/>
    <w:rsid w:val="000840A8"/>
    <w:rsid w:val="000855D9"/>
    <w:rsid w:val="00085760"/>
    <w:rsid w:val="00085A59"/>
    <w:rsid w:val="000872F1"/>
    <w:rsid w:val="00087F04"/>
    <w:rsid w:val="000947E1"/>
    <w:rsid w:val="00095F02"/>
    <w:rsid w:val="00096435"/>
    <w:rsid w:val="000A0A4E"/>
    <w:rsid w:val="000A0F28"/>
    <w:rsid w:val="000A2A30"/>
    <w:rsid w:val="000A4BDB"/>
    <w:rsid w:val="000A4D7D"/>
    <w:rsid w:val="000A5324"/>
    <w:rsid w:val="000A5F92"/>
    <w:rsid w:val="000A6950"/>
    <w:rsid w:val="000B1F52"/>
    <w:rsid w:val="000B3631"/>
    <w:rsid w:val="000B378D"/>
    <w:rsid w:val="000B4BDC"/>
    <w:rsid w:val="000B7822"/>
    <w:rsid w:val="000B7A44"/>
    <w:rsid w:val="000B7F53"/>
    <w:rsid w:val="000C0DBE"/>
    <w:rsid w:val="000C2BFC"/>
    <w:rsid w:val="000C2E10"/>
    <w:rsid w:val="000C555A"/>
    <w:rsid w:val="000C5EDD"/>
    <w:rsid w:val="000C7289"/>
    <w:rsid w:val="000D199F"/>
    <w:rsid w:val="000D3631"/>
    <w:rsid w:val="000D50F2"/>
    <w:rsid w:val="000E4465"/>
    <w:rsid w:val="000E5492"/>
    <w:rsid w:val="000E5EB2"/>
    <w:rsid w:val="000E7498"/>
    <w:rsid w:val="000F0DF6"/>
    <w:rsid w:val="000F1449"/>
    <w:rsid w:val="000F1E1D"/>
    <w:rsid w:val="000F1EC8"/>
    <w:rsid w:val="000F20C3"/>
    <w:rsid w:val="000F2F86"/>
    <w:rsid w:val="000F3358"/>
    <w:rsid w:val="000F4458"/>
    <w:rsid w:val="000F4B0C"/>
    <w:rsid w:val="000F5ED1"/>
    <w:rsid w:val="000F6253"/>
    <w:rsid w:val="000F6B7A"/>
    <w:rsid w:val="0010013D"/>
    <w:rsid w:val="00101435"/>
    <w:rsid w:val="0010326A"/>
    <w:rsid w:val="001058C3"/>
    <w:rsid w:val="00107F64"/>
    <w:rsid w:val="00107F8E"/>
    <w:rsid w:val="001100A7"/>
    <w:rsid w:val="001133C0"/>
    <w:rsid w:val="001140D5"/>
    <w:rsid w:val="001150B6"/>
    <w:rsid w:val="0011653B"/>
    <w:rsid w:val="001171FE"/>
    <w:rsid w:val="001175E5"/>
    <w:rsid w:val="001205F9"/>
    <w:rsid w:val="00121409"/>
    <w:rsid w:val="00124B75"/>
    <w:rsid w:val="00125682"/>
    <w:rsid w:val="00127839"/>
    <w:rsid w:val="00127FB0"/>
    <w:rsid w:val="0013029B"/>
    <w:rsid w:val="00132488"/>
    <w:rsid w:val="001338A1"/>
    <w:rsid w:val="00134F22"/>
    <w:rsid w:val="00136272"/>
    <w:rsid w:val="00136FA2"/>
    <w:rsid w:val="00140FA7"/>
    <w:rsid w:val="001414D7"/>
    <w:rsid w:val="00141811"/>
    <w:rsid w:val="00141EC1"/>
    <w:rsid w:val="0014374C"/>
    <w:rsid w:val="00143BED"/>
    <w:rsid w:val="00144552"/>
    <w:rsid w:val="00146313"/>
    <w:rsid w:val="00147260"/>
    <w:rsid w:val="00147536"/>
    <w:rsid w:val="001516F6"/>
    <w:rsid w:val="0015291C"/>
    <w:rsid w:val="00154910"/>
    <w:rsid w:val="001550AB"/>
    <w:rsid w:val="001550EA"/>
    <w:rsid w:val="001554B9"/>
    <w:rsid w:val="00155667"/>
    <w:rsid w:val="001561E1"/>
    <w:rsid w:val="00157BA4"/>
    <w:rsid w:val="001608DA"/>
    <w:rsid w:val="001612A6"/>
    <w:rsid w:val="001627DA"/>
    <w:rsid w:val="001639E4"/>
    <w:rsid w:val="00164522"/>
    <w:rsid w:val="00170604"/>
    <w:rsid w:val="00170BE7"/>
    <w:rsid w:val="0017125D"/>
    <w:rsid w:val="00172A22"/>
    <w:rsid w:val="00175A26"/>
    <w:rsid w:val="00176029"/>
    <w:rsid w:val="001761FD"/>
    <w:rsid w:val="001764A2"/>
    <w:rsid w:val="0017705B"/>
    <w:rsid w:val="00177226"/>
    <w:rsid w:val="001772EB"/>
    <w:rsid w:val="00177686"/>
    <w:rsid w:val="0018154D"/>
    <w:rsid w:val="00181569"/>
    <w:rsid w:val="0018247D"/>
    <w:rsid w:val="001862E7"/>
    <w:rsid w:val="00192A56"/>
    <w:rsid w:val="00192E21"/>
    <w:rsid w:val="0019382A"/>
    <w:rsid w:val="001950DA"/>
    <w:rsid w:val="00196068"/>
    <w:rsid w:val="00197236"/>
    <w:rsid w:val="001A14F5"/>
    <w:rsid w:val="001A2FC1"/>
    <w:rsid w:val="001A34E1"/>
    <w:rsid w:val="001A413F"/>
    <w:rsid w:val="001A4CBB"/>
    <w:rsid w:val="001A66C9"/>
    <w:rsid w:val="001B0884"/>
    <w:rsid w:val="001B1499"/>
    <w:rsid w:val="001B14AA"/>
    <w:rsid w:val="001B1784"/>
    <w:rsid w:val="001B25C8"/>
    <w:rsid w:val="001B535F"/>
    <w:rsid w:val="001B63FD"/>
    <w:rsid w:val="001B7D97"/>
    <w:rsid w:val="001C1861"/>
    <w:rsid w:val="001C25C0"/>
    <w:rsid w:val="001D1E07"/>
    <w:rsid w:val="001D245B"/>
    <w:rsid w:val="001D2759"/>
    <w:rsid w:val="001D4212"/>
    <w:rsid w:val="001D4FAE"/>
    <w:rsid w:val="001D512B"/>
    <w:rsid w:val="001D5197"/>
    <w:rsid w:val="001D51EA"/>
    <w:rsid w:val="001D681B"/>
    <w:rsid w:val="001E141D"/>
    <w:rsid w:val="001E15BC"/>
    <w:rsid w:val="001E27E8"/>
    <w:rsid w:val="001E3961"/>
    <w:rsid w:val="001E5516"/>
    <w:rsid w:val="001E5572"/>
    <w:rsid w:val="001E5F7D"/>
    <w:rsid w:val="001F0279"/>
    <w:rsid w:val="001F3C17"/>
    <w:rsid w:val="001F42B1"/>
    <w:rsid w:val="001F5180"/>
    <w:rsid w:val="001F5DD9"/>
    <w:rsid w:val="001F611B"/>
    <w:rsid w:val="001F6256"/>
    <w:rsid w:val="001F6A2C"/>
    <w:rsid w:val="001F6C26"/>
    <w:rsid w:val="001F6CD1"/>
    <w:rsid w:val="00202DE2"/>
    <w:rsid w:val="00205BFC"/>
    <w:rsid w:val="00214F3A"/>
    <w:rsid w:val="002162E9"/>
    <w:rsid w:val="00216CC7"/>
    <w:rsid w:val="002174A7"/>
    <w:rsid w:val="002206E1"/>
    <w:rsid w:val="0022304D"/>
    <w:rsid w:val="0022793D"/>
    <w:rsid w:val="00227964"/>
    <w:rsid w:val="0023092B"/>
    <w:rsid w:val="002334EA"/>
    <w:rsid w:val="00233E8D"/>
    <w:rsid w:val="00234077"/>
    <w:rsid w:val="002349E2"/>
    <w:rsid w:val="00235DC2"/>
    <w:rsid w:val="002361D9"/>
    <w:rsid w:val="00237296"/>
    <w:rsid w:val="00237689"/>
    <w:rsid w:val="0024410A"/>
    <w:rsid w:val="00244EF1"/>
    <w:rsid w:val="002451A9"/>
    <w:rsid w:val="00245AD4"/>
    <w:rsid w:val="002465B9"/>
    <w:rsid w:val="0024667C"/>
    <w:rsid w:val="00250C1C"/>
    <w:rsid w:val="0025209E"/>
    <w:rsid w:val="0025326D"/>
    <w:rsid w:val="002557F2"/>
    <w:rsid w:val="002622C2"/>
    <w:rsid w:val="002676F0"/>
    <w:rsid w:val="00270C2D"/>
    <w:rsid w:val="002738C3"/>
    <w:rsid w:val="00273B8F"/>
    <w:rsid w:val="0027600F"/>
    <w:rsid w:val="00282927"/>
    <w:rsid w:val="002865A9"/>
    <w:rsid w:val="00286A8B"/>
    <w:rsid w:val="00287338"/>
    <w:rsid w:val="00290094"/>
    <w:rsid w:val="00290B4B"/>
    <w:rsid w:val="0029191C"/>
    <w:rsid w:val="002920AA"/>
    <w:rsid w:val="00292444"/>
    <w:rsid w:val="00292759"/>
    <w:rsid w:val="002935CA"/>
    <w:rsid w:val="00294BB6"/>
    <w:rsid w:val="00296349"/>
    <w:rsid w:val="00297479"/>
    <w:rsid w:val="002A4291"/>
    <w:rsid w:val="002A5256"/>
    <w:rsid w:val="002A59B9"/>
    <w:rsid w:val="002A5E12"/>
    <w:rsid w:val="002A70DC"/>
    <w:rsid w:val="002B0342"/>
    <w:rsid w:val="002B24F2"/>
    <w:rsid w:val="002B2847"/>
    <w:rsid w:val="002B2F58"/>
    <w:rsid w:val="002B3735"/>
    <w:rsid w:val="002B3783"/>
    <w:rsid w:val="002B5FAF"/>
    <w:rsid w:val="002B7EBA"/>
    <w:rsid w:val="002C18F0"/>
    <w:rsid w:val="002C1E4A"/>
    <w:rsid w:val="002C22F1"/>
    <w:rsid w:val="002C3A27"/>
    <w:rsid w:val="002C41EA"/>
    <w:rsid w:val="002C7AAD"/>
    <w:rsid w:val="002D13D1"/>
    <w:rsid w:val="002D20EE"/>
    <w:rsid w:val="002D651E"/>
    <w:rsid w:val="002D6586"/>
    <w:rsid w:val="002E1AF5"/>
    <w:rsid w:val="002E27ED"/>
    <w:rsid w:val="002E36E3"/>
    <w:rsid w:val="002E4C46"/>
    <w:rsid w:val="002E52F2"/>
    <w:rsid w:val="002E52FF"/>
    <w:rsid w:val="002E6A8C"/>
    <w:rsid w:val="002E702B"/>
    <w:rsid w:val="002F035C"/>
    <w:rsid w:val="002F3233"/>
    <w:rsid w:val="002F331E"/>
    <w:rsid w:val="002F3D5E"/>
    <w:rsid w:val="002F4A24"/>
    <w:rsid w:val="002F60D6"/>
    <w:rsid w:val="002F6604"/>
    <w:rsid w:val="003047EC"/>
    <w:rsid w:val="00305322"/>
    <w:rsid w:val="00306146"/>
    <w:rsid w:val="00306F38"/>
    <w:rsid w:val="00310055"/>
    <w:rsid w:val="003103BC"/>
    <w:rsid w:val="00311457"/>
    <w:rsid w:val="0031655D"/>
    <w:rsid w:val="00317362"/>
    <w:rsid w:val="0032141A"/>
    <w:rsid w:val="00322970"/>
    <w:rsid w:val="00322F05"/>
    <w:rsid w:val="00323A8D"/>
    <w:rsid w:val="003258D9"/>
    <w:rsid w:val="003327E6"/>
    <w:rsid w:val="00332B26"/>
    <w:rsid w:val="003331F9"/>
    <w:rsid w:val="003345A7"/>
    <w:rsid w:val="00335249"/>
    <w:rsid w:val="00336DF6"/>
    <w:rsid w:val="00340064"/>
    <w:rsid w:val="00340785"/>
    <w:rsid w:val="00340B6C"/>
    <w:rsid w:val="003415AF"/>
    <w:rsid w:val="00343A92"/>
    <w:rsid w:val="00345D36"/>
    <w:rsid w:val="0034778E"/>
    <w:rsid w:val="003478B9"/>
    <w:rsid w:val="00347C07"/>
    <w:rsid w:val="003517D5"/>
    <w:rsid w:val="003520E7"/>
    <w:rsid w:val="00352FBA"/>
    <w:rsid w:val="0035356F"/>
    <w:rsid w:val="003560EF"/>
    <w:rsid w:val="00357849"/>
    <w:rsid w:val="003624DB"/>
    <w:rsid w:val="0036293E"/>
    <w:rsid w:val="00362B4A"/>
    <w:rsid w:val="003638D5"/>
    <w:rsid w:val="0036433C"/>
    <w:rsid w:val="0037147D"/>
    <w:rsid w:val="00372692"/>
    <w:rsid w:val="0037294D"/>
    <w:rsid w:val="00374382"/>
    <w:rsid w:val="003746BE"/>
    <w:rsid w:val="003767D1"/>
    <w:rsid w:val="00382A55"/>
    <w:rsid w:val="00384397"/>
    <w:rsid w:val="003852B5"/>
    <w:rsid w:val="00385AA1"/>
    <w:rsid w:val="00385E84"/>
    <w:rsid w:val="00386438"/>
    <w:rsid w:val="003866A3"/>
    <w:rsid w:val="00387D29"/>
    <w:rsid w:val="003916A8"/>
    <w:rsid w:val="00393955"/>
    <w:rsid w:val="00393BCC"/>
    <w:rsid w:val="0039534A"/>
    <w:rsid w:val="003957EE"/>
    <w:rsid w:val="00396209"/>
    <w:rsid w:val="00396D4D"/>
    <w:rsid w:val="0039797A"/>
    <w:rsid w:val="003A0667"/>
    <w:rsid w:val="003A3FA1"/>
    <w:rsid w:val="003A4E28"/>
    <w:rsid w:val="003A50B5"/>
    <w:rsid w:val="003A67ED"/>
    <w:rsid w:val="003B206F"/>
    <w:rsid w:val="003B44B4"/>
    <w:rsid w:val="003B56ED"/>
    <w:rsid w:val="003B5A7B"/>
    <w:rsid w:val="003B5F0E"/>
    <w:rsid w:val="003B62BB"/>
    <w:rsid w:val="003B7562"/>
    <w:rsid w:val="003C04AC"/>
    <w:rsid w:val="003C2921"/>
    <w:rsid w:val="003C2F54"/>
    <w:rsid w:val="003C5856"/>
    <w:rsid w:val="003D1BE9"/>
    <w:rsid w:val="003D310D"/>
    <w:rsid w:val="003D53F4"/>
    <w:rsid w:val="003D6960"/>
    <w:rsid w:val="003D723F"/>
    <w:rsid w:val="003D789C"/>
    <w:rsid w:val="003E01B5"/>
    <w:rsid w:val="003E0D21"/>
    <w:rsid w:val="003E156B"/>
    <w:rsid w:val="003E2726"/>
    <w:rsid w:val="003E3323"/>
    <w:rsid w:val="003E5C83"/>
    <w:rsid w:val="003E61FB"/>
    <w:rsid w:val="003E6D04"/>
    <w:rsid w:val="003F0460"/>
    <w:rsid w:val="003F145D"/>
    <w:rsid w:val="003F1793"/>
    <w:rsid w:val="003F1C3D"/>
    <w:rsid w:val="003F2E5F"/>
    <w:rsid w:val="003F5B81"/>
    <w:rsid w:val="003F5D06"/>
    <w:rsid w:val="003F6E4B"/>
    <w:rsid w:val="003F79C3"/>
    <w:rsid w:val="0040432C"/>
    <w:rsid w:val="00404CDE"/>
    <w:rsid w:val="00405E1A"/>
    <w:rsid w:val="00406AEB"/>
    <w:rsid w:val="00406D1E"/>
    <w:rsid w:val="00413781"/>
    <w:rsid w:val="004140B4"/>
    <w:rsid w:val="00420F6C"/>
    <w:rsid w:val="00421862"/>
    <w:rsid w:val="00421C0A"/>
    <w:rsid w:val="00422562"/>
    <w:rsid w:val="00423D58"/>
    <w:rsid w:val="004252B9"/>
    <w:rsid w:val="0042714E"/>
    <w:rsid w:val="0043050B"/>
    <w:rsid w:val="00430692"/>
    <w:rsid w:val="004313C4"/>
    <w:rsid w:val="00432240"/>
    <w:rsid w:val="004332BB"/>
    <w:rsid w:val="004369BC"/>
    <w:rsid w:val="00437237"/>
    <w:rsid w:val="004378E3"/>
    <w:rsid w:val="0043795B"/>
    <w:rsid w:val="00442474"/>
    <w:rsid w:val="0045021A"/>
    <w:rsid w:val="00451F4D"/>
    <w:rsid w:val="00451F69"/>
    <w:rsid w:val="00452A7D"/>
    <w:rsid w:val="004536BF"/>
    <w:rsid w:val="0045371D"/>
    <w:rsid w:val="00453B0C"/>
    <w:rsid w:val="004551FF"/>
    <w:rsid w:val="0046149C"/>
    <w:rsid w:val="0046421C"/>
    <w:rsid w:val="00464FA8"/>
    <w:rsid w:val="00466FE9"/>
    <w:rsid w:val="00467F10"/>
    <w:rsid w:val="00472532"/>
    <w:rsid w:val="00472C6F"/>
    <w:rsid w:val="00473827"/>
    <w:rsid w:val="0047506D"/>
    <w:rsid w:val="0048174F"/>
    <w:rsid w:val="004835D1"/>
    <w:rsid w:val="00484377"/>
    <w:rsid w:val="004858D2"/>
    <w:rsid w:val="00490CBC"/>
    <w:rsid w:val="00492348"/>
    <w:rsid w:val="00493F54"/>
    <w:rsid w:val="00496257"/>
    <w:rsid w:val="00496C6A"/>
    <w:rsid w:val="004A1261"/>
    <w:rsid w:val="004A5C3A"/>
    <w:rsid w:val="004A5C62"/>
    <w:rsid w:val="004A7873"/>
    <w:rsid w:val="004B049A"/>
    <w:rsid w:val="004B1364"/>
    <w:rsid w:val="004B5A33"/>
    <w:rsid w:val="004B7C16"/>
    <w:rsid w:val="004C16E9"/>
    <w:rsid w:val="004C22A3"/>
    <w:rsid w:val="004C28C3"/>
    <w:rsid w:val="004C4001"/>
    <w:rsid w:val="004C561F"/>
    <w:rsid w:val="004C635F"/>
    <w:rsid w:val="004C7478"/>
    <w:rsid w:val="004C75EA"/>
    <w:rsid w:val="004C7F27"/>
    <w:rsid w:val="004D02C7"/>
    <w:rsid w:val="004D0EF6"/>
    <w:rsid w:val="004D4FF8"/>
    <w:rsid w:val="004E260E"/>
    <w:rsid w:val="004E50A3"/>
    <w:rsid w:val="004E5B7C"/>
    <w:rsid w:val="004F18FE"/>
    <w:rsid w:val="004F1DE8"/>
    <w:rsid w:val="004F20D3"/>
    <w:rsid w:val="004F2782"/>
    <w:rsid w:val="004F6381"/>
    <w:rsid w:val="004F68E6"/>
    <w:rsid w:val="005007FD"/>
    <w:rsid w:val="005009C1"/>
    <w:rsid w:val="005038AF"/>
    <w:rsid w:val="00504DE7"/>
    <w:rsid w:val="00506FF6"/>
    <w:rsid w:val="00507B17"/>
    <w:rsid w:val="005109A3"/>
    <w:rsid w:val="00514C4A"/>
    <w:rsid w:val="00517D34"/>
    <w:rsid w:val="00520105"/>
    <w:rsid w:val="00521B60"/>
    <w:rsid w:val="00522E75"/>
    <w:rsid w:val="0052392B"/>
    <w:rsid w:val="00530AEC"/>
    <w:rsid w:val="00531B1D"/>
    <w:rsid w:val="00532558"/>
    <w:rsid w:val="00533ED8"/>
    <w:rsid w:val="005349A3"/>
    <w:rsid w:val="00537358"/>
    <w:rsid w:val="00540779"/>
    <w:rsid w:val="0054173E"/>
    <w:rsid w:val="00542DEB"/>
    <w:rsid w:val="00543F74"/>
    <w:rsid w:val="00544323"/>
    <w:rsid w:val="00545EC5"/>
    <w:rsid w:val="00546007"/>
    <w:rsid w:val="00550022"/>
    <w:rsid w:val="005508B4"/>
    <w:rsid w:val="0055291D"/>
    <w:rsid w:val="005536B7"/>
    <w:rsid w:val="00554F14"/>
    <w:rsid w:val="00562539"/>
    <w:rsid w:val="00570B60"/>
    <w:rsid w:val="00572AB1"/>
    <w:rsid w:val="005756A6"/>
    <w:rsid w:val="00576FBD"/>
    <w:rsid w:val="00580814"/>
    <w:rsid w:val="0058124F"/>
    <w:rsid w:val="005826FD"/>
    <w:rsid w:val="005845A8"/>
    <w:rsid w:val="00584608"/>
    <w:rsid w:val="005863D4"/>
    <w:rsid w:val="0059170D"/>
    <w:rsid w:val="00592F04"/>
    <w:rsid w:val="00593081"/>
    <w:rsid w:val="00593EF6"/>
    <w:rsid w:val="00594E3A"/>
    <w:rsid w:val="005A1994"/>
    <w:rsid w:val="005A24B3"/>
    <w:rsid w:val="005A7484"/>
    <w:rsid w:val="005A75B1"/>
    <w:rsid w:val="005B08E8"/>
    <w:rsid w:val="005B2086"/>
    <w:rsid w:val="005B3B04"/>
    <w:rsid w:val="005B3D20"/>
    <w:rsid w:val="005B463A"/>
    <w:rsid w:val="005B4962"/>
    <w:rsid w:val="005B57DC"/>
    <w:rsid w:val="005B6ABC"/>
    <w:rsid w:val="005B72E4"/>
    <w:rsid w:val="005C107C"/>
    <w:rsid w:val="005C15B2"/>
    <w:rsid w:val="005C3DD6"/>
    <w:rsid w:val="005C61F4"/>
    <w:rsid w:val="005D0567"/>
    <w:rsid w:val="005D2542"/>
    <w:rsid w:val="005D2993"/>
    <w:rsid w:val="005D433C"/>
    <w:rsid w:val="005E1A11"/>
    <w:rsid w:val="005E293B"/>
    <w:rsid w:val="005E43A3"/>
    <w:rsid w:val="005E6551"/>
    <w:rsid w:val="005F0511"/>
    <w:rsid w:val="005F094D"/>
    <w:rsid w:val="005F2A7A"/>
    <w:rsid w:val="005F372D"/>
    <w:rsid w:val="005F4784"/>
    <w:rsid w:val="006004B4"/>
    <w:rsid w:val="00605233"/>
    <w:rsid w:val="006068DE"/>
    <w:rsid w:val="00606CC9"/>
    <w:rsid w:val="00607F55"/>
    <w:rsid w:val="00610D50"/>
    <w:rsid w:val="00612A5B"/>
    <w:rsid w:val="006137A1"/>
    <w:rsid w:val="00613A88"/>
    <w:rsid w:val="00613E4C"/>
    <w:rsid w:val="00613F61"/>
    <w:rsid w:val="006212B3"/>
    <w:rsid w:val="00621464"/>
    <w:rsid w:val="0062354D"/>
    <w:rsid w:val="00624747"/>
    <w:rsid w:val="00624AF9"/>
    <w:rsid w:val="00624C7A"/>
    <w:rsid w:val="0062701F"/>
    <w:rsid w:val="006308A2"/>
    <w:rsid w:val="00630BC2"/>
    <w:rsid w:val="00634CCE"/>
    <w:rsid w:val="00637DC9"/>
    <w:rsid w:val="006403BB"/>
    <w:rsid w:val="006405C6"/>
    <w:rsid w:val="00641C61"/>
    <w:rsid w:val="006425E7"/>
    <w:rsid w:val="00647CE3"/>
    <w:rsid w:val="006521D8"/>
    <w:rsid w:val="00652708"/>
    <w:rsid w:val="00654DC3"/>
    <w:rsid w:val="006559B2"/>
    <w:rsid w:val="006562A9"/>
    <w:rsid w:val="006613DA"/>
    <w:rsid w:val="006617A6"/>
    <w:rsid w:val="00663158"/>
    <w:rsid w:val="00665885"/>
    <w:rsid w:val="00670086"/>
    <w:rsid w:val="00670769"/>
    <w:rsid w:val="00672D71"/>
    <w:rsid w:val="00672E12"/>
    <w:rsid w:val="00673481"/>
    <w:rsid w:val="006746A4"/>
    <w:rsid w:val="00674E40"/>
    <w:rsid w:val="0067581F"/>
    <w:rsid w:val="0067628D"/>
    <w:rsid w:val="00676E31"/>
    <w:rsid w:val="0067708A"/>
    <w:rsid w:val="00677368"/>
    <w:rsid w:val="006778A1"/>
    <w:rsid w:val="0068040B"/>
    <w:rsid w:val="00682543"/>
    <w:rsid w:val="006828D8"/>
    <w:rsid w:val="006834FB"/>
    <w:rsid w:val="00683725"/>
    <w:rsid w:val="006846D1"/>
    <w:rsid w:val="006849B4"/>
    <w:rsid w:val="00685BB2"/>
    <w:rsid w:val="00686058"/>
    <w:rsid w:val="00687CB4"/>
    <w:rsid w:val="00690AB0"/>
    <w:rsid w:val="00690EF6"/>
    <w:rsid w:val="00695F1E"/>
    <w:rsid w:val="006A00F7"/>
    <w:rsid w:val="006A0544"/>
    <w:rsid w:val="006A7664"/>
    <w:rsid w:val="006A7A54"/>
    <w:rsid w:val="006B1070"/>
    <w:rsid w:val="006B1A28"/>
    <w:rsid w:val="006B3FF5"/>
    <w:rsid w:val="006B4C4E"/>
    <w:rsid w:val="006B5926"/>
    <w:rsid w:val="006B5CBF"/>
    <w:rsid w:val="006B656B"/>
    <w:rsid w:val="006B6DD9"/>
    <w:rsid w:val="006C05E2"/>
    <w:rsid w:val="006C0F18"/>
    <w:rsid w:val="006C3EC4"/>
    <w:rsid w:val="006C5505"/>
    <w:rsid w:val="006C6B9D"/>
    <w:rsid w:val="006D1DE1"/>
    <w:rsid w:val="006D318A"/>
    <w:rsid w:val="006D331D"/>
    <w:rsid w:val="006D3EB8"/>
    <w:rsid w:val="006D4638"/>
    <w:rsid w:val="006D7D00"/>
    <w:rsid w:val="006E01F7"/>
    <w:rsid w:val="006E3712"/>
    <w:rsid w:val="006E56D3"/>
    <w:rsid w:val="006E6DEE"/>
    <w:rsid w:val="006E713B"/>
    <w:rsid w:val="006E79EB"/>
    <w:rsid w:val="006F0DDD"/>
    <w:rsid w:val="006F263E"/>
    <w:rsid w:val="006F3CC3"/>
    <w:rsid w:val="006F52DA"/>
    <w:rsid w:val="006F53B3"/>
    <w:rsid w:val="006F5EF5"/>
    <w:rsid w:val="00702732"/>
    <w:rsid w:val="00704706"/>
    <w:rsid w:val="00705E23"/>
    <w:rsid w:val="0070685B"/>
    <w:rsid w:val="007072A2"/>
    <w:rsid w:val="007101A3"/>
    <w:rsid w:val="0071707C"/>
    <w:rsid w:val="00717319"/>
    <w:rsid w:val="007179EA"/>
    <w:rsid w:val="007222B2"/>
    <w:rsid w:val="0072231A"/>
    <w:rsid w:val="00722356"/>
    <w:rsid w:val="00725B86"/>
    <w:rsid w:val="00726021"/>
    <w:rsid w:val="007276A4"/>
    <w:rsid w:val="0073194C"/>
    <w:rsid w:val="00732501"/>
    <w:rsid w:val="00733E69"/>
    <w:rsid w:val="00734530"/>
    <w:rsid w:val="0073502A"/>
    <w:rsid w:val="007366E2"/>
    <w:rsid w:val="00736F14"/>
    <w:rsid w:val="0073797F"/>
    <w:rsid w:val="007408C6"/>
    <w:rsid w:val="007418FC"/>
    <w:rsid w:val="00742367"/>
    <w:rsid w:val="007427F6"/>
    <w:rsid w:val="007428E4"/>
    <w:rsid w:val="00742A8F"/>
    <w:rsid w:val="00743FDB"/>
    <w:rsid w:val="007441F9"/>
    <w:rsid w:val="00744AB7"/>
    <w:rsid w:val="00744FE0"/>
    <w:rsid w:val="00745682"/>
    <w:rsid w:val="00750B25"/>
    <w:rsid w:val="007522A5"/>
    <w:rsid w:val="0075793A"/>
    <w:rsid w:val="00757E65"/>
    <w:rsid w:val="0076023B"/>
    <w:rsid w:val="00760FB2"/>
    <w:rsid w:val="00761F12"/>
    <w:rsid w:val="0076248E"/>
    <w:rsid w:val="0076305F"/>
    <w:rsid w:val="0076418E"/>
    <w:rsid w:val="007648D1"/>
    <w:rsid w:val="00765FED"/>
    <w:rsid w:val="00771562"/>
    <w:rsid w:val="00772655"/>
    <w:rsid w:val="00772CFC"/>
    <w:rsid w:val="007734B6"/>
    <w:rsid w:val="007750DA"/>
    <w:rsid w:val="007755ED"/>
    <w:rsid w:val="0077603F"/>
    <w:rsid w:val="00776869"/>
    <w:rsid w:val="007775A7"/>
    <w:rsid w:val="007833F5"/>
    <w:rsid w:val="0079044D"/>
    <w:rsid w:val="0079063E"/>
    <w:rsid w:val="00791B26"/>
    <w:rsid w:val="00792AE5"/>
    <w:rsid w:val="00793233"/>
    <w:rsid w:val="00796893"/>
    <w:rsid w:val="007A07A4"/>
    <w:rsid w:val="007A0B3A"/>
    <w:rsid w:val="007A0D0B"/>
    <w:rsid w:val="007A112F"/>
    <w:rsid w:val="007A1C49"/>
    <w:rsid w:val="007A27CE"/>
    <w:rsid w:val="007A2A3C"/>
    <w:rsid w:val="007A309A"/>
    <w:rsid w:val="007A3681"/>
    <w:rsid w:val="007A3CC2"/>
    <w:rsid w:val="007A41B8"/>
    <w:rsid w:val="007A753F"/>
    <w:rsid w:val="007B119B"/>
    <w:rsid w:val="007B15BA"/>
    <w:rsid w:val="007B2611"/>
    <w:rsid w:val="007B3064"/>
    <w:rsid w:val="007B32EF"/>
    <w:rsid w:val="007C053C"/>
    <w:rsid w:val="007C3C00"/>
    <w:rsid w:val="007C58C4"/>
    <w:rsid w:val="007C6A03"/>
    <w:rsid w:val="007C71C2"/>
    <w:rsid w:val="007D062D"/>
    <w:rsid w:val="007D43EE"/>
    <w:rsid w:val="007D5F67"/>
    <w:rsid w:val="007E049F"/>
    <w:rsid w:val="007E0C54"/>
    <w:rsid w:val="007E1B00"/>
    <w:rsid w:val="007E2471"/>
    <w:rsid w:val="007E2B11"/>
    <w:rsid w:val="007E33FA"/>
    <w:rsid w:val="007E5B03"/>
    <w:rsid w:val="007E6DC1"/>
    <w:rsid w:val="007E7F61"/>
    <w:rsid w:val="007F034C"/>
    <w:rsid w:val="007F2DDE"/>
    <w:rsid w:val="007F331A"/>
    <w:rsid w:val="007F49B0"/>
    <w:rsid w:val="008003EB"/>
    <w:rsid w:val="00800D9C"/>
    <w:rsid w:val="00802B9B"/>
    <w:rsid w:val="00803F71"/>
    <w:rsid w:val="00804787"/>
    <w:rsid w:val="00806E1C"/>
    <w:rsid w:val="00806EDF"/>
    <w:rsid w:val="00813632"/>
    <w:rsid w:val="0081465F"/>
    <w:rsid w:val="00816555"/>
    <w:rsid w:val="008206F4"/>
    <w:rsid w:val="00820D13"/>
    <w:rsid w:val="00821AC0"/>
    <w:rsid w:val="00823430"/>
    <w:rsid w:val="0082411C"/>
    <w:rsid w:val="00826863"/>
    <w:rsid w:val="00830172"/>
    <w:rsid w:val="00831CC2"/>
    <w:rsid w:val="008344A8"/>
    <w:rsid w:val="00836A00"/>
    <w:rsid w:val="00841618"/>
    <w:rsid w:val="0084166F"/>
    <w:rsid w:val="0084169C"/>
    <w:rsid w:val="008453EB"/>
    <w:rsid w:val="008506F7"/>
    <w:rsid w:val="00851DFB"/>
    <w:rsid w:val="0085207D"/>
    <w:rsid w:val="00852796"/>
    <w:rsid w:val="00852EE7"/>
    <w:rsid w:val="008536C0"/>
    <w:rsid w:val="00853FCA"/>
    <w:rsid w:val="0085549E"/>
    <w:rsid w:val="0085627E"/>
    <w:rsid w:val="00860853"/>
    <w:rsid w:val="00860BC0"/>
    <w:rsid w:val="008615AB"/>
    <w:rsid w:val="00861A5C"/>
    <w:rsid w:val="00861BE0"/>
    <w:rsid w:val="008658A5"/>
    <w:rsid w:val="00871197"/>
    <w:rsid w:val="00871609"/>
    <w:rsid w:val="008730B6"/>
    <w:rsid w:val="00873C4A"/>
    <w:rsid w:val="00877198"/>
    <w:rsid w:val="00877242"/>
    <w:rsid w:val="00877DAD"/>
    <w:rsid w:val="00882355"/>
    <w:rsid w:val="008838B6"/>
    <w:rsid w:val="008846DA"/>
    <w:rsid w:val="00885ED0"/>
    <w:rsid w:val="00886D0A"/>
    <w:rsid w:val="008875DD"/>
    <w:rsid w:val="008949A0"/>
    <w:rsid w:val="008949BA"/>
    <w:rsid w:val="008A049E"/>
    <w:rsid w:val="008A5283"/>
    <w:rsid w:val="008A649B"/>
    <w:rsid w:val="008A6C4C"/>
    <w:rsid w:val="008B1F1C"/>
    <w:rsid w:val="008B36E1"/>
    <w:rsid w:val="008B38B8"/>
    <w:rsid w:val="008B45E1"/>
    <w:rsid w:val="008B51B1"/>
    <w:rsid w:val="008B70EB"/>
    <w:rsid w:val="008C345E"/>
    <w:rsid w:val="008C4262"/>
    <w:rsid w:val="008C4C79"/>
    <w:rsid w:val="008C5470"/>
    <w:rsid w:val="008C65F3"/>
    <w:rsid w:val="008C76AD"/>
    <w:rsid w:val="008C77F1"/>
    <w:rsid w:val="008C7A48"/>
    <w:rsid w:val="008D048D"/>
    <w:rsid w:val="008D3CBA"/>
    <w:rsid w:val="008D46CE"/>
    <w:rsid w:val="008D63BB"/>
    <w:rsid w:val="008D6A28"/>
    <w:rsid w:val="008D78ED"/>
    <w:rsid w:val="008E1D4F"/>
    <w:rsid w:val="008E22D2"/>
    <w:rsid w:val="008E43AC"/>
    <w:rsid w:val="008E43F2"/>
    <w:rsid w:val="008E48F8"/>
    <w:rsid w:val="008E5374"/>
    <w:rsid w:val="008E592A"/>
    <w:rsid w:val="008F0F7E"/>
    <w:rsid w:val="008F1F34"/>
    <w:rsid w:val="008F207B"/>
    <w:rsid w:val="008F22D7"/>
    <w:rsid w:val="008F2FDD"/>
    <w:rsid w:val="008F56A9"/>
    <w:rsid w:val="008F57E9"/>
    <w:rsid w:val="00900CAE"/>
    <w:rsid w:val="009056B4"/>
    <w:rsid w:val="00905842"/>
    <w:rsid w:val="00906851"/>
    <w:rsid w:val="00906B60"/>
    <w:rsid w:val="009077E7"/>
    <w:rsid w:val="00910703"/>
    <w:rsid w:val="00910B6B"/>
    <w:rsid w:val="009125BB"/>
    <w:rsid w:val="009126D8"/>
    <w:rsid w:val="009151D6"/>
    <w:rsid w:val="00916828"/>
    <w:rsid w:val="009208D3"/>
    <w:rsid w:val="00920C3F"/>
    <w:rsid w:val="009210E5"/>
    <w:rsid w:val="009227DF"/>
    <w:rsid w:val="0092323C"/>
    <w:rsid w:val="00923B31"/>
    <w:rsid w:val="00924C2E"/>
    <w:rsid w:val="009266F6"/>
    <w:rsid w:val="00927E84"/>
    <w:rsid w:val="00927FB3"/>
    <w:rsid w:val="009303A4"/>
    <w:rsid w:val="00930AE3"/>
    <w:rsid w:val="00932A99"/>
    <w:rsid w:val="00932ACF"/>
    <w:rsid w:val="009343CB"/>
    <w:rsid w:val="009369EF"/>
    <w:rsid w:val="00936FB5"/>
    <w:rsid w:val="0093772B"/>
    <w:rsid w:val="00937E63"/>
    <w:rsid w:val="00940902"/>
    <w:rsid w:val="0094114F"/>
    <w:rsid w:val="009417E0"/>
    <w:rsid w:val="009453E6"/>
    <w:rsid w:val="00946AE5"/>
    <w:rsid w:val="0095095F"/>
    <w:rsid w:val="00950AD2"/>
    <w:rsid w:val="00951DCD"/>
    <w:rsid w:val="00954BC9"/>
    <w:rsid w:val="009550AB"/>
    <w:rsid w:val="0095695B"/>
    <w:rsid w:val="0095720B"/>
    <w:rsid w:val="009578D6"/>
    <w:rsid w:val="0096325F"/>
    <w:rsid w:val="009646EA"/>
    <w:rsid w:val="00965562"/>
    <w:rsid w:val="009763B6"/>
    <w:rsid w:val="009764AB"/>
    <w:rsid w:val="00977685"/>
    <w:rsid w:val="009810B7"/>
    <w:rsid w:val="009832B0"/>
    <w:rsid w:val="00984E6B"/>
    <w:rsid w:val="0098663B"/>
    <w:rsid w:val="009866F8"/>
    <w:rsid w:val="0098696F"/>
    <w:rsid w:val="00986C7D"/>
    <w:rsid w:val="0099011D"/>
    <w:rsid w:val="0099078D"/>
    <w:rsid w:val="00990B6A"/>
    <w:rsid w:val="00993360"/>
    <w:rsid w:val="00995220"/>
    <w:rsid w:val="0099692C"/>
    <w:rsid w:val="00997162"/>
    <w:rsid w:val="009971A5"/>
    <w:rsid w:val="009A19A3"/>
    <w:rsid w:val="009A5DB2"/>
    <w:rsid w:val="009A7392"/>
    <w:rsid w:val="009A7923"/>
    <w:rsid w:val="009B0471"/>
    <w:rsid w:val="009B0C33"/>
    <w:rsid w:val="009B1687"/>
    <w:rsid w:val="009B4520"/>
    <w:rsid w:val="009B499E"/>
    <w:rsid w:val="009B499F"/>
    <w:rsid w:val="009C01DA"/>
    <w:rsid w:val="009C065B"/>
    <w:rsid w:val="009C06B4"/>
    <w:rsid w:val="009C13B9"/>
    <w:rsid w:val="009C2060"/>
    <w:rsid w:val="009C270F"/>
    <w:rsid w:val="009C2E34"/>
    <w:rsid w:val="009C3AFE"/>
    <w:rsid w:val="009C4B39"/>
    <w:rsid w:val="009C5B10"/>
    <w:rsid w:val="009C608B"/>
    <w:rsid w:val="009C788A"/>
    <w:rsid w:val="009C7D93"/>
    <w:rsid w:val="009D10C7"/>
    <w:rsid w:val="009D1B61"/>
    <w:rsid w:val="009D33CE"/>
    <w:rsid w:val="009D575D"/>
    <w:rsid w:val="009E11FB"/>
    <w:rsid w:val="009E2999"/>
    <w:rsid w:val="009E36CD"/>
    <w:rsid w:val="009F03AB"/>
    <w:rsid w:val="009F1F1C"/>
    <w:rsid w:val="009F3F37"/>
    <w:rsid w:val="009F40E4"/>
    <w:rsid w:val="009F4222"/>
    <w:rsid w:val="009F7410"/>
    <w:rsid w:val="00A01FCC"/>
    <w:rsid w:val="00A13778"/>
    <w:rsid w:val="00A145A1"/>
    <w:rsid w:val="00A15E97"/>
    <w:rsid w:val="00A162A6"/>
    <w:rsid w:val="00A17F32"/>
    <w:rsid w:val="00A23DE0"/>
    <w:rsid w:val="00A2570C"/>
    <w:rsid w:val="00A26DFC"/>
    <w:rsid w:val="00A31AB8"/>
    <w:rsid w:val="00A330EB"/>
    <w:rsid w:val="00A33303"/>
    <w:rsid w:val="00A33612"/>
    <w:rsid w:val="00A35619"/>
    <w:rsid w:val="00A37EC8"/>
    <w:rsid w:val="00A421E6"/>
    <w:rsid w:val="00A427D1"/>
    <w:rsid w:val="00A4302C"/>
    <w:rsid w:val="00A43AB3"/>
    <w:rsid w:val="00A43C46"/>
    <w:rsid w:val="00A443F3"/>
    <w:rsid w:val="00A44AAD"/>
    <w:rsid w:val="00A45B77"/>
    <w:rsid w:val="00A4656B"/>
    <w:rsid w:val="00A50510"/>
    <w:rsid w:val="00A52FE9"/>
    <w:rsid w:val="00A53C3C"/>
    <w:rsid w:val="00A57F29"/>
    <w:rsid w:val="00A61639"/>
    <w:rsid w:val="00A6175D"/>
    <w:rsid w:val="00A623CC"/>
    <w:rsid w:val="00A625CD"/>
    <w:rsid w:val="00A625E5"/>
    <w:rsid w:val="00A64AF5"/>
    <w:rsid w:val="00A64BFA"/>
    <w:rsid w:val="00A678EF"/>
    <w:rsid w:val="00A67ECC"/>
    <w:rsid w:val="00A70B14"/>
    <w:rsid w:val="00A7188D"/>
    <w:rsid w:val="00A71E49"/>
    <w:rsid w:val="00A72133"/>
    <w:rsid w:val="00A723DB"/>
    <w:rsid w:val="00A72C45"/>
    <w:rsid w:val="00A72FC7"/>
    <w:rsid w:val="00A72FDE"/>
    <w:rsid w:val="00A73354"/>
    <w:rsid w:val="00A74353"/>
    <w:rsid w:val="00A7435D"/>
    <w:rsid w:val="00A754D9"/>
    <w:rsid w:val="00A75542"/>
    <w:rsid w:val="00A75BF5"/>
    <w:rsid w:val="00A75D1D"/>
    <w:rsid w:val="00A76694"/>
    <w:rsid w:val="00A770B9"/>
    <w:rsid w:val="00A77D2C"/>
    <w:rsid w:val="00A77FF4"/>
    <w:rsid w:val="00A81FF7"/>
    <w:rsid w:val="00A82874"/>
    <w:rsid w:val="00A82BB7"/>
    <w:rsid w:val="00A832C2"/>
    <w:rsid w:val="00A846A7"/>
    <w:rsid w:val="00A846DD"/>
    <w:rsid w:val="00A87583"/>
    <w:rsid w:val="00A90728"/>
    <w:rsid w:val="00A93D16"/>
    <w:rsid w:val="00AA0BB7"/>
    <w:rsid w:val="00AA103D"/>
    <w:rsid w:val="00AA2648"/>
    <w:rsid w:val="00AA2A64"/>
    <w:rsid w:val="00AA3CF2"/>
    <w:rsid w:val="00AA3D29"/>
    <w:rsid w:val="00AA7B94"/>
    <w:rsid w:val="00AB02F8"/>
    <w:rsid w:val="00AB14DD"/>
    <w:rsid w:val="00AB3199"/>
    <w:rsid w:val="00AB3809"/>
    <w:rsid w:val="00AB4712"/>
    <w:rsid w:val="00AB5133"/>
    <w:rsid w:val="00AB72B9"/>
    <w:rsid w:val="00AB7D18"/>
    <w:rsid w:val="00AC074C"/>
    <w:rsid w:val="00AC0FA6"/>
    <w:rsid w:val="00AC2B34"/>
    <w:rsid w:val="00AC4AEE"/>
    <w:rsid w:val="00AC4E81"/>
    <w:rsid w:val="00AC6164"/>
    <w:rsid w:val="00AC6203"/>
    <w:rsid w:val="00AC7063"/>
    <w:rsid w:val="00AD031F"/>
    <w:rsid w:val="00AD5F46"/>
    <w:rsid w:val="00AD78C8"/>
    <w:rsid w:val="00AE0919"/>
    <w:rsid w:val="00AE3597"/>
    <w:rsid w:val="00AE43C5"/>
    <w:rsid w:val="00AE68FE"/>
    <w:rsid w:val="00AE7A7C"/>
    <w:rsid w:val="00AF3ECC"/>
    <w:rsid w:val="00B0018B"/>
    <w:rsid w:val="00B01CE4"/>
    <w:rsid w:val="00B023DC"/>
    <w:rsid w:val="00B02B69"/>
    <w:rsid w:val="00B045ED"/>
    <w:rsid w:val="00B04C10"/>
    <w:rsid w:val="00B06A63"/>
    <w:rsid w:val="00B070D0"/>
    <w:rsid w:val="00B10DA1"/>
    <w:rsid w:val="00B1119A"/>
    <w:rsid w:val="00B12F32"/>
    <w:rsid w:val="00B145A6"/>
    <w:rsid w:val="00B14C46"/>
    <w:rsid w:val="00B16468"/>
    <w:rsid w:val="00B17246"/>
    <w:rsid w:val="00B225D4"/>
    <w:rsid w:val="00B22FEC"/>
    <w:rsid w:val="00B23482"/>
    <w:rsid w:val="00B2649B"/>
    <w:rsid w:val="00B26A57"/>
    <w:rsid w:val="00B26D8C"/>
    <w:rsid w:val="00B279C7"/>
    <w:rsid w:val="00B31490"/>
    <w:rsid w:val="00B34A22"/>
    <w:rsid w:val="00B37657"/>
    <w:rsid w:val="00B37C28"/>
    <w:rsid w:val="00B42CFA"/>
    <w:rsid w:val="00B4528C"/>
    <w:rsid w:val="00B56092"/>
    <w:rsid w:val="00B62521"/>
    <w:rsid w:val="00B626CF"/>
    <w:rsid w:val="00B641EE"/>
    <w:rsid w:val="00B67C72"/>
    <w:rsid w:val="00B70590"/>
    <w:rsid w:val="00B7107F"/>
    <w:rsid w:val="00B73FB9"/>
    <w:rsid w:val="00B75FD7"/>
    <w:rsid w:val="00B816BC"/>
    <w:rsid w:val="00B81FC5"/>
    <w:rsid w:val="00B8437B"/>
    <w:rsid w:val="00B85B5A"/>
    <w:rsid w:val="00B8652C"/>
    <w:rsid w:val="00B90340"/>
    <w:rsid w:val="00B9195D"/>
    <w:rsid w:val="00B9199D"/>
    <w:rsid w:val="00B937A0"/>
    <w:rsid w:val="00B93BCE"/>
    <w:rsid w:val="00B944BC"/>
    <w:rsid w:val="00B94B74"/>
    <w:rsid w:val="00B94D28"/>
    <w:rsid w:val="00B95AEB"/>
    <w:rsid w:val="00B964EB"/>
    <w:rsid w:val="00B968FB"/>
    <w:rsid w:val="00B96B2E"/>
    <w:rsid w:val="00BA0787"/>
    <w:rsid w:val="00BA37EF"/>
    <w:rsid w:val="00BA62F8"/>
    <w:rsid w:val="00BB22E9"/>
    <w:rsid w:val="00BB313A"/>
    <w:rsid w:val="00BB3E2A"/>
    <w:rsid w:val="00BB3F54"/>
    <w:rsid w:val="00BB3FAF"/>
    <w:rsid w:val="00BB55AA"/>
    <w:rsid w:val="00BC0CF4"/>
    <w:rsid w:val="00BC165F"/>
    <w:rsid w:val="00BC1BAF"/>
    <w:rsid w:val="00BC36A3"/>
    <w:rsid w:val="00BC3CA7"/>
    <w:rsid w:val="00BC603B"/>
    <w:rsid w:val="00BC66E0"/>
    <w:rsid w:val="00BD328C"/>
    <w:rsid w:val="00BD59DD"/>
    <w:rsid w:val="00BE0259"/>
    <w:rsid w:val="00BE2072"/>
    <w:rsid w:val="00BE2FE4"/>
    <w:rsid w:val="00BE36F9"/>
    <w:rsid w:val="00BE6C3F"/>
    <w:rsid w:val="00BE7BB6"/>
    <w:rsid w:val="00BE7EB6"/>
    <w:rsid w:val="00BF0D81"/>
    <w:rsid w:val="00BF2E16"/>
    <w:rsid w:val="00BF40DF"/>
    <w:rsid w:val="00BF6EBF"/>
    <w:rsid w:val="00BF7282"/>
    <w:rsid w:val="00BF7797"/>
    <w:rsid w:val="00C0021A"/>
    <w:rsid w:val="00C01247"/>
    <w:rsid w:val="00C01B2E"/>
    <w:rsid w:val="00C0397E"/>
    <w:rsid w:val="00C059A0"/>
    <w:rsid w:val="00C101FE"/>
    <w:rsid w:val="00C13C02"/>
    <w:rsid w:val="00C14139"/>
    <w:rsid w:val="00C166B0"/>
    <w:rsid w:val="00C20161"/>
    <w:rsid w:val="00C22C19"/>
    <w:rsid w:val="00C24718"/>
    <w:rsid w:val="00C24BA9"/>
    <w:rsid w:val="00C27F0B"/>
    <w:rsid w:val="00C30531"/>
    <w:rsid w:val="00C30577"/>
    <w:rsid w:val="00C31AE4"/>
    <w:rsid w:val="00C3719F"/>
    <w:rsid w:val="00C37F95"/>
    <w:rsid w:val="00C4410E"/>
    <w:rsid w:val="00C44C95"/>
    <w:rsid w:val="00C44D26"/>
    <w:rsid w:val="00C47EBB"/>
    <w:rsid w:val="00C47F81"/>
    <w:rsid w:val="00C5073B"/>
    <w:rsid w:val="00C50B2B"/>
    <w:rsid w:val="00C53FDF"/>
    <w:rsid w:val="00C55B9F"/>
    <w:rsid w:val="00C55F8C"/>
    <w:rsid w:val="00C60636"/>
    <w:rsid w:val="00C6287C"/>
    <w:rsid w:val="00C63F8D"/>
    <w:rsid w:val="00C644BD"/>
    <w:rsid w:val="00C64AA6"/>
    <w:rsid w:val="00C67CB8"/>
    <w:rsid w:val="00C721BF"/>
    <w:rsid w:val="00C7304D"/>
    <w:rsid w:val="00C73061"/>
    <w:rsid w:val="00C73288"/>
    <w:rsid w:val="00C75056"/>
    <w:rsid w:val="00C7565C"/>
    <w:rsid w:val="00C7601D"/>
    <w:rsid w:val="00C7635D"/>
    <w:rsid w:val="00C76E3B"/>
    <w:rsid w:val="00C772EF"/>
    <w:rsid w:val="00C7763A"/>
    <w:rsid w:val="00C82A93"/>
    <w:rsid w:val="00C844FC"/>
    <w:rsid w:val="00C86763"/>
    <w:rsid w:val="00C87326"/>
    <w:rsid w:val="00C90383"/>
    <w:rsid w:val="00C90714"/>
    <w:rsid w:val="00C91181"/>
    <w:rsid w:val="00C92232"/>
    <w:rsid w:val="00C941FC"/>
    <w:rsid w:val="00C94CFE"/>
    <w:rsid w:val="00C96226"/>
    <w:rsid w:val="00CA14C5"/>
    <w:rsid w:val="00CA4AF5"/>
    <w:rsid w:val="00CA5B96"/>
    <w:rsid w:val="00CA5BA5"/>
    <w:rsid w:val="00CA5D60"/>
    <w:rsid w:val="00CA5F3C"/>
    <w:rsid w:val="00CA6894"/>
    <w:rsid w:val="00CB18C2"/>
    <w:rsid w:val="00CB405C"/>
    <w:rsid w:val="00CB4B3E"/>
    <w:rsid w:val="00CB4E95"/>
    <w:rsid w:val="00CB7A68"/>
    <w:rsid w:val="00CC26C9"/>
    <w:rsid w:val="00CC3810"/>
    <w:rsid w:val="00CC3FB5"/>
    <w:rsid w:val="00CC5EFE"/>
    <w:rsid w:val="00CC6297"/>
    <w:rsid w:val="00CC7D3A"/>
    <w:rsid w:val="00CD1C40"/>
    <w:rsid w:val="00CD297E"/>
    <w:rsid w:val="00CD2A4C"/>
    <w:rsid w:val="00CD2DB6"/>
    <w:rsid w:val="00CD5484"/>
    <w:rsid w:val="00CD76B2"/>
    <w:rsid w:val="00CE219E"/>
    <w:rsid w:val="00CE227B"/>
    <w:rsid w:val="00CE2E88"/>
    <w:rsid w:val="00CE3538"/>
    <w:rsid w:val="00CE3760"/>
    <w:rsid w:val="00CE58AD"/>
    <w:rsid w:val="00CE6DC7"/>
    <w:rsid w:val="00CE6EC1"/>
    <w:rsid w:val="00CE7CB6"/>
    <w:rsid w:val="00CF0FCD"/>
    <w:rsid w:val="00CF2880"/>
    <w:rsid w:val="00CF32A6"/>
    <w:rsid w:val="00CF34CC"/>
    <w:rsid w:val="00CF3BE2"/>
    <w:rsid w:val="00CF42AE"/>
    <w:rsid w:val="00CF4616"/>
    <w:rsid w:val="00CF65DF"/>
    <w:rsid w:val="00D02A64"/>
    <w:rsid w:val="00D03B89"/>
    <w:rsid w:val="00D0524E"/>
    <w:rsid w:val="00D058ED"/>
    <w:rsid w:val="00D06771"/>
    <w:rsid w:val="00D06B70"/>
    <w:rsid w:val="00D12CEE"/>
    <w:rsid w:val="00D14076"/>
    <w:rsid w:val="00D15D75"/>
    <w:rsid w:val="00D177DF"/>
    <w:rsid w:val="00D2050E"/>
    <w:rsid w:val="00D217FC"/>
    <w:rsid w:val="00D221C0"/>
    <w:rsid w:val="00D22B52"/>
    <w:rsid w:val="00D23A00"/>
    <w:rsid w:val="00D23F30"/>
    <w:rsid w:val="00D24415"/>
    <w:rsid w:val="00D24E15"/>
    <w:rsid w:val="00D26C94"/>
    <w:rsid w:val="00D2731F"/>
    <w:rsid w:val="00D33501"/>
    <w:rsid w:val="00D36F88"/>
    <w:rsid w:val="00D413D2"/>
    <w:rsid w:val="00D41F86"/>
    <w:rsid w:val="00D4274D"/>
    <w:rsid w:val="00D42C5F"/>
    <w:rsid w:val="00D42E74"/>
    <w:rsid w:val="00D4398A"/>
    <w:rsid w:val="00D46C5D"/>
    <w:rsid w:val="00D51D5B"/>
    <w:rsid w:val="00D52B60"/>
    <w:rsid w:val="00D538BF"/>
    <w:rsid w:val="00D55719"/>
    <w:rsid w:val="00D56E5A"/>
    <w:rsid w:val="00D57ED3"/>
    <w:rsid w:val="00D60E93"/>
    <w:rsid w:val="00D62940"/>
    <w:rsid w:val="00D63B02"/>
    <w:rsid w:val="00D63E9E"/>
    <w:rsid w:val="00D65476"/>
    <w:rsid w:val="00D673C9"/>
    <w:rsid w:val="00D70231"/>
    <w:rsid w:val="00D71020"/>
    <w:rsid w:val="00D71A7F"/>
    <w:rsid w:val="00D7439B"/>
    <w:rsid w:val="00D75FF0"/>
    <w:rsid w:val="00D763C1"/>
    <w:rsid w:val="00D7641D"/>
    <w:rsid w:val="00D80FC8"/>
    <w:rsid w:val="00D815D4"/>
    <w:rsid w:val="00D81B18"/>
    <w:rsid w:val="00D84A18"/>
    <w:rsid w:val="00D86244"/>
    <w:rsid w:val="00D87B5A"/>
    <w:rsid w:val="00D87CFE"/>
    <w:rsid w:val="00D90110"/>
    <w:rsid w:val="00D92146"/>
    <w:rsid w:val="00D92C7D"/>
    <w:rsid w:val="00D95234"/>
    <w:rsid w:val="00D95E07"/>
    <w:rsid w:val="00D96FBE"/>
    <w:rsid w:val="00DA0A38"/>
    <w:rsid w:val="00DA1AD1"/>
    <w:rsid w:val="00DA2C56"/>
    <w:rsid w:val="00DA38D9"/>
    <w:rsid w:val="00DA3C9A"/>
    <w:rsid w:val="00DA4887"/>
    <w:rsid w:val="00DB1C53"/>
    <w:rsid w:val="00DB41BD"/>
    <w:rsid w:val="00DB477B"/>
    <w:rsid w:val="00DB62EE"/>
    <w:rsid w:val="00DC1367"/>
    <w:rsid w:val="00DC2C5D"/>
    <w:rsid w:val="00DC30C4"/>
    <w:rsid w:val="00DC3A4D"/>
    <w:rsid w:val="00DC55AE"/>
    <w:rsid w:val="00DC7F04"/>
    <w:rsid w:val="00DD0FEF"/>
    <w:rsid w:val="00DD217F"/>
    <w:rsid w:val="00DD2CA1"/>
    <w:rsid w:val="00DD5072"/>
    <w:rsid w:val="00DD6D4D"/>
    <w:rsid w:val="00DD7A94"/>
    <w:rsid w:val="00DE4A85"/>
    <w:rsid w:val="00DE4C46"/>
    <w:rsid w:val="00DE6DEC"/>
    <w:rsid w:val="00DE7A81"/>
    <w:rsid w:val="00DF0A41"/>
    <w:rsid w:val="00DF2199"/>
    <w:rsid w:val="00DF2858"/>
    <w:rsid w:val="00DF4020"/>
    <w:rsid w:val="00DF4299"/>
    <w:rsid w:val="00DF545A"/>
    <w:rsid w:val="00DF5AF9"/>
    <w:rsid w:val="00DF6276"/>
    <w:rsid w:val="00E00F2C"/>
    <w:rsid w:val="00E00F79"/>
    <w:rsid w:val="00E0396D"/>
    <w:rsid w:val="00E066DA"/>
    <w:rsid w:val="00E06D6F"/>
    <w:rsid w:val="00E10DB3"/>
    <w:rsid w:val="00E11ADC"/>
    <w:rsid w:val="00E11CBC"/>
    <w:rsid w:val="00E12570"/>
    <w:rsid w:val="00E149BF"/>
    <w:rsid w:val="00E16EBB"/>
    <w:rsid w:val="00E22B41"/>
    <w:rsid w:val="00E22DCC"/>
    <w:rsid w:val="00E23324"/>
    <w:rsid w:val="00E243AE"/>
    <w:rsid w:val="00E260E4"/>
    <w:rsid w:val="00E301A6"/>
    <w:rsid w:val="00E30376"/>
    <w:rsid w:val="00E305F1"/>
    <w:rsid w:val="00E3202F"/>
    <w:rsid w:val="00E4022F"/>
    <w:rsid w:val="00E409A9"/>
    <w:rsid w:val="00E41353"/>
    <w:rsid w:val="00E427C5"/>
    <w:rsid w:val="00E43570"/>
    <w:rsid w:val="00E4414F"/>
    <w:rsid w:val="00E44854"/>
    <w:rsid w:val="00E45320"/>
    <w:rsid w:val="00E464CC"/>
    <w:rsid w:val="00E46871"/>
    <w:rsid w:val="00E479B8"/>
    <w:rsid w:val="00E53561"/>
    <w:rsid w:val="00E5394E"/>
    <w:rsid w:val="00E53A81"/>
    <w:rsid w:val="00E55435"/>
    <w:rsid w:val="00E556A2"/>
    <w:rsid w:val="00E5716A"/>
    <w:rsid w:val="00E61CE2"/>
    <w:rsid w:val="00E61DF1"/>
    <w:rsid w:val="00E62CD0"/>
    <w:rsid w:val="00E6796E"/>
    <w:rsid w:val="00E709BA"/>
    <w:rsid w:val="00E71B89"/>
    <w:rsid w:val="00E751D0"/>
    <w:rsid w:val="00E77B10"/>
    <w:rsid w:val="00E830CC"/>
    <w:rsid w:val="00E832D5"/>
    <w:rsid w:val="00E833FC"/>
    <w:rsid w:val="00E83DE1"/>
    <w:rsid w:val="00E84D5D"/>
    <w:rsid w:val="00E86260"/>
    <w:rsid w:val="00E86317"/>
    <w:rsid w:val="00E95B6D"/>
    <w:rsid w:val="00E95F53"/>
    <w:rsid w:val="00E97FA1"/>
    <w:rsid w:val="00EA1E7B"/>
    <w:rsid w:val="00EA20A6"/>
    <w:rsid w:val="00EA2BAC"/>
    <w:rsid w:val="00EA4CF5"/>
    <w:rsid w:val="00EA5B68"/>
    <w:rsid w:val="00EA63D3"/>
    <w:rsid w:val="00EA6764"/>
    <w:rsid w:val="00EB2647"/>
    <w:rsid w:val="00EB525E"/>
    <w:rsid w:val="00EB54F0"/>
    <w:rsid w:val="00EB66E3"/>
    <w:rsid w:val="00EC0CD8"/>
    <w:rsid w:val="00EC1894"/>
    <w:rsid w:val="00EC65C7"/>
    <w:rsid w:val="00ED0D90"/>
    <w:rsid w:val="00ED4922"/>
    <w:rsid w:val="00ED4B27"/>
    <w:rsid w:val="00ED669E"/>
    <w:rsid w:val="00ED6F29"/>
    <w:rsid w:val="00ED7633"/>
    <w:rsid w:val="00EE11EF"/>
    <w:rsid w:val="00EE450F"/>
    <w:rsid w:val="00EE5D59"/>
    <w:rsid w:val="00EE6181"/>
    <w:rsid w:val="00EE6847"/>
    <w:rsid w:val="00EE72EB"/>
    <w:rsid w:val="00EF27EB"/>
    <w:rsid w:val="00EF3045"/>
    <w:rsid w:val="00EF39D8"/>
    <w:rsid w:val="00EF6DA5"/>
    <w:rsid w:val="00F00D7B"/>
    <w:rsid w:val="00F059D3"/>
    <w:rsid w:val="00F07591"/>
    <w:rsid w:val="00F114CB"/>
    <w:rsid w:val="00F1307C"/>
    <w:rsid w:val="00F1588F"/>
    <w:rsid w:val="00F15CF7"/>
    <w:rsid w:val="00F20BDC"/>
    <w:rsid w:val="00F23054"/>
    <w:rsid w:val="00F2335F"/>
    <w:rsid w:val="00F2383E"/>
    <w:rsid w:val="00F25323"/>
    <w:rsid w:val="00F2582E"/>
    <w:rsid w:val="00F308FC"/>
    <w:rsid w:val="00F31DAA"/>
    <w:rsid w:val="00F31E9F"/>
    <w:rsid w:val="00F31FCD"/>
    <w:rsid w:val="00F32183"/>
    <w:rsid w:val="00F322D7"/>
    <w:rsid w:val="00F32BDE"/>
    <w:rsid w:val="00F33500"/>
    <w:rsid w:val="00F3479C"/>
    <w:rsid w:val="00F3499D"/>
    <w:rsid w:val="00F36DC7"/>
    <w:rsid w:val="00F42411"/>
    <w:rsid w:val="00F50349"/>
    <w:rsid w:val="00F5125C"/>
    <w:rsid w:val="00F5186C"/>
    <w:rsid w:val="00F531D0"/>
    <w:rsid w:val="00F567CE"/>
    <w:rsid w:val="00F5680C"/>
    <w:rsid w:val="00F56E76"/>
    <w:rsid w:val="00F5766D"/>
    <w:rsid w:val="00F60065"/>
    <w:rsid w:val="00F6054C"/>
    <w:rsid w:val="00F61894"/>
    <w:rsid w:val="00F61F9A"/>
    <w:rsid w:val="00F62D20"/>
    <w:rsid w:val="00F6394A"/>
    <w:rsid w:val="00F63E40"/>
    <w:rsid w:val="00F65D1F"/>
    <w:rsid w:val="00F65DD1"/>
    <w:rsid w:val="00F6611D"/>
    <w:rsid w:val="00F66E9A"/>
    <w:rsid w:val="00F704B0"/>
    <w:rsid w:val="00F704B8"/>
    <w:rsid w:val="00F70D49"/>
    <w:rsid w:val="00F71226"/>
    <w:rsid w:val="00F71739"/>
    <w:rsid w:val="00F756F2"/>
    <w:rsid w:val="00F813F0"/>
    <w:rsid w:val="00F82E32"/>
    <w:rsid w:val="00F859C1"/>
    <w:rsid w:val="00F8619A"/>
    <w:rsid w:val="00F86A4E"/>
    <w:rsid w:val="00F86E03"/>
    <w:rsid w:val="00F910AF"/>
    <w:rsid w:val="00F9319A"/>
    <w:rsid w:val="00F93EF3"/>
    <w:rsid w:val="00F94E80"/>
    <w:rsid w:val="00F95970"/>
    <w:rsid w:val="00F95C2C"/>
    <w:rsid w:val="00F9762A"/>
    <w:rsid w:val="00FA13FD"/>
    <w:rsid w:val="00FA1D92"/>
    <w:rsid w:val="00FA331C"/>
    <w:rsid w:val="00FA36E7"/>
    <w:rsid w:val="00FA436D"/>
    <w:rsid w:val="00FA795F"/>
    <w:rsid w:val="00FB03D0"/>
    <w:rsid w:val="00FB08DC"/>
    <w:rsid w:val="00FB38A6"/>
    <w:rsid w:val="00FB4C51"/>
    <w:rsid w:val="00FB78F1"/>
    <w:rsid w:val="00FB7D7C"/>
    <w:rsid w:val="00FC0227"/>
    <w:rsid w:val="00FC0692"/>
    <w:rsid w:val="00FC24E2"/>
    <w:rsid w:val="00FC2712"/>
    <w:rsid w:val="00FC363F"/>
    <w:rsid w:val="00FC42AF"/>
    <w:rsid w:val="00FC78BC"/>
    <w:rsid w:val="00FD01B8"/>
    <w:rsid w:val="00FD05B2"/>
    <w:rsid w:val="00FD0A5A"/>
    <w:rsid w:val="00FD0CDE"/>
    <w:rsid w:val="00FD146A"/>
    <w:rsid w:val="00FD423A"/>
    <w:rsid w:val="00FD4DCD"/>
    <w:rsid w:val="00FD52AA"/>
    <w:rsid w:val="00FD5705"/>
    <w:rsid w:val="00FD798A"/>
    <w:rsid w:val="00FE0491"/>
    <w:rsid w:val="00FE295E"/>
    <w:rsid w:val="00FE3FC7"/>
    <w:rsid w:val="00FE41D1"/>
    <w:rsid w:val="00FE5070"/>
    <w:rsid w:val="00FE52D6"/>
    <w:rsid w:val="00FE5485"/>
    <w:rsid w:val="00FE63B4"/>
    <w:rsid w:val="00FF16CB"/>
    <w:rsid w:val="00FF31A0"/>
    <w:rsid w:val="00FF5212"/>
    <w:rsid w:val="00FF5523"/>
    <w:rsid w:val="00FF5E12"/>
    <w:rsid w:val="00FF7555"/>
    <w:rsid w:val="00FF7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88F"/>
  </w:style>
  <w:style w:type="paragraph" w:styleId="Heading1">
    <w:name w:val="heading 1"/>
    <w:basedOn w:val="Normal"/>
    <w:next w:val="Normal"/>
    <w:link w:val="Heading1Char"/>
    <w:uiPriority w:val="99"/>
    <w:qFormat/>
    <w:rsid w:val="00F1588F"/>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588F"/>
    <w:rPr>
      <w:rFonts w:ascii="Cambria" w:hAnsi="Cambria" w:cs="Times New Roman"/>
      <w:b/>
      <w:bCs/>
      <w:kern w:val="32"/>
      <w:sz w:val="32"/>
      <w:szCs w:val="32"/>
    </w:rPr>
  </w:style>
  <w:style w:type="paragraph" w:styleId="PlainText">
    <w:name w:val="Plain Text"/>
    <w:basedOn w:val="Normal"/>
    <w:link w:val="PlainTextChar"/>
    <w:uiPriority w:val="99"/>
    <w:rsid w:val="00C14139"/>
    <w:rPr>
      <w:rFonts w:ascii="Courier New" w:hAnsi="Courier New" w:cs="Courier New"/>
    </w:rPr>
  </w:style>
  <w:style w:type="character" w:customStyle="1" w:styleId="PlainTextChar">
    <w:name w:val="Plain Text Char"/>
    <w:basedOn w:val="DefaultParagraphFont"/>
    <w:link w:val="PlainText"/>
    <w:uiPriority w:val="99"/>
    <w:semiHidden/>
    <w:locked/>
    <w:rsid w:val="00F1588F"/>
    <w:rPr>
      <w:rFonts w:ascii="Courier New" w:hAnsi="Courier New" w:cs="Courier New"/>
      <w:sz w:val="20"/>
      <w:szCs w:val="20"/>
    </w:rPr>
  </w:style>
  <w:style w:type="paragraph" w:styleId="Footer">
    <w:name w:val="footer"/>
    <w:basedOn w:val="Normal"/>
    <w:link w:val="FooterChar"/>
    <w:uiPriority w:val="99"/>
    <w:rsid w:val="00877DAD"/>
    <w:pPr>
      <w:tabs>
        <w:tab w:val="center" w:pos="4320"/>
        <w:tab w:val="right" w:pos="8640"/>
      </w:tabs>
    </w:pPr>
  </w:style>
  <w:style w:type="character" w:customStyle="1" w:styleId="FooterChar">
    <w:name w:val="Footer Char"/>
    <w:basedOn w:val="DefaultParagraphFont"/>
    <w:link w:val="Footer"/>
    <w:uiPriority w:val="99"/>
    <w:semiHidden/>
    <w:locked/>
    <w:rsid w:val="00F1588F"/>
    <w:rPr>
      <w:rFonts w:cs="Times New Roman"/>
      <w:sz w:val="20"/>
      <w:szCs w:val="20"/>
    </w:rPr>
  </w:style>
  <w:style w:type="character" w:styleId="PageNumber">
    <w:name w:val="page number"/>
    <w:basedOn w:val="DefaultParagraphFont"/>
    <w:uiPriority w:val="99"/>
    <w:rsid w:val="00877DAD"/>
    <w:rPr>
      <w:rFonts w:cs="Times New Roman"/>
    </w:rPr>
  </w:style>
  <w:style w:type="paragraph" w:styleId="BalloonText">
    <w:name w:val="Balloon Text"/>
    <w:basedOn w:val="Normal"/>
    <w:link w:val="BalloonTextChar"/>
    <w:uiPriority w:val="99"/>
    <w:semiHidden/>
    <w:unhideWhenUsed/>
    <w:rsid w:val="00592F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2F04"/>
    <w:rPr>
      <w:rFonts w:ascii="Tahoma" w:hAnsi="Tahoma" w:cs="Tahoma"/>
      <w:sz w:val="16"/>
      <w:szCs w:val="16"/>
    </w:rPr>
  </w:style>
  <w:style w:type="paragraph" w:styleId="Header">
    <w:name w:val="header"/>
    <w:basedOn w:val="Normal"/>
    <w:link w:val="HeaderChar"/>
    <w:uiPriority w:val="99"/>
    <w:semiHidden/>
    <w:unhideWhenUsed/>
    <w:rsid w:val="00592F04"/>
    <w:pPr>
      <w:tabs>
        <w:tab w:val="center" w:pos="4680"/>
        <w:tab w:val="right" w:pos="9360"/>
      </w:tabs>
    </w:pPr>
  </w:style>
  <w:style w:type="character" w:customStyle="1" w:styleId="HeaderChar">
    <w:name w:val="Header Char"/>
    <w:basedOn w:val="DefaultParagraphFont"/>
    <w:link w:val="Header"/>
    <w:uiPriority w:val="99"/>
    <w:semiHidden/>
    <w:locked/>
    <w:rsid w:val="00592F04"/>
    <w:rPr>
      <w:rFonts w:cs="Times New Roman"/>
      <w:sz w:val="20"/>
      <w:szCs w:val="20"/>
    </w:rPr>
  </w:style>
  <w:style w:type="paragraph" w:styleId="ListParagraph">
    <w:name w:val="List Paragraph"/>
    <w:basedOn w:val="Normal"/>
    <w:uiPriority w:val="34"/>
    <w:qFormat/>
    <w:rsid w:val="00BB313A"/>
    <w:pPr>
      <w:ind w:left="720"/>
    </w:pPr>
  </w:style>
  <w:style w:type="paragraph" w:styleId="E-mailSignature">
    <w:name w:val="E-mail Signature"/>
    <w:basedOn w:val="Normal"/>
    <w:link w:val="E-mailSignatureChar"/>
    <w:uiPriority w:val="99"/>
    <w:rsid w:val="00804787"/>
    <w:rPr>
      <w:sz w:val="24"/>
      <w:szCs w:val="24"/>
    </w:rPr>
  </w:style>
  <w:style w:type="character" w:customStyle="1" w:styleId="E-mailSignatureChar">
    <w:name w:val="E-mail Signature Char"/>
    <w:basedOn w:val="DefaultParagraphFont"/>
    <w:link w:val="E-mailSignature"/>
    <w:uiPriority w:val="99"/>
    <w:semiHidden/>
    <w:rsid w:val="00C4374A"/>
  </w:style>
  <w:style w:type="table" w:styleId="TableGrid">
    <w:name w:val="Table Grid"/>
    <w:basedOn w:val="TableNormal"/>
    <w:uiPriority w:val="59"/>
    <w:rsid w:val="003D53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27600F"/>
    <w:rPr>
      <w:rFonts w:cs="Times New Roman"/>
      <w:color w:val="0000FF"/>
      <w:u w:val="single"/>
    </w:rPr>
  </w:style>
  <w:style w:type="paragraph" w:customStyle="1" w:styleId="groupdata">
    <w:name w:val="groupdata"/>
    <w:basedOn w:val="Normal"/>
    <w:rsid w:val="0067581F"/>
    <w:pPr>
      <w:spacing w:before="100" w:beforeAutospacing="1" w:after="100" w:afterAutospacing="1"/>
    </w:pPr>
    <w:rPr>
      <w:sz w:val="24"/>
      <w:szCs w:val="24"/>
    </w:rPr>
  </w:style>
  <w:style w:type="paragraph" w:customStyle="1" w:styleId="Default">
    <w:name w:val="Default"/>
    <w:rsid w:val="00FC78B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88F"/>
  </w:style>
  <w:style w:type="paragraph" w:styleId="Heading1">
    <w:name w:val="heading 1"/>
    <w:basedOn w:val="Normal"/>
    <w:next w:val="Normal"/>
    <w:link w:val="Heading1Char"/>
    <w:uiPriority w:val="99"/>
    <w:qFormat/>
    <w:rsid w:val="00F1588F"/>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588F"/>
    <w:rPr>
      <w:rFonts w:ascii="Cambria" w:hAnsi="Cambria" w:cs="Times New Roman"/>
      <w:b/>
      <w:bCs/>
      <w:kern w:val="32"/>
      <w:sz w:val="32"/>
      <w:szCs w:val="32"/>
    </w:rPr>
  </w:style>
  <w:style w:type="paragraph" w:styleId="PlainText">
    <w:name w:val="Plain Text"/>
    <w:basedOn w:val="Normal"/>
    <w:link w:val="PlainTextChar"/>
    <w:uiPriority w:val="99"/>
    <w:rsid w:val="00C14139"/>
    <w:rPr>
      <w:rFonts w:ascii="Courier New" w:hAnsi="Courier New" w:cs="Courier New"/>
    </w:rPr>
  </w:style>
  <w:style w:type="character" w:customStyle="1" w:styleId="PlainTextChar">
    <w:name w:val="Plain Text Char"/>
    <w:basedOn w:val="DefaultParagraphFont"/>
    <w:link w:val="PlainText"/>
    <w:uiPriority w:val="99"/>
    <w:semiHidden/>
    <w:locked/>
    <w:rsid w:val="00F1588F"/>
    <w:rPr>
      <w:rFonts w:ascii="Courier New" w:hAnsi="Courier New" w:cs="Courier New"/>
      <w:sz w:val="20"/>
      <w:szCs w:val="20"/>
    </w:rPr>
  </w:style>
  <w:style w:type="paragraph" w:styleId="Footer">
    <w:name w:val="footer"/>
    <w:basedOn w:val="Normal"/>
    <w:link w:val="FooterChar"/>
    <w:uiPriority w:val="99"/>
    <w:rsid w:val="00877DAD"/>
    <w:pPr>
      <w:tabs>
        <w:tab w:val="center" w:pos="4320"/>
        <w:tab w:val="right" w:pos="8640"/>
      </w:tabs>
    </w:pPr>
  </w:style>
  <w:style w:type="character" w:customStyle="1" w:styleId="FooterChar">
    <w:name w:val="Footer Char"/>
    <w:basedOn w:val="DefaultParagraphFont"/>
    <w:link w:val="Footer"/>
    <w:uiPriority w:val="99"/>
    <w:semiHidden/>
    <w:locked/>
    <w:rsid w:val="00F1588F"/>
    <w:rPr>
      <w:rFonts w:cs="Times New Roman"/>
      <w:sz w:val="20"/>
      <w:szCs w:val="20"/>
    </w:rPr>
  </w:style>
  <w:style w:type="character" w:styleId="PageNumber">
    <w:name w:val="page number"/>
    <w:basedOn w:val="DefaultParagraphFont"/>
    <w:uiPriority w:val="99"/>
    <w:rsid w:val="00877DAD"/>
    <w:rPr>
      <w:rFonts w:cs="Times New Roman"/>
    </w:rPr>
  </w:style>
  <w:style w:type="paragraph" w:styleId="BalloonText">
    <w:name w:val="Balloon Text"/>
    <w:basedOn w:val="Normal"/>
    <w:link w:val="BalloonTextChar"/>
    <w:uiPriority w:val="99"/>
    <w:semiHidden/>
    <w:unhideWhenUsed/>
    <w:rsid w:val="00592F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2F04"/>
    <w:rPr>
      <w:rFonts w:ascii="Tahoma" w:hAnsi="Tahoma" w:cs="Tahoma"/>
      <w:sz w:val="16"/>
      <w:szCs w:val="16"/>
    </w:rPr>
  </w:style>
  <w:style w:type="paragraph" w:styleId="Header">
    <w:name w:val="header"/>
    <w:basedOn w:val="Normal"/>
    <w:link w:val="HeaderChar"/>
    <w:uiPriority w:val="99"/>
    <w:semiHidden/>
    <w:unhideWhenUsed/>
    <w:rsid w:val="00592F04"/>
    <w:pPr>
      <w:tabs>
        <w:tab w:val="center" w:pos="4680"/>
        <w:tab w:val="right" w:pos="9360"/>
      </w:tabs>
    </w:pPr>
  </w:style>
  <w:style w:type="character" w:customStyle="1" w:styleId="HeaderChar">
    <w:name w:val="Header Char"/>
    <w:basedOn w:val="DefaultParagraphFont"/>
    <w:link w:val="Header"/>
    <w:uiPriority w:val="99"/>
    <w:semiHidden/>
    <w:locked/>
    <w:rsid w:val="00592F04"/>
    <w:rPr>
      <w:rFonts w:cs="Times New Roman"/>
      <w:sz w:val="20"/>
      <w:szCs w:val="20"/>
    </w:rPr>
  </w:style>
  <w:style w:type="paragraph" w:styleId="ListParagraph">
    <w:name w:val="List Paragraph"/>
    <w:basedOn w:val="Normal"/>
    <w:uiPriority w:val="34"/>
    <w:qFormat/>
    <w:rsid w:val="00BB313A"/>
    <w:pPr>
      <w:ind w:left="720"/>
    </w:pPr>
  </w:style>
  <w:style w:type="paragraph" w:styleId="E-mailSignature">
    <w:name w:val="E-mail Signature"/>
    <w:basedOn w:val="Normal"/>
    <w:link w:val="E-mailSignatureChar"/>
    <w:uiPriority w:val="99"/>
    <w:rsid w:val="00804787"/>
    <w:rPr>
      <w:sz w:val="24"/>
      <w:szCs w:val="24"/>
    </w:rPr>
  </w:style>
  <w:style w:type="character" w:customStyle="1" w:styleId="E-mailSignatureChar">
    <w:name w:val="E-mail Signature Char"/>
    <w:basedOn w:val="DefaultParagraphFont"/>
    <w:link w:val="E-mailSignature"/>
    <w:uiPriority w:val="99"/>
    <w:semiHidden/>
    <w:rsid w:val="00C4374A"/>
  </w:style>
  <w:style w:type="table" w:styleId="TableGrid">
    <w:name w:val="Table Grid"/>
    <w:basedOn w:val="TableNormal"/>
    <w:uiPriority w:val="59"/>
    <w:rsid w:val="003D53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27600F"/>
    <w:rPr>
      <w:rFonts w:cs="Times New Roman"/>
      <w:color w:val="0000FF"/>
      <w:u w:val="single"/>
    </w:rPr>
  </w:style>
  <w:style w:type="paragraph" w:customStyle="1" w:styleId="groupdata">
    <w:name w:val="groupdata"/>
    <w:basedOn w:val="Normal"/>
    <w:rsid w:val="0067581F"/>
    <w:pPr>
      <w:spacing w:before="100" w:beforeAutospacing="1" w:after="100" w:afterAutospacing="1"/>
    </w:pPr>
    <w:rPr>
      <w:sz w:val="24"/>
      <w:szCs w:val="24"/>
    </w:rPr>
  </w:style>
  <w:style w:type="paragraph" w:customStyle="1" w:styleId="Default">
    <w:name w:val="Default"/>
    <w:rsid w:val="00FC78B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279">
      <w:bodyDiv w:val="1"/>
      <w:marLeft w:val="0"/>
      <w:marRight w:val="0"/>
      <w:marTop w:val="0"/>
      <w:marBottom w:val="0"/>
      <w:divBdr>
        <w:top w:val="none" w:sz="0" w:space="0" w:color="auto"/>
        <w:left w:val="none" w:sz="0" w:space="0" w:color="auto"/>
        <w:bottom w:val="none" w:sz="0" w:space="0" w:color="auto"/>
        <w:right w:val="none" w:sz="0" w:space="0" w:color="auto"/>
      </w:divBdr>
    </w:div>
    <w:div w:id="78216348">
      <w:bodyDiv w:val="1"/>
      <w:marLeft w:val="0"/>
      <w:marRight w:val="0"/>
      <w:marTop w:val="0"/>
      <w:marBottom w:val="0"/>
      <w:divBdr>
        <w:top w:val="none" w:sz="0" w:space="0" w:color="auto"/>
        <w:left w:val="none" w:sz="0" w:space="0" w:color="auto"/>
        <w:bottom w:val="none" w:sz="0" w:space="0" w:color="auto"/>
        <w:right w:val="none" w:sz="0" w:space="0" w:color="auto"/>
      </w:divBdr>
    </w:div>
    <w:div w:id="133718636">
      <w:bodyDiv w:val="1"/>
      <w:marLeft w:val="0"/>
      <w:marRight w:val="0"/>
      <w:marTop w:val="0"/>
      <w:marBottom w:val="0"/>
      <w:divBdr>
        <w:top w:val="none" w:sz="0" w:space="0" w:color="auto"/>
        <w:left w:val="none" w:sz="0" w:space="0" w:color="auto"/>
        <w:bottom w:val="none" w:sz="0" w:space="0" w:color="auto"/>
        <w:right w:val="none" w:sz="0" w:space="0" w:color="auto"/>
      </w:divBdr>
    </w:div>
    <w:div w:id="135075420">
      <w:bodyDiv w:val="1"/>
      <w:marLeft w:val="0"/>
      <w:marRight w:val="0"/>
      <w:marTop w:val="0"/>
      <w:marBottom w:val="0"/>
      <w:divBdr>
        <w:top w:val="none" w:sz="0" w:space="0" w:color="auto"/>
        <w:left w:val="none" w:sz="0" w:space="0" w:color="auto"/>
        <w:bottom w:val="none" w:sz="0" w:space="0" w:color="auto"/>
        <w:right w:val="none" w:sz="0" w:space="0" w:color="auto"/>
      </w:divBdr>
    </w:div>
    <w:div w:id="168756080">
      <w:bodyDiv w:val="1"/>
      <w:marLeft w:val="0"/>
      <w:marRight w:val="0"/>
      <w:marTop w:val="0"/>
      <w:marBottom w:val="0"/>
      <w:divBdr>
        <w:top w:val="none" w:sz="0" w:space="0" w:color="auto"/>
        <w:left w:val="none" w:sz="0" w:space="0" w:color="auto"/>
        <w:bottom w:val="none" w:sz="0" w:space="0" w:color="auto"/>
        <w:right w:val="none" w:sz="0" w:space="0" w:color="auto"/>
      </w:divBdr>
    </w:div>
    <w:div w:id="197937155">
      <w:bodyDiv w:val="1"/>
      <w:marLeft w:val="0"/>
      <w:marRight w:val="0"/>
      <w:marTop w:val="0"/>
      <w:marBottom w:val="0"/>
      <w:divBdr>
        <w:top w:val="none" w:sz="0" w:space="0" w:color="auto"/>
        <w:left w:val="none" w:sz="0" w:space="0" w:color="auto"/>
        <w:bottom w:val="none" w:sz="0" w:space="0" w:color="auto"/>
        <w:right w:val="none" w:sz="0" w:space="0" w:color="auto"/>
      </w:divBdr>
      <w:divsChild>
        <w:div w:id="1328754425">
          <w:marLeft w:val="0"/>
          <w:marRight w:val="0"/>
          <w:marTop w:val="0"/>
          <w:marBottom w:val="0"/>
          <w:divBdr>
            <w:top w:val="none" w:sz="0" w:space="0" w:color="auto"/>
            <w:left w:val="none" w:sz="0" w:space="0" w:color="auto"/>
            <w:bottom w:val="none" w:sz="0" w:space="0" w:color="auto"/>
            <w:right w:val="none" w:sz="0" w:space="0" w:color="auto"/>
          </w:divBdr>
          <w:divsChild>
            <w:div w:id="132258049">
              <w:marLeft w:val="0"/>
              <w:marRight w:val="0"/>
              <w:marTop w:val="0"/>
              <w:marBottom w:val="0"/>
              <w:divBdr>
                <w:top w:val="none" w:sz="0" w:space="0" w:color="auto"/>
                <w:left w:val="none" w:sz="0" w:space="0" w:color="auto"/>
                <w:bottom w:val="none" w:sz="0" w:space="0" w:color="auto"/>
                <w:right w:val="none" w:sz="0" w:space="0" w:color="auto"/>
              </w:divBdr>
              <w:divsChild>
                <w:div w:id="16026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5535">
      <w:bodyDiv w:val="1"/>
      <w:marLeft w:val="0"/>
      <w:marRight w:val="0"/>
      <w:marTop w:val="0"/>
      <w:marBottom w:val="0"/>
      <w:divBdr>
        <w:top w:val="none" w:sz="0" w:space="0" w:color="auto"/>
        <w:left w:val="none" w:sz="0" w:space="0" w:color="auto"/>
        <w:bottom w:val="none" w:sz="0" w:space="0" w:color="auto"/>
        <w:right w:val="none" w:sz="0" w:space="0" w:color="auto"/>
      </w:divBdr>
    </w:div>
    <w:div w:id="272716771">
      <w:bodyDiv w:val="1"/>
      <w:marLeft w:val="0"/>
      <w:marRight w:val="0"/>
      <w:marTop w:val="0"/>
      <w:marBottom w:val="0"/>
      <w:divBdr>
        <w:top w:val="none" w:sz="0" w:space="0" w:color="auto"/>
        <w:left w:val="none" w:sz="0" w:space="0" w:color="auto"/>
        <w:bottom w:val="none" w:sz="0" w:space="0" w:color="auto"/>
        <w:right w:val="none" w:sz="0" w:space="0" w:color="auto"/>
      </w:divBdr>
    </w:div>
    <w:div w:id="297032848">
      <w:bodyDiv w:val="1"/>
      <w:marLeft w:val="0"/>
      <w:marRight w:val="0"/>
      <w:marTop w:val="0"/>
      <w:marBottom w:val="0"/>
      <w:divBdr>
        <w:top w:val="none" w:sz="0" w:space="0" w:color="auto"/>
        <w:left w:val="none" w:sz="0" w:space="0" w:color="auto"/>
        <w:bottom w:val="none" w:sz="0" w:space="0" w:color="auto"/>
        <w:right w:val="none" w:sz="0" w:space="0" w:color="auto"/>
      </w:divBdr>
    </w:div>
    <w:div w:id="333343036">
      <w:bodyDiv w:val="1"/>
      <w:marLeft w:val="0"/>
      <w:marRight w:val="0"/>
      <w:marTop w:val="0"/>
      <w:marBottom w:val="0"/>
      <w:divBdr>
        <w:top w:val="none" w:sz="0" w:space="0" w:color="auto"/>
        <w:left w:val="none" w:sz="0" w:space="0" w:color="auto"/>
        <w:bottom w:val="none" w:sz="0" w:space="0" w:color="auto"/>
        <w:right w:val="none" w:sz="0" w:space="0" w:color="auto"/>
      </w:divBdr>
    </w:div>
    <w:div w:id="398329472">
      <w:bodyDiv w:val="1"/>
      <w:marLeft w:val="0"/>
      <w:marRight w:val="0"/>
      <w:marTop w:val="0"/>
      <w:marBottom w:val="0"/>
      <w:divBdr>
        <w:top w:val="none" w:sz="0" w:space="0" w:color="auto"/>
        <w:left w:val="none" w:sz="0" w:space="0" w:color="auto"/>
        <w:bottom w:val="none" w:sz="0" w:space="0" w:color="auto"/>
        <w:right w:val="none" w:sz="0" w:space="0" w:color="auto"/>
      </w:divBdr>
    </w:div>
    <w:div w:id="468783873">
      <w:bodyDiv w:val="1"/>
      <w:marLeft w:val="0"/>
      <w:marRight w:val="0"/>
      <w:marTop w:val="0"/>
      <w:marBottom w:val="0"/>
      <w:divBdr>
        <w:top w:val="none" w:sz="0" w:space="0" w:color="auto"/>
        <w:left w:val="none" w:sz="0" w:space="0" w:color="auto"/>
        <w:bottom w:val="none" w:sz="0" w:space="0" w:color="auto"/>
        <w:right w:val="none" w:sz="0" w:space="0" w:color="auto"/>
      </w:divBdr>
    </w:div>
    <w:div w:id="471941942">
      <w:bodyDiv w:val="1"/>
      <w:marLeft w:val="0"/>
      <w:marRight w:val="0"/>
      <w:marTop w:val="0"/>
      <w:marBottom w:val="0"/>
      <w:divBdr>
        <w:top w:val="none" w:sz="0" w:space="0" w:color="auto"/>
        <w:left w:val="none" w:sz="0" w:space="0" w:color="auto"/>
        <w:bottom w:val="none" w:sz="0" w:space="0" w:color="auto"/>
        <w:right w:val="none" w:sz="0" w:space="0" w:color="auto"/>
      </w:divBdr>
    </w:div>
    <w:div w:id="504365222">
      <w:bodyDiv w:val="1"/>
      <w:marLeft w:val="0"/>
      <w:marRight w:val="0"/>
      <w:marTop w:val="0"/>
      <w:marBottom w:val="0"/>
      <w:divBdr>
        <w:top w:val="none" w:sz="0" w:space="0" w:color="auto"/>
        <w:left w:val="none" w:sz="0" w:space="0" w:color="auto"/>
        <w:bottom w:val="none" w:sz="0" w:space="0" w:color="auto"/>
        <w:right w:val="none" w:sz="0" w:space="0" w:color="auto"/>
      </w:divBdr>
    </w:div>
    <w:div w:id="522329329">
      <w:bodyDiv w:val="1"/>
      <w:marLeft w:val="0"/>
      <w:marRight w:val="0"/>
      <w:marTop w:val="0"/>
      <w:marBottom w:val="0"/>
      <w:divBdr>
        <w:top w:val="none" w:sz="0" w:space="0" w:color="auto"/>
        <w:left w:val="none" w:sz="0" w:space="0" w:color="auto"/>
        <w:bottom w:val="none" w:sz="0" w:space="0" w:color="auto"/>
        <w:right w:val="none" w:sz="0" w:space="0" w:color="auto"/>
      </w:divBdr>
    </w:div>
    <w:div w:id="538401144">
      <w:bodyDiv w:val="1"/>
      <w:marLeft w:val="0"/>
      <w:marRight w:val="0"/>
      <w:marTop w:val="0"/>
      <w:marBottom w:val="0"/>
      <w:divBdr>
        <w:top w:val="none" w:sz="0" w:space="0" w:color="auto"/>
        <w:left w:val="none" w:sz="0" w:space="0" w:color="auto"/>
        <w:bottom w:val="none" w:sz="0" w:space="0" w:color="auto"/>
        <w:right w:val="none" w:sz="0" w:space="0" w:color="auto"/>
      </w:divBdr>
    </w:div>
    <w:div w:id="545799591">
      <w:bodyDiv w:val="1"/>
      <w:marLeft w:val="0"/>
      <w:marRight w:val="0"/>
      <w:marTop w:val="0"/>
      <w:marBottom w:val="0"/>
      <w:divBdr>
        <w:top w:val="none" w:sz="0" w:space="0" w:color="auto"/>
        <w:left w:val="none" w:sz="0" w:space="0" w:color="auto"/>
        <w:bottom w:val="none" w:sz="0" w:space="0" w:color="auto"/>
        <w:right w:val="none" w:sz="0" w:space="0" w:color="auto"/>
      </w:divBdr>
    </w:div>
    <w:div w:id="577862658">
      <w:bodyDiv w:val="1"/>
      <w:marLeft w:val="0"/>
      <w:marRight w:val="0"/>
      <w:marTop w:val="0"/>
      <w:marBottom w:val="0"/>
      <w:divBdr>
        <w:top w:val="none" w:sz="0" w:space="0" w:color="auto"/>
        <w:left w:val="none" w:sz="0" w:space="0" w:color="auto"/>
        <w:bottom w:val="none" w:sz="0" w:space="0" w:color="auto"/>
        <w:right w:val="none" w:sz="0" w:space="0" w:color="auto"/>
      </w:divBdr>
    </w:div>
    <w:div w:id="602347573">
      <w:bodyDiv w:val="1"/>
      <w:marLeft w:val="0"/>
      <w:marRight w:val="0"/>
      <w:marTop w:val="0"/>
      <w:marBottom w:val="0"/>
      <w:divBdr>
        <w:top w:val="none" w:sz="0" w:space="0" w:color="auto"/>
        <w:left w:val="none" w:sz="0" w:space="0" w:color="auto"/>
        <w:bottom w:val="none" w:sz="0" w:space="0" w:color="auto"/>
        <w:right w:val="none" w:sz="0" w:space="0" w:color="auto"/>
      </w:divBdr>
    </w:div>
    <w:div w:id="656032542">
      <w:bodyDiv w:val="1"/>
      <w:marLeft w:val="0"/>
      <w:marRight w:val="0"/>
      <w:marTop w:val="0"/>
      <w:marBottom w:val="0"/>
      <w:divBdr>
        <w:top w:val="none" w:sz="0" w:space="0" w:color="auto"/>
        <w:left w:val="none" w:sz="0" w:space="0" w:color="auto"/>
        <w:bottom w:val="none" w:sz="0" w:space="0" w:color="auto"/>
        <w:right w:val="none" w:sz="0" w:space="0" w:color="auto"/>
      </w:divBdr>
    </w:div>
    <w:div w:id="681279303">
      <w:bodyDiv w:val="1"/>
      <w:marLeft w:val="0"/>
      <w:marRight w:val="0"/>
      <w:marTop w:val="0"/>
      <w:marBottom w:val="0"/>
      <w:divBdr>
        <w:top w:val="none" w:sz="0" w:space="0" w:color="auto"/>
        <w:left w:val="none" w:sz="0" w:space="0" w:color="auto"/>
        <w:bottom w:val="none" w:sz="0" w:space="0" w:color="auto"/>
        <w:right w:val="none" w:sz="0" w:space="0" w:color="auto"/>
      </w:divBdr>
    </w:div>
    <w:div w:id="691884428">
      <w:bodyDiv w:val="1"/>
      <w:marLeft w:val="0"/>
      <w:marRight w:val="0"/>
      <w:marTop w:val="0"/>
      <w:marBottom w:val="0"/>
      <w:divBdr>
        <w:top w:val="none" w:sz="0" w:space="0" w:color="auto"/>
        <w:left w:val="none" w:sz="0" w:space="0" w:color="auto"/>
        <w:bottom w:val="none" w:sz="0" w:space="0" w:color="auto"/>
        <w:right w:val="none" w:sz="0" w:space="0" w:color="auto"/>
      </w:divBdr>
    </w:div>
    <w:div w:id="729228584">
      <w:bodyDiv w:val="1"/>
      <w:marLeft w:val="0"/>
      <w:marRight w:val="0"/>
      <w:marTop w:val="0"/>
      <w:marBottom w:val="0"/>
      <w:divBdr>
        <w:top w:val="none" w:sz="0" w:space="0" w:color="auto"/>
        <w:left w:val="none" w:sz="0" w:space="0" w:color="auto"/>
        <w:bottom w:val="none" w:sz="0" w:space="0" w:color="auto"/>
        <w:right w:val="none" w:sz="0" w:space="0" w:color="auto"/>
      </w:divBdr>
    </w:div>
    <w:div w:id="735052377">
      <w:bodyDiv w:val="1"/>
      <w:marLeft w:val="0"/>
      <w:marRight w:val="0"/>
      <w:marTop w:val="0"/>
      <w:marBottom w:val="0"/>
      <w:divBdr>
        <w:top w:val="none" w:sz="0" w:space="0" w:color="auto"/>
        <w:left w:val="none" w:sz="0" w:space="0" w:color="auto"/>
        <w:bottom w:val="none" w:sz="0" w:space="0" w:color="auto"/>
        <w:right w:val="none" w:sz="0" w:space="0" w:color="auto"/>
      </w:divBdr>
    </w:div>
    <w:div w:id="771974814">
      <w:bodyDiv w:val="1"/>
      <w:marLeft w:val="0"/>
      <w:marRight w:val="0"/>
      <w:marTop w:val="0"/>
      <w:marBottom w:val="0"/>
      <w:divBdr>
        <w:top w:val="none" w:sz="0" w:space="0" w:color="auto"/>
        <w:left w:val="none" w:sz="0" w:space="0" w:color="auto"/>
        <w:bottom w:val="none" w:sz="0" w:space="0" w:color="auto"/>
        <w:right w:val="none" w:sz="0" w:space="0" w:color="auto"/>
      </w:divBdr>
    </w:div>
    <w:div w:id="862402803">
      <w:bodyDiv w:val="1"/>
      <w:marLeft w:val="0"/>
      <w:marRight w:val="0"/>
      <w:marTop w:val="0"/>
      <w:marBottom w:val="0"/>
      <w:divBdr>
        <w:top w:val="none" w:sz="0" w:space="0" w:color="auto"/>
        <w:left w:val="none" w:sz="0" w:space="0" w:color="auto"/>
        <w:bottom w:val="none" w:sz="0" w:space="0" w:color="auto"/>
        <w:right w:val="none" w:sz="0" w:space="0" w:color="auto"/>
      </w:divBdr>
    </w:div>
    <w:div w:id="902831987">
      <w:bodyDiv w:val="1"/>
      <w:marLeft w:val="0"/>
      <w:marRight w:val="0"/>
      <w:marTop w:val="0"/>
      <w:marBottom w:val="0"/>
      <w:divBdr>
        <w:top w:val="none" w:sz="0" w:space="0" w:color="auto"/>
        <w:left w:val="none" w:sz="0" w:space="0" w:color="auto"/>
        <w:bottom w:val="none" w:sz="0" w:space="0" w:color="auto"/>
        <w:right w:val="none" w:sz="0" w:space="0" w:color="auto"/>
      </w:divBdr>
    </w:div>
    <w:div w:id="965157765">
      <w:bodyDiv w:val="1"/>
      <w:marLeft w:val="0"/>
      <w:marRight w:val="0"/>
      <w:marTop w:val="0"/>
      <w:marBottom w:val="0"/>
      <w:divBdr>
        <w:top w:val="none" w:sz="0" w:space="0" w:color="auto"/>
        <w:left w:val="none" w:sz="0" w:space="0" w:color="auto"/>
        <w:bottom w:val="none" w:sz="0" w:space="0" w:color="auto"/>
        <w:right w:val="none" w:sz="0" w:space="0" w:color="auto"/>
      </w:divBdr>
    </w:div>
    <w:div w:id="969284975">
      <w:bodyDiv w:val="1"/>
      <w:marLeft w:val="0"/>
      <w:marRight w:val="0"/>
      <w:marTop w:val="0"/>
      <w:marBottom w:val="0"/>
      <w:divBdr>
        <w:top w:val="none" w:sz="0" w:space="0" w:color="auto"/>
        <w:left w:val="none" w:sz="0" w:space="0" w:color="auto"/>
        <w:bottom w:val="none" w:sz="0" w:space="0" w:color="auto"/>
        <w:right w:val="none" w:sz="0" w:space="0" w:color="auto"/>
      </w:divBdr>
    </w:div>
    <w:div w:id="971710730">
      <w:bodyDiv w:val="1"/>
      <w:marLeft w:val="0"/>
      <w:marRight w:val="0"/>
      <w:marTop w:val="0"/>
      <w:marBottom w:val="0"/>
      <w:divBdr>
        <w:top w:val="none" w:sz="0" w:space="0" w:color="auto"/>
        <w:left w:val="none" w:sz="0" w:space="0" w:color="auto"/>
        <w:bottom w:val="none" w:sz="0" w:space="0" w:color="auto"/>
        <w:right w:val="none" w:sz="0" w:space="0" w:color="auto"/>
      </w:divBdr>
    </w:div>
    <w:div w:id="1054082035">
      <w:bodyDiv w:val="1"/>
      <w:marLeft w:val="0"/>
      <w:marRight w:val="0"/>
      <w:marTop w:val="0"/>
      <w:marBottom w:val="0"/>
      <w:divBdr>
        <w:top w:val="none" w:sz="0" w:space="0" w:color="auto"/>
        <w:left w:val="none" w:sz="0" w:space="0" w:color="auto"/>
        <w:bottom w:val="none" w:sz="0" w:space="0" w:color="auto"/>
        <w:right w:val="none" w:sz="0" w:space="0" w:color="auto"/>
      </w:divBdr>
    </w:div>
    <w:div w:id="1063334887">
      <w:bodyDiv w:val="1"/>
      <w:marLeft w:val="0"/>
      <w:marRight w:val="0"/>
      <w:marTop w:val="0"/>
      <w:marBottom w:val="0"/>
      <w:divBdr>
        <w:top w:val="none" w:sz="0" w:space="0" w:color="auto"/>
        <w:left w:val="none" w:sz="0" w:space="0" w:color="auto"/>
        <w:bottom w:val="none" w:sz="0" w:space="0" w:color="auto"/>
        <w:right w:val="none" w:sz="0" w:space="0" w:color="auto"/>
      </w:divBdr>
    </w:div>
    <w:div w:id="1103575978">
      <w:bodyDiv w:val="1"/>
      <w:marLeft w:val="0"/>
      <w:marRight w:val="0"/>
      <w:marTop w:val="0"/>
      <w:marBottom w:val="0"/>
      <w:divBdr>
        <w:top w:val="none" w:sz="0" w:space="0" w:color="auto"/>
        <w:left w:val="none" w:sz="0" w:space="0" w:color="auto"/>
        <w:bottom w:val="none" w:sz="0" w:space="0" w:color="auto"/>
        <w:right w:val="none" w:sz="0" w:space="0" w:color="auto"/>
      </w:divBdr>
    </w:div>
    <w:div w:id="1153058750">
      <w:marLeft w:val="0"/>
      <w:marRight w:val="0"/>
      <w:marTop w:val="0"/>
      <w:marBottom w:val="0"/>
      <w:divBdr>
        <w:top w:val="none" w:sz="0" w:space="0" w:color="auto"/>
        <w:left w:val="none" w:sz="0" w:space="0" w:color="auto"/>
        <w:bottom w:val="none" w:sz="0" w:space="0" w:color="auto"/>
        <w:right w:val="none" w:sz="0" w:space="0" w:color="auto"/>
      </w:divBdr>
    </w:div>
    <w:div w:id="1153058751">
      <w:marLeft w:val="0"/>
      <w:marRight w:val="0"/>
      <w:marTop w:val="0"/>
      <w:marBottom w:val="0"/>
      <w:divBdr>
        <w:top w:val="none" w:sz="0" w:space="0" w:color="auto"/>
        <w:left w:val="none" w:sz="0" w:space="0" w:color="auto"/>
        <w:bottom w:val="none" w:sz="0" w:space="0" w:color="auto"/>
        <w:right w:val="none" w:sz="0" w:space="0" w:color="auto"/>
      </w:divBdr>
    </w:div>
    <w:div w:id="1153058753">
      <w:marLeft w:val="0"/>
      <w:marRight w:val="0"/>
      <w:marTop w:val="0"/>
      <w:marBottom w:val="0"/>
      <w:divBdr>
        <w:top w:val="none" w:sz="0" w:space="0" w:color="auto"/>
        <w:left w:val="none" w:sz="0" w:space="0" w:color="auto"/>
        <w:bottom w:val="none" w:sz="0" w:space="0" w:color="auto"/>
        <w:right w:val="none" w:sz="0" w:space="0" w:color="auto"/>
      </w:divBdr>
    </w:div>
    <w:div w:id="1153058754">
      <w:marLeft w:val="0"/>
      <w:marRight w:val="0"/>
      <w:marTop w:val="0"/>
      <w:marBottom w:val="0"/>
      <w:divBdr>
        <w:top w:val="none" w:sz="0" w:space="0" w:color="auto"/>
        <w:left w:val="none" w:sz="0" w:space="0" w:color="auto"/>
        <w:bottom w:val="none" w:sz="0" w:space="0" w:color="auto"/>
        <w:right w:val="none" w:sz="0" w:space="0" w:color="auto"/>
      </w:divBdr>
      <w:divsChild>
        <w:div w:id="1153058782">
          <w:marLeft w:val="0"/>
          <w:marRight w:val="0"/>
          <w:marTop w:val="0"/>
          <w:marBottom w:val="0"/>
          <w:divBdr>
            <w:top w:val="none" w:sz="0" w:space="0" w:color="auto"/>
            <w:left w:val="none" w:sz="0" w:space="0" w:color="auto"/>
            <w:bottom w:val="none" w:sz="0" w:space="0" w:color="auto"/>
            <w:right w:val="none" w:sz="0" w:space="0" w:color="auto"/>
          </w:divBdr>
          <w:divsChild>
            <w:div w:id="1153058779">
              <w:marLeft w:val="0"/>
              <w:marRight w:val="0"/>
              <w:marTop w:val="0"/>
              <w:marBottom w:val="0"/>
              <w:divBdr>
                <w:top w:val="none" w:sz="0" w:space="0" w:color="auto"/>
                <w:left w:val="none" w:sz="0" w:space="0" w:color="auto"/>
                <w:bottom w:val="none" w:sz="0" w:space="0" w:color="auto"/>
                <w:right w:val="none" w:sz="0" w:space="0" w:color="auto"/>
              </w:divBdr>
              <w:divsChild>
                <w:div w:id="1153058752">
                  <w:marLeft w:val="0"/>
                  <w:marRight w:val="0"/>
                  <w:marTop w:val="0"/>
                  <w:marBottom w:val="0"/>
                  <w:divBdr>
                    <w:top w:val="none" w:sz="0" w:space="0" w:color="auto"/>
                    <w:left w:val="none" w:sz="0" w:space="0" w:color="auto"/>
                    <w:bottom w:val="none" w:sz="0" w:space="0" w:color="auto"/>
                    <w:right w:val="none" w:sz="0" w:space="0" w:color="auto"/>
                  </w:divBdr>
                  <w:divsChild>
                    <w:div w:id="11530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58755">
      <w:marLeft w:val="0"/>
      <w:marRight w:val="0"/>
      <w:marTop w:val="0"/>
      <w:marBottom w:val="0"/>
      <w:divBdr>
        <w:top w:val="none" w:sz="0" w:space="0" w:color="auto"/>
        <w:left w:val="none" w:sz="0" w:space="0" w:color="auto"/>
        <w:bottom w:val="none" w:sz="0" w:space="0" w:color="auto"/>
        <w:right w:val="none" w:sz="0" w:space="0" w:color="auto"/>
      </w:divBdr>
    </w:div>
    <w:div w:id="1153058756">
      <w:marLeft w:val="0"/>
      <w:marRight w:val="0"/>
      <w:marTop w:val="0"/>
      <w:marBottom w:val="0"/>
      <w:divBdr>
        <w:top w:val="none" w:sz="0" w:space="0" w:color="auto"/>
        <w:left w:val="none" w:sz="0" w:space="0" w:color="auto"/>
        <w:bottom w:val="none" w:sz="0" w:space="0" w:color="auto"/>
        <w:right w:val="none" w:sz="0" w:space="0" w:color="auto"/>
      </w:divBdr>
    </w:div>
    <w:div w:id="1153058757">
      <w:marLeft w:val="0"/>
      <w:marRight w:val="0"/>
      <w:marTop w:val="0"/>
      <w:marBottom w:val="0"/>
      <w:divBdr>
        <w:top w:val="none" w:sz="0" w:space="0" w:color="auto"/>
        <w:left w:val="none" w:sz="0" w:space="0" w:color="auto"/>
        <w:bottom w:val="none" w:sz="0" w:space="0" w:color="auto"/>
        <w:right w:val="none" w:sz="0" w:space="0" w:color="auto"/>
      </w:divBdr>
    </w:div>
    <w:div w:id="1153058758">
      <w:marLeft w:val="0"/>
      <w:marRight w:val="0"/>
      <w:marTop w:val="0"/>
      <w:marBottom w:val="0"/>
      <w:divBdr>
        <w:top w:val="none" w:sz="0" w:space="0" w:color="auto"/>
        <w:left w:val="none" w:sz="0" w:space="0" w:color="auto"/>
        <w:bottom w:val="none" w:sz="0" w:space="0" w:color="auto"/>
        <w:right w:val="none" w:sz="0" w:space="0" w:color="auto"/>
      </w:divBdr>
    </w:div>
    <w:div w:id="1153058759">
      <w:marLeft w:val="0"/>
      <w:marRight w:val="0"/>
      <w:marTop w:val="0"/>
      <w:marBottom w:val="0"/>
      <w:divBdr>
        <w:top w:val="none" w:sz="0" w:space="0" w:color="auto"/>
        <w:left w:val="none" w:sz="0" w:space="0" w:color="auto"/>
        <w:bottom w:val="none" w:sz="0" w:space="0" w:color="auto"/>
        <w:right w:val="none" w:sz="0" w:space="0" w:color="auto"/>
      </w:divBdr>
    </w:div>
    <w:div w:id="1153058760">
      <w:marLeft w:val="0"/>
      <w:marRight w:val="0"/>
      <w:marTop w:val="0"/>
      <w:marBottom w:val="0"/>
      <w:divBdr>
        <w:top w:val="none" w:sz="0" w:space="0" w:color="auto"/>
        <w:left w:val="none" w:sz="0" w:space="0" w:color="auto"/>
        <w:bottom w:val="none" w:sz="0" w:space="0" w:color="auto"/>
        <w:right w:val="none" w:sz="0" w:space="0" w:color="auto"/>
      </w:divBdr>
    </w:div>
    <w:div w:id="1153058762">
      <w:marLeft w:val="0"/>
      <w:marRight w:val="0"/>
      <w:marTop w:val="0"/>
      <w:marBottom w:val="0"/>
      <w:divBdr>
        <w:top w:val="none" w:sz="0" w:space="0" w:color="auto"/>
        <w:left w:val="none" w:sz="0" w:space="0" w:color="auto"/>
        <w:bottom w:val="none" w:sz="0" w:space="0" w:color="auto"/>
        <w:right w:val="none" w:sz="0" w:space="0" w:color="auto"/>
      </w:divBdr>
    </w:div>
    <w:div w:id="1153058763">
      <w:marLeft w:val="0"/>
      <w:marRight w:val="0"/>
      <w:marTop w:val="0"/>
      <w:marBottom w:val="0"/>
      <w:divBdr>
        <w:top w:val="none" w:sz="0" w:space="0" w:color="auto"/>
        <w:left w:val="none" w:sz="0" w:space="0" w:color="auto"/>
        <w:bottom w:val="none" w:sz="0" w:space="0" w:color="auto"/>
        <w:right w:val="none" w:sz="0" w:space="0" w:color="auto"/>
      </w:divBdr>
    </w:div>
    <w:div w:id="1153058764">
      <w:marLeft w:val="0"/>
      <w:marRight w:val="0"/>
      <w:marTop w:val="0"/>
      <w:marBottom w:val="0"/>
      <w:divBdr>
        <w:top w:val="none" w:sz="0" w:space="0" w:color="auto"/>
        <w:left w:val="none" w:sz="0" w:space="0" w:color="auto"/>
        <w:bottom w:val="none" w:sz="0" w:space="0" w:color="auto"/>
        <w:right w:val="none" w:sz="0" w:space="0" w:color="auto"/>
      </w:divBdr>
    </w:div>
    <w:div w:id="1153058765">
      <w:marLeft w:val="0"/>
      <w:marRight w:val="0"/>
      <w:marTop w:val="0"/>
      <w:marBottom w:val="0"/>
      <w:divBdr>
        <w:top w:val="none" w:sz="0" w:space="0" w:color="auto"/>
        <w:left w:val="none" w:sz="0" w:space="0" w:color="auto"/>
        <w:bottom w:val="none" w:sz="0" w:space="0" w:color="auto"/>
        <w:right w:val="none" w:sz="0" w:space="0" w:color="auto"/>
      </w:divBdr>
    </w:div>
    <w:div w:id="1153058766">
      <w:marLeft w:val="0"/>
      <w:marRight w:val="0"/>
      <w:marTop w:val="0"/>
      <w:marBottom w:val="0"/>
      <w:divBdr>
        <w:top w:val="none" w:sz="0" w:space="0" w:color="auto"/>
        <w:left w:val="none" w:sz="0" w:space="0" w:color="auto"/>
        <w:bottom w:val="none" w:sz="0" w:space="0" w:color="auto"/>
        <w:right w:val="none" w:sz="0" w:space="0" w:color="auto"/>
      </w:divBdr>
    </w:div>
    <w:div w:id="1153058767">
      <w:marLeft w:val="0"/>
      <w:marRight w:val="0"/>
      <w:marTop w:val="0"/>
      <w:marBottom w:val="0"/>
      <w:divBdr>
        <w:top w:val="none" w:sz="0" w:space="0" w:color="auto"/>
        <w:left w:val="none" w:sz="0" w:space="0" w:color="auto"/>
        <w:bottom w:val="none" w:sz="0" w:space="0" w:color="auto"/>
        <w:right w:val="none" w:sz="0" w:space="0" w:color="auto"/>
      </w:divBdr>
    </w:div>
    <w:div w:id="1153058768">
      <w:marLeft w:val="0"/>
      <w:marRight w:val="0"/>
      <w:marTop w:val="0"/>
      <w:marBottom w:val="0"/>
      <w:divBdr>
        <w:top w:val="none" w:sz="0" w:space="0" w:color="auto"/>
        <w:left w:val="none" w:sz="0" w:space="0" w:color="auto"/>
        <w:bottom w:val="none" w:sz="0" w:space="0" w:color="auto"/>
        <w:right w:val="none" w:sz="0" w:space="0" w:color="auto"/>
      </w:divBdr>
    </w:div>
    <w:div w:id="1153058769">
      <w:marLeft w:val="0"/>
      <w:marRight w:val="0"/>
      <w:marTop w:val="0"/>
      <w:marBottom w:val="0"/>
      <w:divBdr>
        <w:top w:val="none" w:sz="0" w:space="0" w:color="auto"/>
        <w:left w:val="none" w:sz="0" w:space="0" w:color="auto"/>
        <w:bottom w:val="none" w:sz="0" w:space="0" w:color="auto"/>
        <w:right w:val="none" w:sz="0" w:space="0" w:color="auto"/>
      </w:divBdr>
    </w:div>
    <w:div w:id="1153058770">
      <w:marLeft w:val="0"/>
      <w:marRight w:val="0"/>
      <w:marTop w:val="0"/>
      <w:marBottom w:val="0"/>
      <w:divBdr>
        <w:top w:val="none" w:sz="0" w:space="0" w:color="auto"/>
        <w:left w:val="none" w:sz="0" w:space="0" w:color="auto"/>
        <w:bottom w:val="none" w:sz="0" w:space="0" w:color="auto"/>
        <w:right w:val="none" w:sz="0" w:space="0" w:color="auto"/>
      </w:divBdr>
    </w:div>
    <w:div w:id="1153058771">
      <w:marLeft w:val="0"/>
      <w:marRight w:val="0"/>
      <w:marTop w:val="0"/>
      <w:marBottom w:val="0"/>
      <w:divBdr>
        <w:top w:val="none" w:sz="0" w:space="0" w:color="auto"/>
        <w:left w:val="none" w:sz="0" w:space="0" w:color="auto"/>
        <w:bottom w:val="none" w:sz="0" w:space="0" w:color="auto"/>
        <w:right w:val="none" w:sz="0" w:space="0" w:color="auto"/>
      </w:divBdr>
    </w:div>
    <w:div w:id="1153058772">
      <w:marLeft w:val="0"/>
      <w:marRight w:val="0"/>
      <w:marTop w:val="0"/>
      <w:marBottom w:val="0"/>
      <w:divBdr>
        <w:top w:val="none" w:sz="0" w:space="0" w:color="auto"/>
        <w:left w:val="none" w:sz="0" w:space="0" w:color="auto"/>
        <w:bottom w:val="none" w:sz="0" w:space="0" w:color="auto"/>
        <w:right w:val="none" w:sz="0" w:space="0" w:color="auto"/>
      </w:divBdr>
    </w:div>
    <w:div w:id="1153058773">
      <w:marLeft w:val="0"/>
      <w:marRight w:val="0"/>
      <w:marTop w:val="0"/>
      <w:marBottom w:val="0"/>
      <w:divBdr>
        <w:top w:val="none" w:sz="0" w:space="0" w:color="auto"/>
        <w:left w:val="none" w:sz="0" w:space="0" w:color="auto"/>
        <w:bottom w:val="none" w:sz="0" w:space="0" w:color="auto"/>
        <w:right w:val="none" w:sz="0" w:space="0" w:color="auto"/>
      </w:divBdr>
    </w:div>
    <w:div w:id="1153058774">
      <w:marLeft w:val="0"/>
      <w:marRight w:val="0"/>
      <w:marTop w:val="0"/>
      <w:marBottom w:val="0"/>
      <w:divBdr>
        <w:top w:val="none" w:sz="0" w:space="0" w:color="auto"/>
        <w:left w:val="none" w:sz="0" w:space="0" w:color="auto"/>
        <w:bottom w:val="none" w:sz="0" w:space="0" w:color="auto"/>
        <w:right w:val="none" w:sz="0" w:space="0" w:color="auto"/>
      </w:divBdr>
    </w:div>
    <w:div w:id="1153058775">
      <w:marLeft w:val="0"/>
      <w:marRight w:val="0"/>
      <w:marTop w:val="0"/>
      <w:marBottom w:val="0"/>
      <w:divBdr>
        <w:top w:val="none" w:sz="0" w:space="0" w:color="auto"/>
        <w:left w:val="none" w:sz="0" w:space="0" w:color="auto"/>
        <w:bottom w:val="none" w:sz="0" w:space="0" w:color="auto"/>
        <w:right w:val="none" w:sz="0" w:space="0" w:color="auto"/>
      </w:divBdr>
    </w:div>
    <w:div w:id="1153058776">
      <w:marLeft w:val="0"/>
      <w:marRight w:val="0"/>
      <w:marTop w:val="0"/>
      <w:marBottom w:val="0"/>
      <w:divBdr>
        <w:top w:val="none" w:sz="0" w:space="0" w:color="auto"/>
        <w:left w:val="none" w:sz="0" w:space="0" w:color="auto"/>
        <w:bottom w:val="none" w:sz="0" w:space="0" w:color="auto"/>
        <w:right w:val="none" w:sz="0" w:space="0" w:color="auto"/>
      </w:divBdr>
    </w:div>
    <w:div w:id="1153058777">
      <w:marLeft w:val="0"/>
      <w:marRight w:val="0"/>
      <w:marTop w:val="0"/>
      <w:marBottom w:val="0"/>
      <w:divBdr>
        <w:top w:val="none" w:sz="0" w:space="0" w:color="auto"/>
        <w:left w:val="none" w:sz="0" w:space="0" w:color="auto"/>
        <w:bottom w:val="none" w:sz="0" w:space="0" w:color="auto"/>
        <w:right w:val="none" w:sz="0" w:space="0" w:color="auto"/>
      </w:divBdr>
    </w:div>
    <w:div w:id="1153058778">
      <w:marLeft w:val="0"/>
      <w:marRight w:val="0"/>
      <w:marTop w:val="0"/>
      <w:marBottom w:val="0"/>
      <w:divBdr>
        <w:top w:val="none" w:sz="0" w:space="0" w:color="auto"/>
        <w:left w:val="none" w:sz="0" w:space="0" w:color="auto"/>
        <w:bottom w:val="none" w:sz="0" w:space="0" w:color="auto"/>
        <w:right w:val="none" w:sz="0" w:space="0" w:color="auto"/>
      </w:divBdr>
    </w:div>
    <w:div w:id="1153058780">
      <w:marLeft w:val="0"/>
      <w:marRight w:val="0"/>
      <w:marTop w:val="0"/>
      <w:marBottom w:val="0"/>
      <w:divBdr>
        <w:top w:val="none" w:sz="0" w:space="0" w:color="auto"/>
        <w:left w:val="none" w:sz="0" w:space="0" w:color="auto"/>
        <w:bottom w:val="none" w:sz="0" w:space="0" w:color="auto"/>
        <w:right w:val="none" w:sz="0" w:space="0" w:color="auto"/>
      </w:divBdr>
    </w:div>
    <w:div w:id="1153058781">
      <w:marLeft w:val="0"/>
      <w:marRight w:val="0"/>
      <w:marTop w:val="0"/>
      <w:marBottom w:val="0"/>
      <w:divBdr>
        <w:top w:val="none" w:sz="0" w:space="0" w:color="auto"/>
        <w:left w:val="none" w:sz="0" w:space="0" w:color="auto"/>
        <w:bottom w:val="none" w:sz="0" w:space="0" w:color="auto"/>
        <w:right w:val="none" w:sz="0" w:space="0" w:color="auto"/>
      </w:divBdr>
    </w:div>
    <w:div w:id="1153058783">
      <w:marLeft w:val="0"/>
      <w:marRight w:val="0"/>
      <w:marTop w:val="0"/>
      <w:marBottom w:val="0"/>
      <w:divBdr>
        <w:top w:val="none" w:sz="0" w:space="0" w:color="auto"/>
        <w:left w:val="none" w:sz="0" w:space="0" w:color="auto"/>
        <w:bottom w:val="none" w:sz="0" w:space="0" w:color="auto"/>
        <w:right w:val="none" w:sz="0" w:space="0" w:color="auto"/>
      </w:divBdr>
    </w:div>
    <w:div w:id="1153058784">
      <w:marLeft w:val="0"/>
      <w:marRight w:val="0"/>
      <w:marTop w:val="0"/>
      <w:marBottom w:val="0"/>
      <w:divBdr>
        <w:top w:val="none" w:sz="0" w:space="0" w:color="auto"/>
        <w:left w:val="none" w:sz="0" w:space="0" w:color="auto"/>
        <w:bottom w:val="none" w:sz="0" w:space="0" w:color="auto"/>
        <w:right w:val="none" w:sz="0" w:space="0" w:color="auto"/>
      </w:divBdr>
    </w:div>
    <w:div w:id="1153058785">
      <w:marLeft w:val="0"/>
      <w:marRight w:val="0"/>
      <w:marTop w:val="0"/>
      <w:marBottom w:val="0"/>
      <w:divBdr>
        <w:top w:val="none" w:sz="0" w:space="0" w:color="auto"/>
        <w:left w:val="none" w:sz="0" w:space="0" w:color="auto"/>
        <w:bottom w:val="none" w:sz="0" w:space="0" w:color="auto"/>
        <w:right w:val="none" w:sz="0" w:space="0" w:color="auto"/>
      </w:divBdr>
    </w:div>
    <w:div w:id="1153058786">
      <w:marLeft w:val="0"/>
      <w:marRight w:val="0"/>
      <w:marTop w:val="0"/>
      <w:marBottom w:val="0"/>
      <w:divBdr>
        <w:top w:val="none" w:sz="0" w:space="0" w:color="auto"/>
        <w:left w:val="none" w:sz="0" w:space="0" w:color="auto"/>
        <w:bottom w:val="none" w:sz="0" w:space="0" w:color="auto"/>
        <w:right w:val="none" w:sz="0" w:space="0" w:color="auto"/>
      </w:divBdr>
    </w:div>
    <w:div w:id="1153058787">
      <w:marLeft w:val="0"/>
      <w:marRight w:val="0"/>
      <w:marTop w:val="0"/>
      <w:marBottom w:val="0"/>
      <w:divBdr>
        <w:top w:val="none" w:sz="0" w:space="0" w:color="auto"/>
        <w:left w:val="none" w:sz="0" w:space="0" w:color="auto"/>
        <w:bottom w:val="none" w:sz="0" w:space="0" w:color="auto"/>
        <w:right w:val="none" w:sz="0" w:space="0" w:color="auto"/>
      </w:divBdr>
    </w:div>
    <w:div w:id="1168211191">
      <w:bodyDiv w:val="1"/>
      <w:marLeft w:val="0"/>
      <w:marRight w:val="0"/>
      <w:marTop w:val="0"/>
      <w:marBottom w:val="0"/>
      <w:divBdr>
        <w:top w:val="none" w:sz="0" w:space="0" w:color="auto"/>
        <w:left w:val="none" w:sz="0" w:space="0" w:color="auto"/>
        <w:bottom w:val="none" w:sz="0" w:space="0" w:color="auto"/>
        <w:right w:val="none" w:sz="0" w:space="0" w:color="auto"/>
      </w:divBdr>
    </w:div>
    <w:div w:id="1182815609">
      <w:bodyDiv w:val="1"/>
      <w:marLeft w:val="0"/>
      <w:marRight w:val="0"/>
      <w:marTop w:val="0"/>
      <w:marBottom w:val="0"/>
      <w:divBdr>
        <w:top w:val="none" w:sz="0" w:space="0" w:color="auto"/>
        <w:left w:val="none" w:sz="0" w:space="0" w:color="auto"/>
        <w:bottom w:val="none" w:sz="0" w:space="0" w:color="auto"/>
        <w:right w:val="none" w:sz="0" w:space="0" w:color="auto"/>
      </w:divBdr>
    </w:div>
    <w:div w:id="1257977631">
      <w:bodyDiv w:val="1"/>
      <w:marLeft w:val="0"/>
      <w:marRight w:val="0"/>
      <w:marTop w:val="0"/>
      <w:marBottom w:val="0"/>
      <w:divBdr>
        <w:top w:val="none" w:sz="0" w:space="0" w:color="auto"/>
        <w:left w:val="none" w:sz="0" w:space="0" w:color="auto"/>
        <w:bottom w:val="none" w:sz="0" w:space="0" w:color="auto"/>
        <w:right w:val="none" w:sz="0" w:space="0" w:color="auto"/>
      </w:divBdr>
    </w:div>
    <w:div w:id="1276055066">
      <w:bodyDiv w:val="1"/>
      <w:marLeft w:val="0"/>
      <w:marRight w:val="0"/>
      <w:marTop w:val="0"/>
      <w:marBottom w:val="0"/>
      <w:divBdr>
        <w:top w:val="none" w:sz="0" w:space="0" w:color="auto"/>
        <w:left w:val="none" w:sz="0" w:space="0" w:color="auto"/>
        <w:bottom w:val="none" w:sz="0" w:space="0" w:color="auto"/>
        <w:right w:val="none" w:sz="0" w:space="0" w:color="auto"/>
      </w:divBdr>
    </w:div>
    <w:div w:id="1290934279">
      <w:bodyDiv w:val="1"/>
      <w:marLeft w:val="0"/>
      <w:marRight w:val="0"/>
      <w:marTop w:val="0"/>
      <w:marBottom w:val="0"/>
      <w:divBdr>
        <w:top w:val="none" w:sz="0" w:space="0" w:color="auto"/>
        <w:left w:val="none" w:sz="0" w:space="0" w:color="auto"/>
        <w:bottom w:val="none" w:sz="0" w:space="0" w:color="auto"/>
        <w:right w:val="none" w:sz="0" w:space="0" w:color="auto"/>
      </w:divBdr>
    </w:div>
    <w:div w:id="1305236249">
      <w:bodyDiv w:val="1"/>
      <w:marLeft w:val="0"/>
      <w:marRight w:val="0"/>
      <w:marTop w:val="0"/>
      <w:marBottom w:val="0"/>
      <w:divBdr>
        <w:top w:val="none" w:sz="0" w:space="0" w:color="auto"/>
        <w:left w:val="none" w:sz="0" w:space="0" w:color="auto"/>
        <w:bottom w:val="none" w:sz="0" w:space="0" w:color="auto"/>
        <w:right w:val="none" w:sz="0" w:space="0" w:color="auto"/>
      </w:divBdr>
    </w:div>
    <w:div w:id="1310090754">
      <w:bodyDiv w:val="1"/>
      <w:marLeft w:val="0"/>
      <w:marRight w:val="0"/>
      <w:marTop w:val="0"/>
      <w:marBottom w:val="0"/>
      <w:divBdr>
        <w:top w:val="none" w:sz="0" w:space="0" w:color="auto"/>
        <w:left w:val="none" w:sz="0" w:space="0" w:color="auto"/>
        <w:bottom w:val="none" w:sz="0" w:space="0" w:color="auto"/>
        <w:right w:val="none" w:sz="0" w:space="0" w:color="auto"/>
      </w:divBdr>
    </w:div>
    <w:div w:id="1310745944">
      <w:bodyDiv w:val="1"/>
      <w:marLeft w:val="0"/>
      <w:marRight w:val="0"/>
      <w:marTop w:val="0"/>
      <w:marBottom w:val="0"/>
      <w:divBdr>
        <w:top w:val="none" w:sz="0" w:space="0" w:color="auto"/>
        <w:left w:val="none" w:sz="0" w:space="0" w:color="auto"/>
        <w:bottom w:val="none" w:sz="0" w:space="0" w:color="auto"/>
        <w:right w:val="none" w:sz="0" w:space="0" w:color="auto"/>
      </w:divBdr>
    </w:div>
    <w:div w:id="1340699778">
      <w:bodyDiv w:val="1"/>
      <w:marLeft w:val="0"/>
      <w:marRight w:val="0"/>
      <w:marTop w:val="0"/>
      <w:marBottom w:val="0"/>
      <w:divBdr>
        <w:top w:val="none" w:sz="0" w:space="0" w:color="auto"/>
        <w:left w:val="none" w:sz="0" w:space="0" w:color="auto"/>
        <w:bottom w:val="none" w:sz="0" w:space="0" w:color="auto"/>
        <w:right w:val="none" w:sz="0" w:space="0" w:color="auto"/>
      </w:divBdr>
    </w:div>
    <w:div w:id="1358193855">
      <w:bodyDiv w:val="1"/>
      <w:marLeft w:val="0"/>
      <w:marRight w:val="0"/>
      <w:marTop w:val="0"/>
      <w:marBottom w:val="0"/>
      <w:divBdr>
        <w:top w:val="none" w:sz="0" w:space="0" w:color="auto"/>
        <w:left w:val="none" w:sz="0" w:space="0" w:color="auto"/>
        <w:bottom w:val="none" w:sz="0" w:space="0" w:color="auto"/>
        <w:right w:val="none" w:sz="0" w:space="0" w:color="auto"/>
      </w:divBdr>
    </w:div>
    <w:div w:id="1430005658">
      <w:bodyDiv w:val="1"/>
      <w:marLeft w:val="0"/>
      <w:marRight w:val="0"/>
      <w:marTop w:val="0"/>
      <w:marBottom w:val="0"/>
      <w:divBdr>
        <w:top w:val="none" w:sz="0" w:space="0" w:color="auto"/>
        <w:left w:val="none" w:sz="0" w:space="0" w:color="auto"/>
        <w:bottom w:val="none" w:sz="0" w:space="0" w:color="auto"/>
        <w:right w:val="none" w:sz="0" w:space="0" w:color="auto"/>
      </w:divBdr>
    </w:div>
    <w:div w:id="1432776704">
      <w:bodyDiv w:val="1"/>
      <w:marLeft w:val="0"/>
      <w:marRight w:val="0"/>
      <w:marTop w:val="0"/>
      <w:marBottom w:val="0"/>
      <w:divBdr>
        <w:top w:val="none" w:sz="0" w:space="0" w:color="auto"/>
        <w:left w:val="none" w:sz="0" w:space="0" w:color="auto"/>
        <w:bottom w:val="none" w:sz="0" w:space="0" w:color="auto"/>
        <w:right w:val="none" w:sz="0" w:space="0" w:color="auto"/>
      </w:divBdr>
    </w:div>
    <w:div w:id="1483499780">
      <w:bodyDiv w:val="1"/>
      <w:marLeft w:val="0"/>
      <w:marRight w:val="0"/>
      <w:marTop w:val="0"/>
      <w:marBottom w:val="0"/>
      <w:divBdr>
        <w:top w:val="none" w:sz="0" w:space="0" w:color="auto"/>
        <w:left w:val="none" w:sz="0" w:space="0" w:color="auto"/>
        <w:bottom w:val="none" w:sz="0" w:space="0" w:color="auto"/>
        <w:right w:val="none" w:sz="0" w:space="0" w:color="auto"/>
      </w:divBdr>
    </w:div>
    <w:div w:id="1496605923">
      <w:bodyDiv w:val="1"/>
      <w:marLeft w:val="0"/>
      <w:marRight w:val="0"/>
      <w:marTop w:val="0"/>
      <w:marBottom w:val="0"/>
      <w:divBdr>
        <w:top w:val="none" w:sz="0" w:space="0" w:color="auto"/>
        <w:left w:val="none" w:sz="0" w:space="0" w:color="auto"/>
        <w:bottom w:val="none" w:sz="0" w:space="0" w:color="auto"/>
        <w:right w:val="none" w:sz="0" w:space="0" w:color="auto"/>
      </w:divBdr>
    </w:div>
    <w:div w:id="1499807342">
      <w:bodyDiv w:val="1"/>
      <w:marLeft w:val="0"/>
      <w:marRight w:val="0"/>
      <w:marTop w:val="0"/>
      <w:marBottom w:val="0"/>
      <w:divBdr>
        <w:top w:val="none" w:sz="0" w:space="0" w:color="auto"/>
        <w:left w:val="none" w:sz="0" w:space="0" w:color="auto"/>
        <w:bottom w:val="none" w:sz="0" w:space="0" w:color="auto"/>
        <w:right w:val="none" w:sz="0" w:space="0" w:color="auto"/>
      </w:divBdr>
    </w:div>
    <w:div w:id="1540049761">
      <w:bodyDiv w:val="1"/>
      <w:marLeft w:val="0"/>
      <w:marRight w:val="0"/>
      <w:marTop w:val="0"/>
      <w:marBottom w:val="0"/>
      <w:divBdr>
        <w:top w:val="none" w:sz="0" w:space="0" w:color="auto"/>
        <w:left w:val="none" w:sz="0" w:space="0" w:color="auto"/>
        <w:bottom w:val="none" w:sz="0" w:space="0" w:color="auto"/>
        <w:right w:val="none" w:sz="0" w:space="0" w:color="auto"/>
      </w:divBdr>
    </w:div>
    <w:div w:id="1619138634">
      <w:bodyDiv w:val="1"/>
      <w:marLeft w:val="0"/>
      <w:marRight w:val="0"/>
      <w:marTop w:val="0"/>
      <w:marBottom w:val="0"/>
      <w:divBdr>
        <w:top w:val="none" w:sz="0" w:space="0" w:color="auto"/>
        <w:left w:val="none" w:sz="0" w:space="0" w:color="auto"/>
        <w:bottom w:val="none" w:sz="0" w:space="0" w:color="auto"/>
        <w:right w:val="none" w:sz="0" w:space="0" w:color="auto"/>
      </w:divBdr>
    </w:div>
    <w:div w:id="1620526708">
      <w:bodyDiv w:val="1"/>
      <w:marLeft w:val="0"/>
      <w:marRight w:val="0"/>
      <w:marTop w:val="0"/>
      <w:marBottom w:val="0"/>
      <w:divBdr>
        <w:top w:val="none" w:sz="0" w:space="0" w:color="auto"/>
        <w:left w:val="none" w:sz="0" w:space="0" w:color="auto"/>
        <w:bottom w:val="none" w:sz="0" w:space="0" w:color="auto"/>
        <w:right w:val="none" w:sz="0" w:space="0" w:color="auto"/>
      </w:divBdr>
    </w:div>
    <w:div w:id="1667510395">
      <w:bodyDiv w:val="1"/>
      <w:marLeft w:val="0"/>
      <w:marRight w:val="0"/>
      <w:marTop w:val="0"/>
      <w:marBottom w:val="0"/>
      <w:divBdr>
        <w:top w:val="none" w:sz="0" w:space="0" w:color="auto"/>
        <w:left w:val="none" w:sz="0" w:space="0" w:color="auto"/>
        <w:bottom w:val="none" w:sz="0" w:space="0" w:color="auto"/>
        <w:right w:val="none" w:sz="0" w:space="0" w:color="auto"/>
      </w:divBdr>
    </w:div>
    <w:div w:id="1701474397">
      <w:bodyDiv w:val="1"/>
      <w:marLeft w:val="0"/>
      <w:marRight w:val="0"/>
      <w:marTop w:val="0"/>
      <w:marBottom w:val="0"/>
      <w:divBdr>
        <w:top w:val="none" w:sz="0" w:space="0" w:color="auto"/>
        <w:left w:val="none" w:sz="0" w:space="0" w:color="auto"/>
        <w:bottom w:val="none" w:sz="0" w:space="0" w:color="auto"/>
        <w:right w:val="none" w:sz="0" w:space="0" w:color="auto"/>
      </w:divBdr>
    </w:div>
    <w:div w:id="1712534017">
      <w:bodyDiv w:val="1"/>
      <w:marLeft w:val="0"/>
      <w:marRight w:val="0"/>
      <w:marTop w:val="0"/>
      <w:marBottom w:val="0"/>
      <w:divBdr>
        <w:top w:val="none" w:sz="0" w:space="0" w:color="auto"/>
        <w:left w:val="none" w:sz="0" w:space="0" w:color="auto"/>
        <w:bottom w:val="none" w:sz="0" w:space="0" w:color="auto"/>
        <w:right w:val="none" w:sz="0" w:space="0" w:color="auto"/>
      </w:divBdr>
    </w:div>
    <w:div w:id="1720277564">
      <w:bodyDiv w:val="1"/>
      <w:marLeft w:val="0"/>
      <w:marRight w:val="0"/>
      <w:marTop w:val="0"/>
      <w:marBottom w:val="0"/>
      <w:divBdr>
        <w:top w:val="none" w:sz="0" w:space="0" w:color="auto"/>
        <w:left w:val="none" w:sz="0" w:space="0" w:color="auto"/>
        <w:bottom w:val="none" w:sz="0" w:space="0" w:color="auto"/>
        <w:right w:val="none" w:sz="0" w:space="0" w:color="auto"/>
      </w:divBdr>
    </w:div>
    <w:div w:id="1738741938">
      <w:bodyDiv w:val="1"/>
      <w:marLeft w:val="0"/>
      <w:marRight w:val="0"/>
      <w:marTop w:val="0"/>
      <w:marBottom w:val="0"/>
      <w:divBdr>
        <w:top w:val="none" w:sz="0" w:space="0" w:color="auto"/>
        <w:left w:val="none" w:sz="0" w:space="0" w:color="auto"/>
        <w:bottom w:val="none" w:sz="0" w:space="0" w:color="auto"/>
        <w:right w:val="none" w:sz="0" w:space="0" w:color="auto"/>
      </w:divBdr>
    </w:div>
    <w:div w:id="1836847107">
      <w:bodyDiv w:val="1"/>
      <w:marLeft w:val="0"/>
      <w:marRight w:val="0"/>
      <w:marTop w:val="0"/>
      <w:marBottom w:val="0"/>
      <w:divBdr>
        <w:top w:val="none" w:sz="0" w:space="0" w:color="auto"/>
        <w:left w:val="none" w:sz="0" w:space="0" w:color="auto"/>
        <w:bottom w:val="none" w:sz="0" w:space="0" w:color="auto"/>
        <w:right w:val="none" w:sz="0" w:space="0" w:color="auto"/>
      </w:divBdr>
    </w:div>
    <w:div w:id="1854298004">
      <w:bodyDiv w:val="1"/>
      <w:marLeft w:val="0"/>
      <w:marRight w:val="0"/>
      <w:marTop w:val="0"/>
      <w:marBottom w:val="0"/>
      <w:divBdr>
        <w:top w:val="none" w:sz="0" w:space="0" w:color="auto"/>
        <w:left w:val="none" w:sz="0" w:space="0" w:color="auto"/>
        <w:bottom w:val="none" w:sz="0" w:space="0" w:color="auto"/>
        <w:right w:val="none" w:sz="0" w:space="0" w:color="auto"/>
      </w:divBdr>
    </w:div>
    <w:div w:id="1860309843">
      <w:bodyDiv w:val="1"/>
      <w:marLeft w:val="0"/>
      <w:marRight w:val="0"/>
      <w:marTop w:val="0"/>
      <w:marBottom w:val="0"/>
      <w:divBdr>
        <w:top w:val="none" w:sz="0" w:space="0" w:color="auto"/>
        <w:left w:val="none" w:sz="0" w:space="0" w:color="auto"/>
        <w:bottom w:val="none" w:sz="0" w:space="0" w:color="auto"/>
        <w:right w:val="none" w:sz="0" w:space="0" w:color="auto"/>
      </w:divBdr>
    </w:div>
    <w:div w:id="1895892064">
      <w:bodyDiv w:val="1"/>
      <w:marLeft w:val="0"/>
      <w:marRight w:val="0"/>
      <w:marTop w:val="0"/>
      <w:marBottom w:val="0"/>
      <w:divBdr>
        <w:top w:val="none" w:sz="0" w:space="0" w:color="auto"/>
        <w:left w:val="none" w:sz="0" w:space="0" w:color="auto"/>
        <w:bottom w:val="none" w:sz="0" w:space="0" w:color="auto"/>
        <w:right w:val="none" w:sz="0" w:space="0" w:color="auto"/>
      </w:divBdr>
    </w:div>
    <w:div w:id="1897350217">
      <w:bodyDiv w:val="1"/>
      <w:marLeft w:val="0"/>
      <w:marRight w:val="0"/>
      <w:marTop w:val="0"/>
      <w:marBottom w:val="0"/>
      <w:divBdr>
        <w:top w:val="none" w:sz="0" w:space="0" w:color="auto"/>
        <w:left w:val="none" w:sz="0" w:space="0" w:color="auto"/>
        <w:bottom w:val="none" w:sz="0" w:space="0" w:color="auto"/>
        <w:right w:val="none" w:sz="0" w:space="0" w:color="auto"/>
      </w:divBdr>
    </w:div>
    <w:div w:id="1906065674">
      <w:bodyDiv w:val="1"/>
      <w:marLeft w:val="0"/>
      <w:marRight w:val="0"/>
      <w:marTop w:val="0"/>
      <w:marBottom w:val="0"/>
      <w:divBdr>
        <w:top w:val="none" w:sz="0" w:space="0" w:color="auto"/>
        <w:left w:val="none" w:sz="0" w:space="0" w:color="auto"/>
        <w:bottom w:val="none" w:sz="0" w:space="0" w:color="auto"/>
        <w:right w:val="none" w:sz="0" w:space="0" w:color="auto"/>
      </w:divBdr>
    </w:div>
    <w:div w:id="1923487390">
      <w:bodyDiv w:val="1"/>
      <w:marLeft w:val="0"/>
      <w:marRight w:val="0"/>
      <w:marTop w:val="0"/>
      <w:marBottom w:val="0"/>
      <w:divBdr>
        <w:top w:val="none" w:sz="0" w:space="0" w:color="auto"/>
        <w:left w:val="none" w:sz="0" w:space="0" w:color="auto"/>
        <w:bottom w:val="none" w:sz="0" w:space="0" w:color="auto"/>
        <w:right w:val="none" w:sz="0" w:space="0" w:color="auto"/>
      </w:divBdr>
    </w:div>
    <w:div w:id="1925259026">
      <w:bodyDiv w:val="1"/>
      <w:marLeft w:val="0"/>
      <w:marRight w:val="0"/>
      <w:marTop w:val="0"/>
      <w:marBottom w:val="0"/>
      <w:divBdr>
        <w:top w:val="none" w:sz="0" w:space="0" w:color="auto"/>
        <w:left w:val="none" w:sz="0" w:space="0" w:color="auto"/>
        <w:bottom w:val="none" w:sz="0" w:space="0" w:color="auto"/>
        <w:right w:val="none" w:sz="0" w:space="0" w:color="auto"/>
      </w:divBdr>
    </w:div>
    <w:div w:id="1972784592">
      <w:bodyDiv w:val="1"/>
      <w:marLeft w:val="0"/>
      <w:marRight w:val="0"/>
      <w:marTop w:val="0"/>
      <w:marBottom w:val="0"/>
      <w:divBdr>
        <w:top w:val="none" w:sz="0" w:space="0" w:color="auto"/>
        <w:left w:val="none" w:sz="0" w:space="0" w:color="auto"/>
        <w:bottom w:val="none" w:sz="0" w:space="0" w:color="auto"/>
        <w:right w:val="none" w:sz="0" w:space="0" w:color="auto"/>
      </w:divBdr>
    </w:div>
    <w:div w:id="2054882161">
      <w:bodyDiv w:val="1"/>
      <w:marLeft w:val="0"/>
      <w:marRight w:val="0"/>
      <w:marTop w:val="0"/>
      <w:marBottom w:val="0"/>
      <w:divBdr>
        <w:top w:val="none" w:sz="0" w:space="0" w:color="auto"/>
        <w:left w:val="none" w:sz="0" w:space="0" w:color="auto"/>
        <w:bottom w:val="none" w:sz="0" w:space="0" w:color="auto"/>
        <w:right w:val="none" w:sz="0" w:space="0" w:color="auto"/>
      </w:divBdr>
    </w:div>
    <w:div w:id="2064015908">
      <w:bodyDiv w:val="1"/>
      <w:marLeft w:val="0"/>
      <w:marRight w:val="0"/>
      <w:marTop w:val="0"/>
      <w:marBottom w:val="0"/>
      <w:divBdr>
        <w:top w:val="none" w:sz="0" w:space="0" w:color="auto"/>
        <w:left w:val="none" w:sz="0" w:space="0" w:color="auto"/>
        <w:bottom w:val="none" w:sz="0" w:space="0" w:color="auto"/>
        <w:right w:val="none" w:sz="0" w:space="0" w:color="auto"/>
      </w:divBdr>
    </w:div>
    <w:div w:id="2065177022">
      <w:bodyDiv w:val="1"/>
      <w:marLeft w:val="0"/>
      <w:marRight w:val="0"/>
      <w:marTop w:val="0"/>
      <w:marBottom w:val="0"/>
      <w:divBdr>
        <w:top w:val="none" w:sz="0" w:space="0" w:color="auto"/>
        <w:left w:val="none" w:sz="0" w:space="0" w:color="auto"/>
        <w:bottom w:val="none" w:sz="0" w:space="0" w:color="auto"/>
        <w:right w:val="none" w:sz="0" w:space="0" w:color="auto"/>
      </w:divBdr>
    </w:div>
    <w:div w:id="2098161999">
      <w:bodyDiv w:val="1"/>
      <w:marLeft w:val="0"/>
      <w:marRight w:val="0"/>
      <w:marTop w:val="0"/>
      <w:marBottom w:val="0"/>
      <w:divBdr>
        <w:top w:val="none" w:sz="0" w:space="0" w:color="auto"/>
        <w:left w:val="none" w:sz="0" w:space="0" w:color="auto"/>
        <w:bottom w:val="none" w:sz="0" w:space="0" w:color="auto"/>
        <w:right w:val="none" w:sz="0" w:space="0" w:color="auto"/>
      </w:divBdr>
    </w:div>
    <w:div w:id="2131892887">
      <w:bodyDiv w:val="1"/>
      <w:marLeft w:val="0"/>
      <w:marRight w:val="0"/>
      <w:marTop w:val="0"/>
      <w:marBottom w:val="0"/>
      <w:divBdr>
        <w:top w:val="none" w:sz="0" w:space="0" w:color="auto"/>
        <w:left w:val="none" w:sz="0" w:space="0" w:color="auto"/>
        <w:bottom w:val="none" w:sz="0" w:space="0" w:color="auto"/>
        <w:right w:val="none" w:sz="0" w:space="0" w:color="auto"/>
      </w:divBdr>
    </w:div>
    <w:div w:id="214211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chart" Target="charts/chart3.xml"/><Relationship Id="rId39" Type="http://schemas.openxmlformats.org/officeDocument/2006/relationships/hyperlink" Target="http://www.sdafs.org/catfish/Literature/SEAFWAbluecatfishageandgrowth.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hart" Target="charts/chart2.xml"/><Relationship Id="rId33" Type="http://schemas.openxmlformats.org/officeDocument/2006/relationships/footer" Target="footer2.xml"/><Relationship Id="rId38" Type="http://schemas.openxmlformats.org/officeDocument/2006/relationships/hyperlink" Target="http://www.digitalprairie.ok.gov/cdm/ref/collection/stgovpub/id/9503"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hyperlink" Target="http://corpslakes.usace.army.mil/visitors/projects.cfm?Id=M51957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chart" Target="charts/chart5.xml"/><Relationship Id="rId36" Type="http://schemas.openxmlformats.org/officeDocument/2006/relationships/hyperlink" Target="http://www.swt.usace.army.mil/Locations/TulsaDistrictLakes/Oklahoma/WaurikaLake/PertinentData.aspx"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image" Target="media/image15.pn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lcofer\Desktop\Wauirka%20tables%20newest.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lcofer\Desktop\Wauirka%20tables%20newes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cofer\Desktop\Wauirka%20tables%20newes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lcofer\Desktop\Wauirka%20tables%20newes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cofer\Desktop\Wauirka%20tables%20newes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lcofer\My%20Documents\Shad%20Netting%20Stats%202010%20AND%2011-%20all%20graph%20tot%20c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Waurika Elevations</a:t>
            </a:r>
          </a:p>
          <a:p>
            <a:pPr>
              <a:defRPr/>
            </a:pPr>
            <a:r>
              <a:rPr lang="en-US"/>
              <a:t>Oct 1979 -</a:t>
            </a:r>
            <a:r>
              <a:rPr lang="en-US" baseline="0"/>
              <a:t> Dec 2013</a:t>
            </a:r>
            <a:endParaRPr lang="en-US"/>
          </a:p>
        </c:rich>
      </c:tx>
      <c:layout>
        <c:manualLayout>
          <c:xMode val="edge"/>
          <c:yMode val="edge"/>
          <c:x val="0.33475418938017926"/>
          <c:y val="0"/>
        </c:manualLayout>
      </c:layout>
      <c:overlay val="0"/>
    </c:title>
    <c:autoTitleDeleted val="0"/>
    <c:plotArea>
      <c:layout>
        <c:manualLayout>
          <c:layoutTarget val="inner"/>
          <c:xMode val="edge"/>
          <c:yMode val="edge"/>
          <c:x val="7.471605821999644E-2"/>
          <c:y val="0.12411181935591389"/>
          <c:w val="0.88373089027379914"/>
          <c:h val="0.80874868205578077"/>
        </c:manualLayout>
      </c:layout>
      <c:scatterChart>
        <c:scatterStyle val="smoothMarker"/>
        <c:varyColors val="0"/>
        <c:ser>
          <c:idx val="0"/>
          <c:order val="0"/>
          <c:marker>
            <c:symbol val="none"/>
          </c:marker>
          <c:xVal>
            <c:numRef>
              <c:f>Sheet1!$A$17:$A$427</c:f>
              <c:numCache>
                <c:formatCode>ddmmmyyyy</c:formatCode>
                <c:ptCount val="411"/>
                <c:pt idx="0">
                  <c:v>29129</c:v>
                </c:pt>
                <c:pt idx="1">
                  <c:v>29160</c:v>
                </c:pt>
                <c:pt idx="2">
                  <c:v>29190</c:v>
                </c:pt>
                <c:pt idx="3">
                  <c:v>29221</c:v>
                </c:pt>
                <c:pt idx="4">
                  <c:v>29252</c:v>
                </c:pt>
                <c:pt idx="5">
                  <c:v>29281</c:v>
                </c:pt>
                <c:pt idx="6">
                  <c:v>29312</c:v>
                </c:pt>
                <c:pt idx="7">
                  <c:v>29342</c:v>
                </c:pt>
                <c:pt idx="8">
                  <c:v>29373</c:v>
                </c:pt>
                <c:pt idx="9">
                  <c:v>29403</c:v>
                </c:pt>
                <c:pt idx="10">
                  <c:v>29434</c:v>
                </c:pt>
                <c:pt idx="11">
                  <c:v>29465</c:v>
                </c:pt>
                <c:pt idx="12">
                  <c:v>29495</c:v>
                </c:pt>
                <c:pt idx="13">
                  <c:v>29526</c:v>
                </c:pt>
                <c:pt idx="14">
                  <c:v>29556</c:v>
                </c:pt>
                <c:pt idx="15">
                  <c:v>29587</c:v>
                </c:pt>
                <c:pt idx="16">
                  <c:v>29618</c:v>
                </c:pt>
                <c:pt idx="17">
                  <c:v>29646</c:v>
                </c:pt>
                <c:pt idx="18">
                  <c:v>29677</c:v>
                </c:pt>
                <c:pt idx="19">
                  <c:v>29707</c:v>
                </c:pt>
                <c:pt idx="20">
                  <c:v>29738</c:v>
                </c:pt>
                <c:pt idx="21">
                  <c:v>29768</c:v>
                </c:pt>
                <c:pt idx="22">
                  <c:v>29799</c:v>
                </c:pt>
                <c:pt idx="23">
                  <c:v>29830</c:v>
                </c:pt>
                <c:pt idx="24">
                  <c:v>29860</c:v>
                </c:pt>
                <c:pt idx="25">
                  <c:v>29891</c:v>
                </c:pt>
                <c:pt idx="26">
                  <c:v>29921</c:v>
                </c:pt>
                <c:pt idx="27">
                  <c:v>29952</c:v>
                </c:pt>
                <c:pt idx="28">
                  <c:v>29983</c:v>
                </c:pt>
                <c:pt idx="29">
                  <c:v>30011</c:v>
                </c:pt>
                <c:pt idx="30">
                  <c:v>30042</c:v>
                </c:pt>
                <c:pt idx="31">
                  <c:v>30072</c:v>
                </c:pt>
                <c:pt idx="32">
                  <c:v>30103</c:v>
                </c:pt>
                <c:pt idx="33">
                  <c:v>30133</c:v>
                </c:pt>
                <c:pt idx="34">
                  <c:v>30164</c:v>
                </c:pt>
                <c:pt idx="35">
                  <c:v>30195</c:v>
                </c:pt>
                <c:pt idx="36">
                  <c:v>30225</c:v>
                </c:pt>
                <c:pt idx="37">
                  <c:v>30256</c:v>
                </c:pt>
                <c:pt idx="38">
                  <c:v>30286</c:v>
                </c:pt>
                <c:pt idx="39">
                  <c:v>30317</c:v>
                </c:pt>
                <c:pt idx="40">
                  <c:v>30348</c:v>
                </c:pt>
                <c:pt idx="41">
                  <c:v>30376</c:v>
                </c:pt>
                <c:pt idx="42">
                  <c:v>30407</c:v>
                </c:pt>
                <c:pt idx="43">
                  <c:v>30437</c:v>
                </c:pt>
                <c:pt idx="44">
                  <c:v>30468</c:v>
                </c:pt>
                <c:pt idx="45">
                  <c:v>30498</c:v>
                </c:pt>
                <c:pt idx="46">
                  <c:v>30529</c:v>
                </c:pt>
                <c:pt idx="47">
                  <c:v>30560</c:v>
                </c:pt>
                <c:pt idx="48">
                  <c:v>30590</c:v>
                </c:pt>
                <c:pt idx="49">
                  <c:v>30621</c:v>
                </c:pt>
                <c:pt idx="50">
                  <c:v>30651</c:v>
                </c:pt>
                <c:pt idx="51">
                  <c:v>30682</c:v>
                </c:pt>
                <c:pt idx="52">
                  <c:v>30713</c:v>
                </c:pt>
                <c:pt idx="53">
                  <c:v>30742</c:v>
                </c:pt>
                <c:pt idx="54">
                  <c:v>30773</c:v>
                </c:pt>
                <c:pt idx="55">
                  <c:v>30803</c:v>
                </c:pt>
                <c:pt idx="56">
                  <c:v>30834</c:v>
                </c:pt>
                <c:pt idx="57">
                  <c:v>30864</c:v>
                </c:pt>
                <c:pt idx="58">
                  <c:v>30895</c:v>
                </c:pt>
                <c:pt idx="59">
                  <c:v>30926</c:v>
                </c:pt>
                <c:pt idx="60">
                  <c:v>30956</c:v>
                </c:pt>
                <c:pt idx="61">
                  <c:v>30987</c:v>
                </c:pt>
                <c:pt idx="62">
                  <c:v>31017</c:v>
                </c:pt>
                <c:pt idx="63">
                  <c:v>31048</c:v>
                </c:pt>
                <c:pt idx="64">
                  <c:v>31079</c:v>
                </c:pt>
                <c:pt idx="65">
                  <c:v>31107</c:v>
                </c:pt>
                <c:pt idx="66">
                  <c:v>31138</c:v>
                </c:pt>
                <c:pt idx="67">
                  <c:v>31168</c:v>
                </c:pt>
                <c:pt idx="68">
                  <c:v>31199</c:v>
                </c:pt>
                <c:pt idx="69">
                  <c:v>31229</c:v>
                </c:pt>
                <c:pt idx="70">
                  <c:v>31260</c:v>
                </c:pt>
                <c:pt idx="71">
                  <c:v>31291</c:v>
                </c:pt>
                <c:pt idx="72">
                  <c:v>31321</c:v>
                </c:pt>
                <c:pt idx="73">
                  <c:v>31352</c:v>
                </c:pt>
                <c:pt idx="74">
                  <c:v>31382</c:v>
                </c:pt>
                <c:pt idx="75">
                  <c:v>31413</c:v>
                </c:pt>
                <c:pt idx="76">
                  <c:v>31444</c:v>
                </c:pt>
                <c:pt idx="77">
                  <c:v>31472</c:v>
                </c:pt>
                <c:pt idx="78">
                  <c:v>31503</c:v>
                </c:pt>
                <c:pt idx="79">
                  <c:v>31533</c:v>
                </c:pt>
                <c:pt idx="80">
                  <c:v>31564</c:v>
                </c:pt>
                <c:pt idx="81">
                  <c:v>31594</c:v>
                </c:pt>
                <c:pt idx="82">
                  <c:v>31625</c:v>
                </c:pt>
                <c:pt idx="83">
                  <c:v>31656</c:v>
                </c:pt>
                <c:pt idx="84">
                  <c:v>31686</c:v>
                </c:pt>
                <c:pt idx="85">
                  <c:v>31717</c:v>
                </c:pt>
                <c:pt idx="86">
                  <c:v>31747</c:v>
                </c:pt>
                <c:pt idx="87">
                  <c:v>31778</c:v>
                </c:pt>
                <c:pt idx="88">
                  <c:v>31809</c:v>
                </c:pt>
                <c:pt idx="89">
                  <c:v>31837</c:v>
                </c:pt>
                <c:pt idx="90">
                  <c:v>31868</c:v>
                </c:pt>
                <c:pt idx="91">
                  <c:v>31898</c:v>
                </c:pt>
                <c:pt idx="92">
                  <c:v>31929</c:v>
                </c:pt>
                <c:pt idx="93">
                  <c:v>31959</c:v>
                </c:pt>
                <c:pt idx="94">
                  <c:v>31990</c:v>
                </c:pt>
                <c:pt idx="95">
                  <c:v>32021</c:v>
                </c:pt>
                <c:pt idx="96">
                  <c:v>32051</c:v>
                </c:pt>
                <c:pt idx="97">
                  <c:v>32082</c:v>
                </c:pt>
                <c:pt idx="98">
                  <c:v>32112</c:v>
                </c:pt>
                <c:pt idx="99">
                  <c:v>32143</c:v>
                </c:pt>
                <c:pt idx="100">
                  <c:v>32174</c:v>
                </c:pt>
                <c:pt idx="101">
                  <c:v>32203</c:v>
                </c:pt>
                <c:pt idx="102">
                  <c:v>32234</c:v>
                </c:pt>
                <c:pt idx="103">
                  <c:v>32264</c:v>
                </c:pt>
                <c:pt idx="104">
                  <c:v>32295</c:v>
                </c:pt>
                <c:pt idx="105">
                  <c:v>32325</c:v>
                </c:pt>
                <c:pt idx="106">
                  <c:v>32356</c:v>
                </c:pt>
                <c:pt idx="107">
                  <c:v>32387</c:v>
                </c:pt>
                <c:pt idx="108">
                  <c:v>32417</c:v>
                </c:pt>
                <c:pt idx="109">
                  <c:v>32448</c:v>
                </c:pt>
                <c:pt idx="110">
                  <c:v>32478</c:v>
                </c:pt>
                <c:pt idx="111">
                  <c:v>32509</c:v>
                </c:pt>
                <c:pt idx="112">
                  <c:v>32540</c:v>
                </c:pt>
                <c:pt idx="113">
                  <c:v>32568</c:v>
                </c:pt>
                <c:pt idx="114">
                  <c:v>32599</c:v>
                </c:pt>
                <c:pt idx="115">
                  <c:v>32629</c:v>
                </c:pt>
                <c:pt idx="116">
                  <c:v>32660</c:v>
                </c:pt>
                <c:pt idx="117">
                  <c:v>32690</c:v>
                </c:pt>
                <c:pt idx="118">
                  <c:v>32721</c:v>
                </c:pt>
                <c:pt idx="119">
                  <c:v>32752</c:v>
                </c:pt>
                <c:pt idx="120">
                  <c:v>32782</c:v>
                </c:pt>
                <c:pt idx="121">
                  <c:v>32813</c:v>
                </c:pt>
                <c:pt idx="122">
                  <c:v>32843</c:v>
                </c:pt>
                <c:pt idx="123">
                  <c:v>32874</c:v>
                </c:pt>
                <c:pt idx="124">
                  <c:v>32905</c:v>
                </c:pt>
                <c:pt idx="125">
                  <c:v>32933</c:v>
                </c:pt>
                <c:pt idx="126">
                  <c:v>32964</c:v>
                </c:pt>
                <c:pt idx="127">
                  <c:v>32994</c:v>
                </c:pt>
                <c:pt idx="128">
                  <c:v>33025</c:v>
                </c:pt>
                <c:pt idx="129">
                  <c:v>33055</c:v>
                </c:pt>
                <c:pt idx="130">
                  <c:v>33086</c:v>
                </c:pt>
                <c:pt idx="131">
                  <c:v>33117</c:v>
                </c:pt>
                <c:pt idx="132">
                  <c:v>33147</c:v>
                </c:pt>
                <c:pt idx="133">
                  <c:v>33178</c:v>
                </c:pt>
                <c:pt idx="134">
                  <c:v>33208</c:v>
                </c:pt>
                <c:pt idx="135">
                  <c:v>33239</c:v>
                </c:pt>
                <c:pt idx="136">
                  <c:v>33270</c:v>
                </c:pt>
                <c:pt idx="137">
                  <c:v>33298</c:v>
                </c:pt>
                <c:pt idx="138">
                  <c:v>33329</c:v>
                </c:pt>
                <c:pt idx="139">
                  <c:v>33359</c:v>
                </c:pt>
                <c:pt idx="140">
                  <c:v>33390</c:v>
                </c:pt>
                <c:pt idx="141">
                  <c:v>33420</c:v>
                </c:pt>
                <c:pt idx="142">
                  <c:v>33451</c:v>
                </c:pt>
                <c:pt idx="143">
                  <c:v>33482</c:v>
                </c:pt>
                <c:pt idx="144">
                  <c:v>33512</c:v>
                </c:pt>
                <c:pt idx="145">
                  <c:v>33543</c:v>
                </c:pt>
                <c:pt idx="146">
                  <c:v>33573</c:v>
                </c:pt>
                <c:pt idx="147">
                  <c:v>33604</c:v>
                </c:pt>
                <c:pt idx="148">
                  <c:v>33635</c:v>
                </c:pt>
                <c:pt idx="149">
                  <c:v>33664</c:v>
                </c:pt>
                <c:pt idx="150">
                  <c:v>33695</c:v>
                </c:pt>
                <c:pt idx="151">
                  <c:v>33725</c:v>
                </c:pt>
                <c:pt idx="152">
                  <c:v>33756</c:v>
                </c:pt>
                <c:pt idx="153">
                  <c:v>33786</c:v>
                </c:pt>
                <c:pt idx="154">
                  <c:v>33817</c:v>
                </c:pt>
                <c:pt idx="155">
                  <c:v>33848</c:v>
                </c:pt>
                <c:pt idx="156">
                  <c:v>33878</c:v>
                </c:pt>
                <c:pt idx="157">
                  <c:v>33909</c:v>
                </c:pt>
                <c:pt idx="158">
                  <c:v>33939</c:v>
                </c:pt>
                <c:pt idx="159">
                  <c:v>33970</c:v>
                </c:pt>
                <c:pt idx="160">
                  <c:v>34001</c:v>
                </c:pt>
                <c:pt idx="161">
                  <c:v>34029</c:v>
                </c:pt>
                <c:pt idx="162">
                  <c:v>34060</c:v>
                </c:pt>
                <c:pt idx="163">
                  <c:v>34090</c:v>
                </c:pt>
                <c:pt idx="164">
                  <c:v>34121</c:v>
                </c:pt>
                <c:pt idx="165">
                  <c:v>34151</c:v>
                </c:pt>
                <c:pt idx="166">
                  <c:v>34182</c:v>
                </c:pt>
                <c:pt idx="167">
                  <c:v>34213</c:v>
                </c:pt>
                <c:pt idx="168">
                  <c:v>34243</c:v>
                </c:pt>
                <c:pt idx="169">
                  <c:v>34274</c:v>
                </c:pt>
                <c:pt idx="170">
                  <c:v>34304</c:v>
                </c:pt>
                <c:pt idx="171">
                  <c:v>34335</c:v>
                </c:pt>
                <c:pt idx="172">
                  <c:v>34366</c:v>
                </c:pt>
                <c:pt idx="173">
                  <c:v>34394</c:v>
                </c:pt>
                <c:pt idx="174">
                  <c:v>34425</c:v>
                </c:pt>
                <c:pt idx="175">
                  <c:v>34455</c:v>
                </c:pt>
                <c:pt idx="176">
                  <c:v>34486</c:v>
                </c:pt>
                <c:pt idx="177">
                  <c:v>34516</c:v>
                </c:pt>
                <c:pt idx="178">
                  <c:v>34547</c:v>
                </c:pt>
                <c:pt idx="179">
                  <c:v>34578</c:v>
                </c:pt>
                <c:pt idx="180">
                  <c:v>34608</c:v>
                </c:pt>
                <c:pt idx="181">
                  <c:v>34639</c:v>
                </c:pt>
                <c:pt idx="182">
                  <c:v>34669</c:v>
                </c:pt>
                <c:pt idx="183">
                  <c:v>34700</c:v>
                </c:pt>
                <c:pt idx="184">
                  <c:v>34731</c:v>
                </c:pt>
                <c:pt idx="185">
                  <c:v>34759</c:v>
                </c:pt>
                <c:pt idx="186">
                  <c:v>34790</c:v>
                </c:pt>
                <c:pt idx="187">
                  <c:v>34820</c:v>
                </c:pt>
                <c:pt idx="188">
                  <c:v>34851</c:v>
                </c:pt>
                <c:pt idx="189">
                  <c:v>34881</c:v>
                </c:pt>
                <c:pt idx="190">
                  <c:v>34912</c:v>
                </c:pt>
                <c:pt idx="191">
                  <c:v>34943</c:v>
                </c:pt>
                <c:pt idx="192">
                  <c:v>34973</c:v>
                </c:pt>
                <c:pt idx="193">
                  <c:v>35004</c:v>
                </c:pt>
                <c:pt idx="194">
                  <c:v>35034</c:v>
                </c:pt>
                <c:pt idx="195">
                  <c:v>35065</c:v>
                </c:pt>
                <c:pt idx="196">
                  <c:v>35096</c:v>
                </c:pt>
                <c:pt idx="197">
                  <c:v>35125</c:v>
                </c:pt>
                <c:pt idx="198">
                  <c:v>35156</c:v>
                </c:pt>
                <c:pt idx="199">
                  <c:v>35186</c:v>
                </c:pt>
                <c:pt idx="200">
                  <c:v>35217</c:v>
                </c:pt>
                <c:pt idx="201">
                  <c:v>35247</c:v>
                </c:pt>
                <c:pt idx="202">
                  <c:v>35278</c:v>
                </c:pt>
                <c:pt idx="203">
                  <c:v>35309</c:v>
                </c:pt>
                <c:pt idx="204">
                  <c:v>35339</c:v>
                </c:pt>
                <c:pt idx="205">
                  <c:v>35370</c:v>
                </c:pt>
                <c:pt idx="206">
                  <c:v>35400</c:v>
                </c:pt>
                <c:pt idx="207">
                  <c:v>35431</c:v>
                </c:pt>
                <c:pt idx="208">
                  <c:v>35462</c:v>
                </c:pt>
                <c:pt idx="209">
                  <c:v>35490</c:v>
                </c:pt>
                <c:pt idx="210">
                  <c:v>35521</c:v>
                </c:pt>
                <c:pt idx="211">
                  <c:v>35551</c:v>
                </c:pt>
                <c:pt idx="212">
                  <c:v>35582</c:v>
                </c:pt>
                <c:pt idx="213">
                  <c:v>35612</c:v>
                </c:pt>
                <c:pt idx="214">
                  <c:v>35643</c:v>
                </c:pt>
                <c:pt idx="215">
                  <c:v>35674</c:v>
                </c:pt>
                <c:pt idx="216">
                  <c:v>35704</c:v>
                </c:pt>
                <c:pt idx="217">
                  <c:v>35735</c:v>
                </c:pt>
                <c:pt idx="218">
                  <c:v>35765</c:v>
                </c:pt>
                <c:pt idx="219">
                  <c:v>35796</c:v>
                </c:pt>
                <c:pt idx="220">
                  <c:v>35827</c:v>
                </c:pt>
                <c:pt idx="221">
                  <c:v>35855</c:v>
                </c:pt>
                <c:pt idx="222">
                  <c:v>35886</c:v>
                </c:pt>
                <c:pt idx="223">
                  <c:v>35916</c:v>
                </c:pt>
                <c:pt idx="224">
                  <c:v>35947</c:v>
                </c:pt>
                <c:pt idx="225">
                  <c:v>35977</c:v>
                </c:pt>
                <c:pt idx="226">
                  <c:v>36008</c:v>
                </c:pt>
                <c:pt idx="227">
                  <c:v>36039</c:v>
                </c:pt>
                <c:pt idx="228">
                  <c:v>36069</c:v>
                </c:pt>
                <c:pt idx="229">
                  <c:v>36100</c:v>
                </c:pt>
                <c:pt idx="230">
                  <c:v>36130</c:v>
                </c:pt>
                <c:pt idx="231">
                  <c:v>36161</c:v>
                </c:pt>
                <c:pt idx="232">
                  <c:v>36192</c:v>
                </c:pt>
                <c:pt idx="233">
                  <c:v>36220</c:v>
                </c:pt>
                <c:pt idx="234">
                  <c:v>36251</c:v>
                </c:pt>
                <c:pt idx="235">
                  <c:v>36281</c:v>
                </c:pt>
                <c:pt idx="236">
                  <c:v>36312</c:v>
                </c:pt>
                <c:pt idx="237">
                  <c:v>36342</c:v>
                </c:pt>
                <c:pt idx="238">
                  <c:v>36373</c:v>
                </c:pt>
                <c:pt idx="239">
                  <c:v>36404</c:v>
                </c:pt>
                <c:pt idx="240">
                  <c:v>36434</c:v>
                </c:pt>
                <c:pt idx="241">
                  <c:v>36465</c:v>
                </c:pt>
                <c:pt idx="242">
                  <c:v>36495</c:v>
                </c:pt>
                <c:pt idx="243">
                  <c:v>36526</c:v>
                </c:pt>
                <c:pt idx="244">
                  <c:v>36557</c:v>
                </c:pt>
                <c:pt idx="245">
                  <c:v>36586</c:v>
                </c:pt>
                <c:pt idx="246">
                  <c:v>36617</c:v>
                </c:pt>
                <c:pt idx="247">
                  <c:v>36647</c:v>
                </c:pt>
                <c:pt idx="248">
                  <c:v>36678</c:v>
                </c:pt>
                <c:pt idx="249">
                  <c:v>36708</c:v>
                </c:pt>
                <c:pt idx="250">
                  <c:v>36739</c:v>
                </c:pt>
                <c:pt idx="251">
                  <c:v>36770</c:v>
                </c:pt>
                <c:pt idx="252">
                  <c:v>36800</c:v>
                </c:pt>
                <c:pt idx="253">
                  <c:v>36831</c:v>
                </c:pt>
                <c:pt idx="254">
                  <c:v>36861</c:v>
                </c:pt>
                <c:pt idx="255">
                  <c:v>36892</c:v>
                </c:pt>
                <c:pt idx="256">
                  <c:v>36923</c:v>
                </c:pt>
                <c:pt idx="257">
                  <c:v>36951</c:v>
                </c:pt>
                <c:pt idx="258">
                  <c:v>36982</c:v>
                </c:pt>
                <c:pt idx="259">
                  <c:v>37012</c:v>
                </c:pt>
                <c:pt idx="260">
                  <c:v>37043</c:v>
                </c:pt>
                <c:pt idx="261">
                  <c:v>37073</c:v>
                </c:pt>
                <c:pt idx="262">
                  <c:v>37104</c:v>
                </c:pt>
                <c:pt idx="263">
                  <c:v>37135</c:v>
                </c:pt>
                <c:pt idx="264">
                  <c:v>37165</c:v>
                </c:pt>
                <c:pt idx="265">
                  <c:v>37196</c:v>
                </c:pt>
                <c:pt idx="266">
                  <c:v>37226</c:v>
                </c:pt>
                <c:pt idx="267">
                  <c:v>37257</c:v>
                </c:pt>
                <c:pt idx="268">
                  <c:v>37288</c:v>
                </c:pt>
                <c:pt idx="269">
                  <c:v>37316</c:v>
                </c:pt>
                <c:pt idx="270">
                  <c:v>37347</c:v>
                </c:pt>
                <c:pt idx="271">
                  <c:v>37377</c:v>
                </c:pt>
                <c:pt idx="272">
                  <c:v>37408</c:v>
                </c:pt>
                <c:pt idx="273">
                  <c:v>37438</c:v>
                </c:pt>
                <c:pt idx="274">
                  <c:v>37469</c:v>
                </c:pt>
                <c:pt idx="275">
                  <c:v>37500</c:v>
                </c:pt>
                <c:pt idx="276">
                  <c:v>37530</c:v>
                </c:pt>
                <c:pt idx="277">
                  <c:v>37561</c:v>
                </c:pt>
                <c:pt idx="278">
                  <c:v>37591</c:v>
                </c:pt>
                <c:pt idx="279">
                  <c:v>37622</c:v>
                </c:pt>
                <c:pt idx="280">
                  <c:v>37653</c:v>
                </c:pt>
                <c:pt idx="281">
                  <c:v>37681</c:v>
                </c:pt>
                <c:pt idx="282">
                  <c:v>37712</c:v>
                </c:pt>
                <c:pt idx="283">
                  <c:v>37742</c:v>
                </c:pt>
                <c:pt idx="284">
                  <c:v>37773</c:v>
                </c:pt>
                <c:pt idx="285">
                  <c:v>37803</c:v>
                </c:pt>
                <c:pt idx="286">
                  <c:v>37834</c:v>
                </c:pt>
                <c:pt idx="287">
                  <c:v>37865</c:v>
                </c:pt>
                <c:pt idx="288">
                  <c:v>37895</c:v>
                </c:pt>
                <c:pt idx="289">
                  <c:v>37926</c:v>
                </c:pt>
                <c:pt idx="290">
                  <c:v>37956</c:v>
                </c:pt>
                <c:pt idx="291">
                  <c:v>37987</c:v>
                </c:pt>
                <c:pt idx="292">
                  <c:v>38018</c:v>
                </c:pt>
                <c:pt idx="293">
                  <c:v>38047</c:v>
                </c:pt>
                <c:pt idx="294">
                  <c:v>38078</c:v>
                </c:pt>
                <c:pt idx="295">
                  <c:v>38108</c:v>
                </c:pt>
                <c:pt idx="296">
                  <c:v>38139</c:v>
                </c:pt>
                <c:pt idx="297">
                  <c:v>38169</c:v>
                </c:pt>
                <c:pt idx="298">
                  <c:v>38200</c:v>
                </c:pt>
                <c:pt idx="299">
                  <c:v>38231</c:v>
                </c:pt>
                <c:pt idx="300">
                  <c:v>38261</c:v>
                </c:pt>
                <c:pt idx="301">
                  <c:v>38292</c:v>
                </c:pt>
                <c:pt idx="302">
                  <c:v>38322</c:v>
                </c:pt>
                <c:pt idx="303">
                  <c:v>38353</c:v>
                </c:pt>
                <c:pt idx="304">
                  <c:v>38384</c:v>
                </c:pt>
                <c:pt idx="305">
                  <c:v>38412</c:v>
                </c:pt>
                <c:pt idx="306">
                  <c:v>38443</c:v>
                </c:pt>
                <c:pt idx="307">
                  <c:v>38473</c:v>
                </c:pt>
                <c:pt idx="308">
                  <c:v>38504</c:v>
                </c:pt>
                <c:pt idx="309">
                  <c:v>38534</c:v>
                </c:pt>
                <c:pt idx="310">
                  <c:v>38565</c:v>
                </c:pt>
                <c:pt idx="311">
                  <c:v>38596</c:v>
                </c:pt>
                <c:pt idx="312">
                  <c:v>38626</c:v>
                </c:pt>
                <c:pt idx="313">
                  <c:v>38657</c:v>
                </c:pt>
                <c:pt idx="314">
                  <c:v>38687</c:v>
                </c:pt>
                <c:pt idx="315">
                  <c:v>38718</c:v>
                </c:pt>
                <c:pt idx="316">
                  <c:v>38749</c:v>
                </c:pt>
                <c:pt idx="317">
                  <c:v>38777</c:v>
                </c:pt>
                <c:pt idx="318">
                  <c:v>38808</c:v>
                </c:pt>
                <c:pt idx="319">
                  <c:v>38838</c:v>
                </c:pt>
                <c:pt idx="320">
                  <c:v>38869</c:v>
                </c:pt>
                <c:pt idx="321">
                  <c:v>38899</c:v>
                </c:pt>
                <c:pt idx="322">
                  <c:v>38930</c:v>
                </c:pt>
                <c:pt idx="323">
                  <c:v>38961</c:v>
                </c:pt>
                <c:pt idx="324">
                  <c:v>38991</c:v>
                </c:pt>
                <c:pt idx="325">
                  <c:v>39022</c:v>
                </c:pt>
                <c:pt idx="326">
                  <c:v>39052</c:v>
                </c:pt>
                <c:pt idx="327">
                  <c:v>39083</c:v>
                </c:pt>
                <c:pt idx="328">
                  <c:v>39114</c:v>
                </c:pt>
                <c:pt idx="329">
                  <c:v>39142</c:v>
                </c:pt>
                <c:pt idx="330">
                  <c:v>39173</c:v>
                </c:pt>
                <c:pt idx="331">
                  <c:v>39203</c:v>
                </c:pt>
                <c:pt idx="332">
                  <c:v>39234</c:v>
                </c:pt>
                <c:pt idx="333">
                  <c:v>39264</c:v>
                </c:pt>
                <c:pt idx="334">
                  <c:v>39295</c:v>
                </c:pt>
                <c:pt idx="335">
                  <c:v>39326</c:v>
                </c:pt>
                <c:pt idx="336">
                  <c:v>39356</c:v>
                </c:pt>
                <c:pt idx="337">
                  <c:v>39387</c:v>
                </c:pt>
                <c:pt idx="338">
                  <c:v>39417</c:v>
                </c:pt>
                <c:pt idx="339">
                  <c:v>39448</c:v>
                </c:pt>
                <c:pt idx="340">
                  <c:v>39479</c:v>
                </c:pt>
                <c:pt idx="341">
                  <c:v>39508</c:v>
                </c:pt>
                <c:pt idx="342">
                  <c:v>39539</c:v>
                </c:pt>
                <c:pt idx="343">
                  <c:v>39569</c:v>
                </c:pt>
                <c:pt idx="344">
                  <c:v>39600</c:v>
                </c:pt>
                <c:pt idx="345">
                  <c:v>39630</c:v>
                </c:pt>
                <c:pt idx="346">
                  <c:v>39661</c:v>
                </c:pt>
                <c:pt idx="347">
                  <c:v>39692</c:v>
                </c:pt>
                <c:pt idx="348">
                  <c:v>39722</c:v>
                </c:pt>
                <c:pt idx="349">
                  <c:v>39753</c:v>
                </c:pt>
                <c:pt idx="350">
                  <c:v>39783</c:v>
                </c:pt>
                <c:pt idx="351">
                  <c:v>39814</c:v>
                </c:pt>
                <c:pt idx="352">
                  <c:v>39845</c:v>
                </c:pt>
                <c:pt idx="353">
                  <c:v>39873</c:v>
                </c:pt>
                <c:pt idx="354">
                  <c:v>39904</c:v>
                </c:pt>
                <c:pt idx="355">
                  <c:v>39934</c:v>
                </c:pt>
                <c:pt idx="356">
                  <c:v>39965</c:v>
                </c:pt>
                <c:pt idx="357">
                  <c:v>39995</c:v>
                </c:pt>
                <c:pt idx="358">
                  <c:v>40026</c:v>
                </c:pt>
                <c:pt idx="359">
                  <c:v>40057</c:v>
                </c:pt>
                <c:pt idx="360">
                  <c:v>40087</c:v>
                </c:pt>
                <c:pt idx="361">
                  <c:v>40118</c:v>
                </c:pt>
                <c:pt idx="362">
                  <c:v>40148</c:v>
                </c:pt>
                <c:pt idx="363">
                  <c:v>40179</c:v>
                </c:pt>
                <c:pt idx="364">
                  <c:v>40210</c:v>
                </c:pt>
                <c:pt idx="365">
                  <c:v>40238</c:v>
                </c:pt>
                <c:pt idx="366">
                  <c:v>40269</c:v>
                </c:pt>
                <c:pt idx="367">
                  <c:v>40299</c:v>
                </c:pt>
                <c:pt idx="368">
                  <c:v>40330</c:v>
                </c:pt>
                <c:pt idx="369">
                  <c:v>40360</c:v>
                </c:pt>
                <c:pt idx="370">
                  <c:v>40391</c:v>
                </c:pt>
                <c:pt idx="371">
                  <c:v>40422</c:v>
                </c:pt>
                <c:pt idx="372">
                  <c:v>40452</c:v>
                </c:pt>
                <c:pt idx="373">
                  <c:v>40483</c:v>
                </c:pt>
                <c:pt idx="374">
                  <c:v>40513</c:v>
                </c:pt>
                <c:pt idx="375">
                  <c:v>40544</c:v>
                </c:pt>
                <c:pt idx="376">
                  <c:v>40575</c:v>
                </c:pt>
                <c:pt idx="377">
                  <c:v>40603</c:v>
                </c:pt>
                <c:pt idx="378">
                  <c:v>40634</c:v>
                </c:pt>
                <c:pt idx="379">
                  <c:v>40664</c:v>
                </c:pt>
                <c:pt idx="380">
                  <c:v>40695</c:v>
                </c:pt>
                <c:pt idx="381">
                  <c:v>40725</c:v>
                </c:pt>
                <c:pt idx="382">
                  <c:v>40756</c:v>
                </c:pt>
                <c:pt idx="383">
                  <c:v>40787</c:v>
                </c:pt>
                <c:pt idx="384">
                  <c:v>40817</c:v>
                </c:pt>
                <c:pt idx="385">
                  <c:v>40848</c:v>
                </c:pt>
                <c:pt idx="386">
                  <c:v>40878</c:v>
                </c:pt>
                <c:pt idx="387">
                  <c:v>40909</c:v>
                </c:pt>
                <c:pt idx="388">
                  <c:v>40940</c:v>
                </c:pt>
                <c:pt idx="389">
                  <c:v>40969</c:v>
                </c:pt>
                <c:pt idx="390">
                  <c:v>41000</c:v>
                </c:pt>
                <c:pt idx="391">
                  <c:v>41030</c:v>
                </c:pt>
                <c:pt idx="392">
                  <c:v>41061</c:v>
                </c:pt>
                <c:pt idx="393">
                  <c:v>41091</c:v>
                </c:pt>
                <c:pt idx="394">
                  <c:v>41122</c:v>
                </c:pt>
                <c:pt idx="395">
                  <c:v>41153</c:v>
                </c:pt>
                <c:pt idx="396">
                  <c:v>41183</c:v>
                </c:pt>
                <c:pt idx="397">
                  <c:v>41214</c:v>
                </c:pt>
                <c:pt idx="398">
                  <c:v>41244</c:v>
                </c:pt>
                <c:pt idx="399">
                  <c:v>41275</c:v>
                </c:pt>
                <c:pt idx="400">
                  <c:v>41306</c:v>
                </c:pt>
                <c:pt idx="401">
                  <c:v>41334</c:v>
                </c:pt>
                <c:pt idx="402">
                  <c:v>41365</c:v>
                </c:pt>
                <c:pt idx="403">
                  <c:v>41395</c:v>
                </c:pt>
                <c:pt idx="404">
                  <c:v>41426</c:v>
                </c:pt>
                <c:pt idx="405">
                  <c:v>41456</c:v>
                </c:pt>
                <c:pt idx="406">
                  <c:v>41487</c:v>
                </c:pt>
                <c:pt idx="407">
                  <c:v>41518</c:v>
                </c:pt>
                <c:pt idx="408">
                  <c:v>41548</c:v>
                </c:pt>
                <c:pt idx="409">
                  <c:v>41579</c:v>
                </c:pt>
                <c:pt idx="410">
                  <c:v>41609</c:v>
                </c:pt>
              </c:numCache>
            </c:numRef>
          </c:xVal>
          <c:yVal>
            <c:numRef>
              <c:f>Sheet1!$B$17:$B$427</c:f>
              <c:numCache>
                <c:formatCode>General</c:formatCode>
                <c:ptCount val="411"/>
                <c:pt idx="0">
                  <c:v>942.79000000000053</c:v>
                </c:pt>
                <c:pt idx="1">
                  <c:v>942.29000000000053</c:v>
                </c:pt>
                <c:pt idx="2">
                  <c:v>942.79000000000053</c:v>
                </c:pt>
                <c:pt idx="3">
                  <c:v>942.88</c:v>
                </c:pt>
                <c:pt idx="4">
                  <c:v>942.92</c:v>
                </c:pt>
                <c:pt idx="5">
                  <c:v>943.07</c:v>
                </c:pt>
                <c:pt idx="6">
                  <c:v>943.04</c:v>
                </c:pt>
                <c:pt idx="7">
                  <c:v>942.81999999999948</c:v>
                </c:pt>
                <c:pt idx="8">
                  <c:v>943.99</c:v>
                </c:pt>
                <c:pt idx="9">
                  <c:v>943.75</c:v>
                </c:pt>
                <c:pt idx="10">
                  <c:v>942.81999999999948</c:v>
                </c:pt>
                <c:pt idx="11">
                  <c:v>941.9</c:v>
                </c:pt>
                <c:pt idx="12">
                  <c:v>941.62</c:v>
                </c:pt>
                <c:pt idx="13">
                  <c:v>941.23</c:v>
                </c:pt>
                <c:pt idx="14">
                  <c:v>941.08</c:v>
                </c:pt>
                <c:pt idx="15">
                  <c:v>941.12</c:v>
                </c:pt>
                <c:pt idx="16">
                  <c:v>942.99</c:v>
                </c:pt>
                <c:pt idx="17">
                  <c:v>941.09</c:v>
                </c:pt>
                <c:pt idx="18">
                  <c:v>941.25</c:v>
                </c:pt>
                <c:pt idx="19">
                  <c:v>941.47</c:v>
                </c:pt>
                <c:pt idx="20">
                  <c:v>942.05</c:v>
                </c:pt>
                <c:pt idx="21">
                  <c:v>944.03</c:v>
                </c:pt>
                <c:pt idx="22">
                  <c:v>943.57</c:v>
                </c:pt>
                <c:pt idx="23">
                  <c:v>943.41</c:v>
                </c:pt>
                <c:pt idx="24">
                  <c:v>943.19</c:v>
                </c:pt>
                <c:pt idx="25">
                  <c:v>945.26</c:v>
                </c:pt>
                <c:pt idx="26">
                  <c:v>945.39</c:v>
                </c:pt>
                <c:pt idx="27">
                  <c:v>945.16</c:v>
                </c:pt>
                <c:pt idx="28">
                  <c:v>945.35999999999797</c:v>
                </c:pt>
                <c:pt idx="29">
                  <c:v>945.56</c:v>
                </c:pt>
                <c:pt idx="30">
                  <c:v>946.27000000000055</c:v>
                </c:pt>
                <c:pt idx="31">
                  <c:v>946.2</c:v>
                </c:pt>
                <c:pt idx="32">
                  <c:v>955.48</c:v>
                </c:pt>
                <c:pt idx="33">
                  <c:v>952.5</c:v>
                </c:pt>
                <c:pt idx="34">
                  <c:v>951.74</c:v>
                </c:pt>
                <c:pt idx="35">
                  <c:v>950.87</c:v>
                </c:pt>
                <c:pt idx="36">
                  <c:v>950.4</c:v>
                </c:pt>
                <c:pt idx="37">
                  <c:v>950.06</c:v>
                </c:pt>
                <c:pt idx="38">
                  <c:v>950.01</c:v>
                </c:pt>
                <c:pt idx="39">
                  <c:v>950.15</c:v>
                </c:pt>
                <c:pt idx="40">
                  <c:v>950.44999999999948</c:v>
                </c:pt>
                <c:pt idx="41">
                  <c:v>951.21</c:v>
                </c:pt>
                <c:pt idx="42">
                  <c:v>951.54</c:v>
                </c:pt>
                <c:pt idx="43">
                  <c:v>951.64</c:v>
                </c:pt>
                <c:pt idx="44">
                  <c:v>951.53</c:v>
                </c:pt>
                <c:pt idx="45">
                  <c:v>951.61</c:v>
                </c:pt>
                <c:pt idx="46">
                  <c:v>950.95999999999947</c:v>
                </c:pt>
                <c:pt idx="47">
                  <c:v>950.31999999999948</c:v>
                </c:pt>
                <c:pt idx="48">
                  <c:v>949.55</c:v>
                </c:pt>
                <c:pt idx="49">
                  <c:v>959.52</c:v>
                </c:pt>
                <c:pt idx="50">
                  <c:v>951.35999999999797</c:v>
                </c:pt>
                <c:pt idx="51">
                  <c:v>951.43</c:v>
                </c:pt>
                <c:pt idx="52">
                  <c:v>951.61</c:v>
                </c:pt>
                <c:pt idx="53">
                  <c:v>951.32999999999947</c:v>
                </c:pt>
                <c:pt idx="54">
                  <c:v>951.47</c:v>
                </c:pt>
                <c:pt idx="55">
                  <c:v>951.42</c:v>
                </c:pt>
                <c:pt idx="56">
                  <c:v>951.2</c:v>
                </c:pt>
                <c:pt idx="57">
                  <c:v>950.95999999999947</c:v>
                </c:pt>
                <c:pt idx="58">
                  <c:v>950.18000000000052</c:v>
                </c:pt>
                <c:pt idx="59">
                  <c:v>949.7</c:v>
                </c:pt>
                <c:pt idx="60">
                  <c:v>949.05</c:v>
                </c:pt>
                <c:pt idx="61">
                  <c:v>950.65</c:v>
                </c:pt>
                <c:pt idx="62">
                  <c:v>950.92</c:v>
                </c:pt>
                <c:pt idx="63">
                  <c:v>953.34999999999798</c:v>
                </c:pt>
                <c:pt idx="64">
                  <c:v>951.56</c:v>
                </c:pt>
                <c:pt idx="65">
                  <c:v>956.49</c:v>
                </c:pt>
                <c:pt idx="66">
                  <c:v>954.57</c:v>
                </c:pt>
                <c:pt idx="67">
                  <c:v>954.24</c:v>
                </c:pt>
                <c:pt idx="68">
                  <c:v>951.43</c:v>
                </c:pt>
                <c:pt idx="69">
                  <c:v>951.43</c:v>
                </c:pt>
                <c:pt idx="70">
                  <c:v>950.93999999999949</c:v>
                </c:pt>
                <c:pt idx="71">
                  <c:v>950.41</c:v>
                </c:pt>
                <c:pt idx="72">
                  <c:v>950.06</c:v>
                </c:pt>
                <c:pt idx="73">
                  <c:v>951.54</c:v>
                </c:pt>
                <c:pt idx="74">
                  <c:v>951.79000000000053</c:v>
                </c:pt>
                <c:pt idx="75">
                  <c:v>951.4</c:v>
                </c:pt>
                <c:pt idx="76">
                  <c:v>951.43</c:v>
                </c:pt>
                <c:pt idx="77">
                  <c:v>951.66</c:v>
                </c:pt>
                <c:pt idx="78">
                  <c:v>951.66</c:v>
                </c:pt>
                <c:pt idx="79">
                  <c:v>951.66</c:v>
                </c:pt>
                <c:pt idx="80">
                  <c:v>951.55</c:v>
                </c:pt>
                <c:pt idx="81">
                  <c:v>951.47</c:v>
                </c:pt>
                <c:pt idx="82">
                  <c:v>950.63</c:v>
                </c:pt>
                <c:pt idx="83">
                  <c:v>950.23</c:v>
                </c:pt>
                <c:pt idx="84">
                  <c:v>951.47</c:v>
                </c:pt>
                <c:pt idx="85">
                  <c:v>953.32999999999947</c:v>
                </c:pt>
                <c:pt idx="86">
                  <c:v>952.28000000000054</c:v>
                </c:pt>
                <c:pt idx="87">
                  <c:v>951.56</c:v>
                </c:pt>
                <c:pt idx="88">
                  <c:v>951.61</c:v>
                </c:pt>
                <c:pt idx="89">
                  <c:v>953.83999999999946</c:v>
                </c:pt>
                <c:pt idx="90">
                  <c:v>951.53</c:v>
                </c:pt>
                <c:pt idx="91">
                  <c:v>951.48</c:v>
                </c:pt>
                <c:pt idx="92">
                  <c:v>963.83999999999946</c:v>
                </c:pt>
                <c:pt idx="93">
                  <c:v>954.55</c:v>
                </c:pt>
                <c:pt idx="94">
                  <c:v>951.53</c:v>
                </c:pt>
                <c:pt idx="95">
                  <c:v>951.15</c:v>
                </c:pt>
                <c:pt idx="96">
                  <c:v>950.95999999999947</c:v>
                </c:pt>
                <c:pt idx="97">
                  <c:v>950.89</c:v>
                </c:pt>
                <c:pt idx="98">
                  <c:v>951.09</c:v>
                </c:pt>
                <c:pt idx="99">
                  <c:v>952.24</c:v>
                </c:pt>
                <c:pt idx="100">
                  <c:v>951.51</c:v>
                </c:pt>
                <c:pt idx="101">
                  <c:v>951.6</c:v>
                </c:pt>
                <c:pt idx="102">
                  <c:v>953.81</c:v>
                </c:pt>
                <c:pt idx="103">
                  <c:v>951.55</c:v>
                </c:pt>
                <c:pt idx="104">
                  <c:v>951.48</c:v>
                </c:pt>
                <c:pt idx="105">
                  <c:v>951.33999999999946</c:v>
                </c:pt>
                <c:pt idx="106">
                  <c:v>950.76</c:v>
                </c:pt>
                <c:pt idx="107">
                  <c:v>949.43</c:v>
                </c:pt>
                <c:pt idx="108">
                  <c:v>950.91</c:v>
                </c:pt>
                <c:pt idx="109">
                  <c:v>950.57</c:v>
                </c:pt>
                <c:pt idx="110">
                  <c:v>950.42</c:v>
                </c:pt>
                <c:pt idx="111">
                  <c:v>950.51</c:v>
                </c:pt>
                <c:pt idx="112">
                  <c:v>950.74</c:v>
                </c:pt>
                <c:pt idx="113">
                  <c:v>951.54</c:v>
                </c:pt>
                <c:pt idx="114">
                  <c:v>951.5</c:v>
                </c:pt>
                <c:pt idx="115">
                  <c:v>951.15</c:v>
                </c:pt>
                <c:pt idx="116">
                  <c:v>951.49</c:v>
                </c:pt>
                <c:pt idx="117">
                  <c:v>954.45999999999947</c:v>
                </c:pt>
                <c:pt idx="118">
                  <c:v>951.59</c:v>
                </c:pt>
                <c:pt idx="119">
                  <c:v>951.23</c:v>
                </c:pt>
                <c:pt idx="120">
                  <c:v>951.43</c:v>
                </c:pt>
                <c:pt idx="121">
                  <c:v>951.15</c:v>
                </c:pt>
                <c:pt idx="122">
                  <c:v>950.93</c:v>
                </c:pt>
                <c:pt idx="123">
                  <c:v>950.82999999999947</c:v>
                </c:pt>
                <c:pt idx="124">
                  <c:v>951.01</c:v>
                </c:pt>
                <c:pt idx="125">
                  <c:v>951.94999999999948</c:v>
                </c:pt>
                <c:pt idx="126">
                  <c:v>951.47</c:v>
                </c:pt>
                <c:pt idx="127">
                  <c:v>957.29000000000053</c:v>
                </c:pt>
                <c:pt idx="128">
                  <c:v>953.1</c:v>
                </c:pt>
                <c:pt idx="129">
                  <c:v>951.1</c:v>
                </c:pt>
                <c:pt idx="130">
                  <c:v>951.32999999999947</c:v>
                </c:pt>
                <c:pt idx="131">
                  <c:v>951.14</c:v>
                </c:pt>
                <c:pt idx="132">
                  <c:v>950.87</c:v>
                </c:pt>
                <c:pt idx="133">
                  <c:v>950.5</c:v>
                </c:pt>
                <c:pt idx="134">
                  <c:v>950.7</c:v>
                </c:pt>
                <c:pt idx="135">
                  <c:v>950.67000000000053</c:v>
                </c:pt>
                <c:pt idx="136">
                  <c:v>951.06</c:v>
                </c:pt>
                <c:pt idx="137">
                  <c:v>951.04</c:v>
                </c:pt>
                <c:pt idx="138">
                  <c:v>951.1</c:v>
                </c:pt>
                <c:pt idx="139">
                  <c:v>951.27000000000055</c:v>
                </c:pt>
                <c:pt idx="140">
                  <c:v>951.84999999999798</c:v>
                </c:pt>
                <c:pt idx="141">
                  <c:v>951.32999999999947</c:v>
                </c:pt>
                <c:pt idx="142">
                  <c:v>952.19</c:v>
                </c:pt>
                <c:pt idx="143">
                  <c:v>952.09</c:v>
                </c:pt>
                <c:pt idx="144">
                  <c:v>951.5</c:v>
                </c:pt>
                <c:pt idx="145">
                  <c:v>952.1</c:v>
                </c:pt>
                <c:pt idx="146">
                  <c:v>951.6</c:v>
                </c:pt>
                <c:pt idx="147">
                  <c:v>956.74</c:v>
                </c:pt>
                <c:pt idx="148">
                  <c:v>954.52</c:v>
                </c:pt>
                <c:pt idx="149">
                  <c:v>951.51</c:v>
                </c:pt>
                <c:pt idx="150">
                  <c:v>951.7</c:v>
                </c:pt>
                <c:pt idx="151">
                  <c:v>951.29000000000053</c:v>
                </c:pt>
                <c:pt idx="152">
                  <c:v>952.7</c:v>
                </c:pt>
                <c:pt idx="153">
                  <c:v>951.85999999999797</c:v>
                </c:pt>
                <c:pt idx="154">
                  <c:v>951.85999999999797</c:v>
                </c:pt>
                <c:pt idx="155">
                  <c:v>951.38</c:v>
                </c:pt>
                <c:pt idx="156">
                  <c:v>951.29000000000053</c:v>
                </c:pt>
                <c:pt idx="157">
                  <c:v>950.92</c:v>
                </c:pt>
                <c:pt idx="158">
                  <c:v>951.58</c:v>
                </c:pt>
                <c:pt idx="159">
                  <c:v>951.49</c:v>
                </c:pt>
                <c:pt idx="160">
                  <c:v>951.51</c:v>
                </c:pt>
                <c:pt idx="161">
                  <c:v>951.93</c:v>
                </c:pt>
                <c:pt idx="162">
                  <c:v>953.44999999999948</c:v>
                </c:pt>
                <c:pt idx="163">
                  <c:v>951.67000000000053</c:v>
                </c:pt>
                <c:pt idx="164">
                  <c:v>953.69</c:v>
                </c:pt>
                <c:pt idx="165">
                  <c:v>951.5</c:v>
                </c:pt>
                <c:pt idx="166">
                  <c:v>950.91</c:v>
                </c:pt>
                <c:pt idx="167">
                  <c:v>950.3</c:v>
                </c:pt>
                <c:pt idx="168">
                  <c:v>950.43999999999949</c:v>
                </c:pt>
                <c:pt idx="169">
                  <c:v>950.12</c:v>
                </c:pt>
                <c:pt idx="170">
                  <c:v>950.04</c:v>
                </c:pt>
                <c:pt idx="171">
                  <c:v>950.35999999999797</c:v>
                </c:pt>
                <c:pt idx="172">
                  <c:v>950.4</c:v>
                </c:pt>
                <c:pt idx="173">
                  <c:v>951.05</c:v>
                </c:pt>
                <c:pt idx="174">
                  <c:v>951.31999999999948</c:v>
                </c:pt>
                <c:pt idx="175">
                  <c:v>951.71</c:v>
                </c:pt>
                <c:pt idx="176">
                  <c:v>953.28000000000054</c:v>
                </c:pt>
                <c:pt idx="177">
                  <c:v>951.63</c:v>
                </c:pt>
                <c:pt idx="178">
                  <c:v>951.19</c:v>
                </c:pt>
                <c:pt idx="179">
                  <c:v>950.82999999999947</c:v>
                </c:pt>
                <c:pt idx="180">
                  <c:v>950.6</c:v>
                </c:pt>
                <c:pt idx="181" formatCode="0.00">
                  <c:v>951.3699951171875</c:v>
                </c:pt>
                <c:pt idx="182" formatCode="0.00">
                  <c:v>951.469970703125</c:v>
                </c:pt>
                <c:pt idx="183" formatCode="0.00">
                  <c:v>951.45001220703125</c:v>
                </c:pt>
                <c:pt idx="184" formatCode="0.00">
                  <c:v>951.58001708984341</c:v>
                </c:pt>
                <c:pt idx="185" formatCode="0.00">
                  <c:v>951.45001220703125</c:v>
                </c:pt>
                <c:pt idx="186" formatCode="0.00">
                  <c:v>951.46002197265625</c:v>
                </c:pt>
                <c:pt idx="187" formatCode="0.00">
                  <c:v>951.3900146484375</c:v>
                </c:pt>
                <c:pt idx="188" formatCode="0.00">
                  <c:v>953.41998291015852</c:v>
                </c:pt>
                <c:pt idx="189" formatCode="0.00">
                  <c:v>954.55999755859375</c:v>
                </c:pt>
                <c:pt idx="190" formatCode="0.00">
                  <c:v>951.78002929687852</c:v>
                </c:pt>
                <c:pt idx="191" formatCode="0.00">
                  <c:v>949.15002441406239</c:v>
                </c:pt>
                <c:pt idx="192" formatCode="0.00">
                  <c:v>949.54998779296739</c:v>
                </c:pt>
                <c:pt idx="193" formatCode="0.00">
                  <c:v>949.44000244140238</c:v>
                </c:pt>
                <c:pt idx="194" formatCode="0.00">
                  <c:v>949.21997070312852</c:v>
                </c:pt>
                <c:pt idx="195" formatCode="0.00">
                  <c:v>949.53997802734375</c:v>
                </c:pt>
                <c:pt idx="196" formatCode="0.00">
                  <c:v>949.54998779296739</c:v>
                </c:pt>
                <c:pt idx="197" formatCode="0.00">
                  <c:v>949.57000732421841</c:v>
                </c:pt>
                <c:pt idx="198" formatCode="0.00">
                  <c:v>949.97998046875352</c:v>
                </c:pt>
                <c:pt idx="199" formatCode="0.00">
                  <c:v>950.530029296875</c:v>
                </c:pt>
                <c:pt idx="200" formatCode="0.00">
                  <c:v>950.15997314453125</c:v>
                </c:pt>
                <c:pt idx="201" formatCode="0.00">
                  <c:v>949.83001708984239</c:v>
                </c:pt>
                <c:pt idx="202" formatCode="0.00">
                  <c:v>949.3599853515625</c:v>
                </c:pt>
                <c:pt idx="203" formatCode="0.00">
                  <c:v>950.5</c:v>
                </c:pt>
                <c:pt idx="204" formatCode="0.00">
                  <c:v>951.10998535156352</c:v>
                </c:pt>
                <c:pt idx="205" formatCode="0.00">
                  <c:v>950.95001220703125</c:v>
                </c:pt>
                <c:pt idx="206" formatCode="0.00">
                  <c:v>952.0999755859375</c:v>
                </c:pt>
                <c:pt idx="207" formatCode="0.00">
                  <c:v>952.03997802734375</c:v>
                </c:pt>
                <c:pt idx="208" formatCode="0.00">
                  <c:v>952.19000244140625</c:v>
                </c:pt>
                <c:pt idx="209" formatCode="0.00">
                  <c:v>954.07000732421841</c:v>
                </c:pt>
                <c:pt idx="210" formatCode="0.00">
                  <c:v>950.83001708984239</c:v>
                </c:pt>
                <c:pt idx="211" formatCode="0.00">
                  <c:v>952.45001220703125</c:v>
                </c:pt>
                <c:pt idx="212" formatCode="0.00">
                  <c:v>952.23999023437852</c:v>
                </c:pt>
                <c:pt idx="213" formatCode="0.00">
                  <c:v>952.38000488281239</c:v>
                </c:pt>
                <c:pt idx="214" formatCode="0.00">
                  <c:v>952.30999755859375</c:v>
                </c:pt>
                <c:pt idx="215" formatCode="0.00">
                  <c:v>950.20001220703352</c:v>
                </c:pt>
                <c:pt idx="216" formatCode="0.00">
                  <c:v>949.66998291015852</c:v>
                </c:pt>
                <c:pt idx="217" formatCode="0.00">
                  <c:v>951.15997314453125</c:v>
                </c:pt>
                <c:pt idx="218" formatCode="0.00">
                  <c:v>951.15997314453125</c:v>
                </c:pt>
                <c:pt idx="219" formatCode="0.00">
                  <c:v>952.46002197265625</c:v>
                </c:pt>
                <c:pt idx="220" formatCode="0.00">
                  <c:v>952.69000244140625</c:v>
                </c:pt>
                <c:pt idx="221" formatCode="0.00">
                  <c:v>951.71997070312852</c:v>
                </c:pt>
                <c:pt idx="222" formatCode="0.00">
                  <c:v>954.28002929687852</c:v>
                </c:pt>
                <c:pt idx="223" formatCode="0.00">
                  <c:v>952.66998291015852</c:v>
                </c:pt>
                <c:pt idx="224" formatCode="0.00">
                  <c:v>952.28997802735705</c:v>
                </c:pt>
                <c:pt idx="225" formatCode="0.00">
                  <c:v>951.83001708984239</c:v>
                </c:pt>
                <c:pt idx="226" formatCode="0.00">
                  <c:v>950.96002197265625</c:v>
                </c:pt>
                <c:pt idx="227" formatCode="0.00">
                  <c:v>950.30999755859375</c:v>
                </c:pt>
                <c:pt idx="228" formatCode="0.00">
                  <c:v>949.67999267578352</c:v>
                </c:pt>
                <c:pt idx="229" formatCode="0.00">
                  <c:v>949.61999511718852</c:v>
                </c:pt>
                <c:pt idx="230" formatCode="0.00">
                  <c:v>949.530029296875</c:v>
                </c:pt>
                <c:pt idx="231" formatCode="0.00">
                  <c:v>949.70001220703352</c:v>
                </c:pt>
                <c:pt idx="232" formatCode="0.00">
                  <c:v>950.21997070312852</c:v>
                </c:pt>
                <c:pt idx="233" formatCode="0.00">
                  <c:v>950.44000244140238</c:v>
                </c:pt>
                <c:pt idx="234" formatCode="0.00">
                  <c:v>951.33001708984239</c:v>
                </c:pt>
                <c:pt idx="235" formatCode="0.00">
                  <c:v>952.57000732421841</c:v>
                </c:pt>
                <c:pt idx="236" formatCode="0.00">
                  <c:v>952.78002929687852</c:v>
                </c:pt>
                <c:pt idx="237" formatCode="0.00">
                  <c:v>952.84002685545556</c:v>
                </c:pt>
                <c:pt idx="238" formatCode="0.00">
                  <c:v>951.88000488281239</c:v>
                </c:pt>
                <c:pt idx="239" formatCode="0.00">
                  <c:v>949.38000488281239</c:v>
                </c:pt>
                <c:pt idx="240" formatCode="0.00">
                  <c:v>948.8699951171875</c:v>
                </c:pt>
                <c:pt idx="241" formatCode="0.00">
                  <c:v>949.07000732421841</c:v>
                </c:pt>
                <c:pt idx="242" formatCode="0.00">
                  <c:v>948.510009765625</c:v>
                </c:pt>
                <c:pt idx="243" formatCode="0.00">
                  <c:v>948.48999023437852</c:v>
                </c:pt>
                <c:pt idx="244" formatCode="0.00">
                  <c:v>948.45001220703125</c:v>
                </c:pt>
                <c:pt idx="245" formatCode="0.00">
                  <c:v>948.45001220703125</c:v>
                </c:pt>
                <c:pt idx="246" formatCode="0.00">
                  <c:v>948.8900146484375</c:v>
                </c:pt>
                <c:pt idx="247" formatCode="0.00">
                  <c:v>948.84997558593739</c:v>
                </c:pt>
                <c:pt idx="248" formatCode="0.00">
                  <c:v>948.52001953125</c:v>
                </c:pt>
                <c:pt idx="249" formatCode="0.00">
                  <c:v>948.71002197265852</c:v>
                </c:pt>
                <c:pt idx="250" formatCode="0.00">
                  <c:v>948.11999511718852</c:v>
                </c:pt>
                <c:pt idx="251" formatCode="0.00">
                  <c:v>947.21997070312852</c:v>
                </c:pt>
                <c:pt idx="252" formatCode="0.00">
                  <c:v>946.70001220703352</c:v>
                </c:pt>
                <c:pt idx="253" formatCode="0.00">
                  <c:v>950.67999267578352</c:v>
                </c:pt>
                <c:pt idx="254" formatCode="0.00">
                  <c:v>952.33001708984239</c:v>
                </c:pt>
                <c:pt idx="255" formatCode="0.00">
                  <c:v>951.80999755859375</c:v>
                </c:pt>
                <c:pt idx="256" formatCode="0.00">
                  <c:v>952.59002685546739</c:v>
                </c:pt>
                <c:pt idx="257" formatCode="0.00">
                  <c:v>953.55999755859375</c:v>
                </c:pt>
                <c:pt idx="258" formatCode="0.00">
                  <c:v>952.02001953125</c:v>
                </c:pt>
                <c:pt idx="259" formatCode="0.00">
                  <c:v>951.33001708984239</c:v>
                </c:pt>
                <c:pt idx="260" formatCode="0.00">
                  <c:v>952.969970703125</c:v>
                </c:pt>
                <c:pt idx="261" formatCode="0.00">
                  <c:v>951.61999511718852</c:v>
                </c:pt>
                <c:pt idx="262" formatCode="0.00">
                  <c:v>950.90002441406239</c:v>
                </c:pt>
                <c:pt idx="263" formatCode="0.00">
                  <c:v>950.3599853515625</c:v>
                </c:pt>
                <c:pt idx="264" formatCode="0.00">
                  <c:v>950.20001220703352</c:v>
                </c:pt>
                <c:pt idx="265" formatCode="0.00">
                  <c:v>949.80999755859375</c:v>
                </c:pt>
                <c:pt idx="266" formatCode="0.00">
                  <c:v>949.6400146484375</c:v>
                </c:pt>
                <c:pt idx="267" formatCode="0.00">
                  <c:v>949.65997314453125</c:v>
                </c:pt>
                <c:pt idx="268" formatCode="0.00">
                  <c:v>949.73999023437852</c:v>
                </c:pt>
                <c:pt idx="269" formatCode="0.00">
                  <c:v>949.71002197265852</c:v>
                </c:pt>
                <c:pt idx="270" formatCode="0.00">
                  <c:v>949.95001220703125</c:v>
                </c:pt>
                <c:pt idx="271" formatCode="0.00">
                  <c:v>951.55999755859375</c:v>
                </c:pt>
                <c:pt idx="272" formatCode="0.00">
                  <c:v>951.40002441406239</c:v>
                </c:pt>
                <c:pt idx="273" formatCode="0.00">
                  <c:v>951.48999023437852</c:v>
                </c:pt>
                <c:pt idx="274" formatCode="0.00">
                  <c:v>951.40002441406239</c:v>
                </c:pt>
                <c:pt idx="275" formatCode="0.00">
                  <c:v>950.90997314453125</c:v>
                </c:pt>
                <c:pt idx="276" formatCode="0.00">
                  <c:v>950.40002441406239</c:v>
                </c:pt>
                <c:pt idx="277" formatCode="0.00">
                  <c:v>950.63000488281239</c:v>
                </c:pt>
                <c:pt idx="278" formatCode="0.00">
                  <c:v>950.52001953125</c:v>
                </c:pt>
                <c:pt idx="279" formatCode="0.00">
                  <c:v>951.10998535156352</c:v>
                </c:pt>
                <c:pt idx="280" formatCode="0.00">
                  <c:v>950.90997314453125</c:v>
                </c:pt>
                <c:pt idx="281" formatCode="0.00">
                  <c:v>950.97998046875352</c:v>
                </c:pt>
                <c:pt idx="282" formatCode="0.00">
                  <c:v>950.760009765625</c:v>
                </c:pt>
                <c:pt idx="283" formatCode="0.00">
                  <c:v>950.45001220703125</c:v>
                </c:pt>
                <c:pt idx="284" formatCode="0.00">
                  <c:v>950.61999511718852</c:v>
                </c:pt>
                <c:pt idx="285" formatCode="0.00">
                  <c:v>950.8900146484375</c:v>
                </c:pt>
                <c:pt idx="286" formatCode="0.00">
                  <c:v>950.05999755859375</c:v>
                </c:pt>
                <c:pt idx="287" formatCode="0.00">
                  <c:v>949.510009765625</c:v>
                </c:pt>
                <c:pt idx="288" formatCode="0.00">
                  <c:v>948.90997314453125</c:v>
                </c:pt>
                <c:pt idx="289" formatCode="0.00">
                  <c:v>948.28997802735705</c:v>
                </c:pt>
                <c:pt idx="290" formatCode="0.00">
                  <c:v>948.010009765625</c:v>
                </c:pt>
                <c:pt idx="291" formatCode="0.00">
                  <c:v>947.72998046875352</c:v>
                </c:pt>
                <c:pt idx="292" formatCode="0.00">
                  <c:v>947.5999755859375</c:v>
                </c:pt>
                <c:pt idx="293" formatCode="0.00">
                  <c:v>947.57000732421841</c:v>
                </c:pt>
                <c:pt idx="294" formatCode="0.00">
                  <c:v>947.82000732421739</c:v>
                </c:pt>
                <c:pt idx="295" formatCode="0.00">
                  <c:v>947.88000488281239</c:v>
                </c:pt>
                <c:pt idx="296" formatCode="0.00">
                  <c:v>947.27001953125352</c:v>
                </c:pt>
                <c:pt idx="297" formatCode="0.00">
                  <c:v>948.13000488281239</c:v>
                </c:pt>
                <c:pt idx="298" formatCode="0.00">
                  <c:v>947.95001220703125</c:v>
                </c:pt>
                <c:pt idx="299" formatCode="0.00">
                  <c:v>947.38000488281239</c:v>
                </c:pt>
                <c:pt idx="300" formatCode="0.00">
                  <c:v>946.97998046875352</c:v>
                </c:pt>
                <c:pt idx="301" formatCode="0.00">
                  <c:v>947.25</c:v>
                </c:pt>
                <c:pt idx="302" formatCode="0.00">
                  <c:v>950.83001708984239</c:v>
                </c:pt>
                <c:pt idx="303" formatCode="0.00">
                  <c:v>951.010009765625</c:v>
                </c:pt>
                <c:pt idx="304" formatCode="0.00">
                  <c:v>951.75</c:v>
                </c:pt>
                <c:pt idx="305" formatCode="0.00">
                  <c:v>951.90002441406239</c:v>
                </c:pt>
                <c:pt idx="306" formatCode="0.00">
                  <c:v>951.59002685546739</c:v>
                </c:pt>
                <c:pt idx="307" formatCode="0.00">
                  <c:v>951.34002685545556</c:v>
                </c:pt>
                <c:pt idx="308" formatCode="0.00">
                  <c:v>951.46002197265625</c:v>
                </c:pt>
                <c:pt idx="309" formatCode="0.00">
                  <c:v>951.3599853515625</c:v>
                </c:pt>
                <c:pt idx="310" formatCode="0.00">
                  <c:v>950.98999023437852</c:v>
                </c:pt>
                <c:pt idx="311" formatCode="0.00">
                  <c:v>951.32000732421739</c:v>
                </c:pt>
                <c:pt idx="312" formatCode="0.00">
                  <c:v>951.04998779296739</c:v>
                </c:pt>
                <c:pt idx="313" formatCode="0.00">
                  <c:v>950.70001220703352</c:v>
                </c:pt>
                <c:pt idx="314" formatCode="0.00">
                  <c:v>950.260009765625</c:v>
                </c:pt>
                <c:pt idx="315" formatCode="0.00">
                  <c:v>950.03997802734375</c:v>
                </c:pt>
                <c:pt idx="316" formatCode="0.00">
                  <c:v>949.83001708984239</c:v>
                </c:pt>
                <c:pt idx="317" formatCode="0.00">
                  <c:v>949.5</c:v>
                </c:pt>
                <c:pt idx="318" formatCode="0.00">
                  <c:v>949.34997558593739</c:v>
                </c:pt>
                <c:pt idx="319" formatCode="0.00">
                  <c:v>949.11999511718852</c:v>
                </c:pt>
                <c:pt idx="320" formatCode="0.00">
                  <c:v>949.010009765625</c:v>
                </c:pt>
                <c:pt idx="321" formatCode="0.00">
                  <c:v>948.03997802734375</c:v>
                </c:pt>
                <c:pt idx="322" formatCode="0.00">
                  <c:v>946.91998291015852</c:v>
                </c:pt>
                <c:pt idx="323" formatCode="0.00">
                  <c:v>946.11999511718852</c:v>
                </c:pt>
                <c:pt idx="324" formatCode="0.00">
                  <c:v>945.78997802735705</c:v>
                </c:pt>
                <c:pt idx="325" formatCode="0.00">
                  <c:v>946.65002441406239</c:v>
                </c:pt>
                <c:pt idx="326" formatCode="0.00">
                  <c:v>946.25</c:v>
                </c:pt>
                <c:pt idx="327" formatCode="0.00">
                  <c:v>946.57000732421841</c:v>
                </c:pt>
                <c:pt idx="328" formatCode="0.00">
                  <c:v>947.17999267578352</c:v>
                </c:pt>
                <c:pt idx="329" formatCode="0.00">
                  <c:v>947.11999511718852</c:v>
                </c:pt>
                <c:pt idx="330" formatCode="0.00">
                  <c:v>951.71997070312852</c:v>
                </c:pt>
                <c:pt idx="331" formatCode="0.00">
                  <c:v>951.90997314453125</c:v>
                </c:pt>
                <c:pt idx="332" formatCode="0.00">
                  <c:v>954.47998046875352</c:v>
                </c:pt>
                <c:pt idx="333" formatCode="0.00">
                  <c:v>963.5999755859375</c:v>
                </c:pt>
                <c:pt idx="334" formatCode="0.00">
                  <c:v>955.969970703125</c:v>
                </c:pt>
                <c:pt idx="335" formatCode="0.00">
                  <c:v>955.71002197265852</c:v>
                </c:pt>
                <c:pt idx="336" formatCode="0.00">
                  <c:v>951.8699951171875</c:v>
                </c:pt>
                <c:pt idx="337" formatCode="0.00">
                  <c:v>951.63000488281239</c:v>
                </c:pt>
                <c:pt idx="338" formatCode="0.00">
                  <c:v>951.530029296875</c:v>
                </c:pt>
                <c:pt idx="339" formatCode="0.00">
                  <c:v>951.78997802735705</c:v>
                </c:pt>
                <c:pt idx="340" formatCode="0.00">
                  <c:v>951.80999755859375</c:v>
                </c:pt>
                <c:pt idx="341" formatCode="0.00">
                  <c:v>952.09002685546739</c:v>
                </c:pt>
                <c:pt idx="342" formatCode="0.00">
                  <c:v>952.15997314453125</c:v>
                </c:pt>
                <c:pt idx="343" formatCode="0.00">
                  <c:v>951.34002685545556</c:v>
                </c:pt>
                <c:pt idx="344" formatCode="0.00">
                  <c:v>952.08001708984341</c:v>
                </c:pt>
                <c:pt idx="345" formatCode="0.00">
                  <c:v>951.46002197265625</c:v>
                </c:pt>
                <c:pt idx="346" formatCode="0.00">
                  <c:v>950.79998779296841</c:v>
                </c:pt>
                <c:pt idx="347" formatCode="0.00">
                  <c:v>951.84002685545556</c:v>
                </c:pt>
                <c:pt idx="348" formatCode="0.00">
                  <c:v>951.5</c:v>
                </c:pt>
                <c:pt idx="349" formatCode="0.00">
                  <c:v>951.32000732421739</c:v>
                </c:pt>
                <c:pt idx="350" formatCode="0.00">
                  <c:v>950.94000244140238</c:v>
                </c:pt>
                <c:pt idx="351" formatCode="0.00">
                  <c:v>950.8599853515625</c:v>
                </c:pt>
                <c:pt idx="352" formatCode="0.00">
                  <c:v>950.84997558593739</c:v>
                </c:pt>
                <c:pt idx="353" formatCode="0.00">
                  <c:v>950.59002685546739</c:v>
                </c:pt>
                <c:pt idx="354" formatCode="0.00">
                  <c:v>950.33001708984239</c:v>
                </c:pt>
                <c:pt idx="355" formatCode="0.00">
                  <c:v>953.469970703125</c:v>
                </c:pt>
                <c:pt idx="356" formatCode="0.00">
                  <c:v>953.02001953125</c:v>
                </c:pt>
                <c:pt idx="357" formatCode="0.00">
                  <c:v>951.94000244140238</c:v>
                </c:pt>
                <c:pt idx="358" formatCode="0.00">
                  <c:v>951.52001953125</c:v>
                </c:pt>
                <c:pt idx="359" formatCode="0.00">
                  <c:v>950.72998046875352</c:v>
                </c:pt>
                <c:pt idx="360" formatCode="0.00">
                  <c:v>950.65997314453125</c:v>
                </c:pt>
                <c:pt idx="361" formatCode="0.00">
                  <c:v>951.3599853515625</c:v>
                </c:pt>
                <c:pt idx="362" formatCode="0.00">
                  <c:v>951.27001953125352</c:v>
                </c:pt>
                <c:pt idx="363" formatCode="0.00">
                  <c:v>951.45001220703125</c:v>
                </c:pt>
                <c:pt idx="364" formatCode="0.00">
                  <c:v>952.55999755859375</c:v>
                </c:pt>
                <c:pt idx="365" formatCode="0.00">
                  <c:v>951.67999267578352</c:v>
                </c:pt>
                <c:pt idx="366" formatCode="0.00">
                  <c:v>951.71997070312852</c:v>
                </c:pt>
                <c:pt idx="367" formatCode="0.00">
                  <c:v>951.45001220703125</c:v>
                </c:pt>
                <c:pt idx="368" formatCode="0.00">
                  <c:v>951.5999755859375</c:v>
                </c:pt>
                <c:pt idx="369" formatCode="0.00">
                  <c:v>951.77001953125352</c:v>
                </c:pt>
                <c:pt idx="370" formatCode="0.00">
                  <c:v>951.5999755859375</c:v>
                </c:pt>
                <c:pt idx="371" formatCode="0.00">
                  <c:v>950.77001953125352</c:v>
                </c:pt>
                <c:pt idx="372" formatCode="0.00">
                  <c:v>951.28002929687852</c:v>
                </c:pt>
                <c:pt idx="373" formatCode="0.00">
                  <c:v>951.22998046875352</c:v>
                </c:pt>
                <c:pt idx="374" formatCode="0.00">
                  <c:v>950.71997070312852</c:v>
                </c:pt>
                <c:pt idx="375" formatCode="0.00">
                  <c:v>950.57000732421841</c:v>
                </c:pt>
                <c:pt idx="376" formatCode="0.00">
                  <c:v>950.82000732421739</c:v>
                </c:pt>
                <c:pt idx="377" formatCode="0.00">
                  <c:v>950.55999755859375</c:v>
                </c:pt>
                <c:pt idx="378" formatCode="0.00">
                  <c:v>950.32000732421739</c:v>
                </c:pt>
                <c:pt idx="379" formatCode="0.00">
                  <c:v>950.27001953125352</c:v>
                </c:pt>
                <c:pt idx="380" formatCode="0.00">
                  <c:v>950.40997314453125</c:v>
                </c:pt>
                <c:pt idx="381" formatCode="0.00">
                  <c:v>949.48999023437852</c:v>
                </c:pt>
                <c:pt idx="382" formatCode="0.00">
                  <c:v>948.38000488281239</c:v>
                </c:pt>
                <c:pt idx="383" formatCode="0.00">
                  <c:v>947.25</c:v>
                </c:pt>
                <c:pt idx="384" formatCode="0.00">
                  <c:v>946.67999267578352</c:v>
                </c:pt>
                <c:pt idx="385" formatCode="0.00">
                  <c:v>946.33001708984239</c:v>
                </c:pt>
                <c:pt idx="386" formatCode="0.00">
                  <c:v>945.91998291015852</c:v>
                </c:pt>
                <c:pt idx="387" formatCode="0.00">
                  <c:v>945.69000244140625</c:v>
                </c:pt>
                <c:pt idx="388" formatCode="0.00">
                  <c:v>945.469970703125</c:v>
                </c:pt>
                <c:pt idx="389" formatCode="0.00">
                  <c:v>945.09002685546739</c:v>
                </c:pt>
                <c:pt idx="390" formatCode="0.00">
                  <c:v>945.8699951171875</c:v>
                </c:pt>
                <c:pt idx="391" formatCode="0.00">
                  <c:v>945.83001708984239</c:v>
                </c:pt>
                <c:pt idx="392" formatCode="0.00">
                  <c:v>945.20001220703352</c:v>
                </c:pt>
                <c:pt idx="393" formatCode="0.00">
                  <c:v>944.71997070312852</c:v>
                </c:pt>
                <c:pt idx="394" formatCode="0.00">
                  <c:v>943.5999755859375</c:v>
                </c:pt>
                <c:pt idx="395" formatCode="0.00">
                  <c:v>942.65002441406239</c:v>
                </c:pt>
                <c:pt idx="396" formatCode="0.00">
                  <c:v>942.13000488281239</c:v>
                </c:pt>
                <c:pt idx="397" formatCode="0.00">
                  <c:v>941.32000732421739</c:v>
                </c:pt>
                <c:pt idx="398" formatCode="0.00">
                  <c:v>940.91998291015852</c:v>
                </c:pt>
                <c:pt idx="399" formatCode="0.00">
                  <c:v>940.530029296875</c:v>
                </c:pt>
                <c:pt idx="400" formatCode="0.00">
                  <c:v>940.20001220703352</c:v>
                </c:pt>
                <c:pt idx="401" formatCode="0.00">
                  <c:v>940.030029296875</c:v>
                </c:pt>
                <c:pt idx="402" formatCode="0.00">
                  <c:v>939.58001708984341</c:v>
                </c:pt>
                <c:pt idx="403" formatCode="0.00">
                  <c:v>939.27001953125352</c:v>
                </c:pt>
                <c:pt idx="404" formatCode="0.00">
                  <c:v>939.19000244140625</c:v>
                </c:pt>
                <c:pt idx="405" formatCode="0.00">
                  <c:v>938.75</c:v>
                </c:pt>
                <c:pt idx="406" formatCode="0.00">
                  <c:v>939.45001220703125</c:v>
                </c:pt>
                <c:pt idx="407" formatCode="0.00">
                  <c:v>938.94000244140238</c:v>
                </c:pt>
                <c:pt idx="408" formatCode="0.00">
                  <c:v>938.3900146484375</c:v>
                </c:pt>
                <c:pt idx="409" formatCode="0.00">
                  <c:v>938.030029296875</c:v>
                </c:pt>
                <c:pt idx="410" formatCode="0.00">
                  <c:v>937.59002685546739</c:v>
                </c:pt>
              </c:numCache>
            </c:numRef>
          </c:yVal>
          <c:smooth val="1"/>
        </c:ser>
        <c:dLbls>
          <c:showLegendKey val="0"/>
          <c:showVal val="0"/>
          <c:showCatName val="0"/>
          <c:showSerName val="0"/>
          <c:showPercent val="0"/>
          <c:showBubbleSize val="0"/>
        </c:dLbls>
        <c:axId val="52260864"/>
        <c:axId val="52262400"/>
      </c:scatterChart>
      <c:valAx>
        <c:axId val="52260864"/>
        <c:scaling>
          <c:orientation val="minMax"/>
          <c:min val="28640"/>
        </c:scaling>
        <c:delete val="0"/>
        <c:axPos val="b"/>
        <c:numFmt formatCode="mmm\ yyyy"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2262400"/>
        <c:crosses val="autoZero"/>
        <c:crossBetween val="midCat"/>
      </c:valAx>
      <c:valAx>
        <c:axId val="52262400"/>
        <c:scaling>
          <c:orientation val="minMax"/>
        </c:scaling>
        <c:delete val="0"/>
        <c:axPos val="l"/>
        <c:majorGridlines/>
        <c:numFmt formatCode="General" sourceLinked="1"/>
        <c:majorTickMark val="out"/>
        <c:minorTickMark val="none"/>
        <c:tickLblPos val="nextTo"/>
        <c:crossAx val="52260864"/>
        <c:crossesAt val="1994"/>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6907261592301"/>
          <c:y val="2.8252405949256338E-2"/>
          <c:w val="0.61199715660543086"/>
          <c:h val="0.8326195683872849"/>
        </c:manualLayout>
      </c:layout>
      <c:scatterChart>
        <c:scatterStyle val="smoothMarker"/>
        <c:varyColors val="0"/>
        <c:ser>
          <c:idx val="0"/>
          <c:order val="0"/>
          <c:tx>
            <c:strRef>
              <c:f>'LMB EF'!$B$25</c:f>
              <c:strCache>
                <c:ptCount val="1"/>
                <c:pt idx="0">
                  <c:v>Total</c:v>
                </c:pt>
              </c:strCache>
            </c:strRef>
          </c:tx>
          <c:marker>
            <c:symbol val="circle"/>
            <c:size val="7"/>
          </c:marker>
          <c:xVal>
            <c:numRef>
              <c:f>'LMB EF'!$A$26:$A$36</c:f>
              <c:numCache>
                <c:formatCode>General</c:formatCode>
                <c:ptCount val="11"/>
                <c:pt idx="0">
                  <c:v>1979</c:v>
                </c:pt>
                <c:pt idx="1">
                  <c:v>1980</c:v>
                </c:pt>
                <c:pt idx="2">
                  <c:v>1981</c:v>
                </c:pt>
                <c:pt idx="3">
                  <c:v>1983</c:v>
                </c:pt>
                <c:pt idx="4">
                  <c:v>1985</c:v>
                </c:pt>
                <c:pt idx="5">
                  <c:v>1987</c:v>
                </c:pt>
                <c:pt idx="6">
                  <c:v>1991</c:v>
                </c:pt>
                <c:pt idx="7">
                  <c:v>1995</c:v>
                </c:pt>
                <c:pt idx="8">
                  <c:v>1998</c:v>
                </c:pt>
                <c:pt idx="9">
                  <c:v>2001</c:v>
                </c:pt>
                <c:pt idx="10">
                  <c:v>2012</c:v>
                </c:pt>
              </c:numCache>
            </c:numRef>
          </c:xVal>
          <c:yVal>
            <c:numRef>
              <c:f>'LMB EF'!$B$26:$B$36</c:f>
              <c:numCache>
                <c:formatCode>0.0</c:formatCode>
                <c:ptCount val="11"/>
                <c:pt idx="0">
                  <c:v>36.800000000000004</c:v>
                </c:pt>
                <c:pt idx="1">
                  <c:v>13.6</c:v>
                </c:pt>
                <c:pt idx="2">
                  <c:v>44</c:v>
                </c:pt>
                <c:pt idx="3">
                  <c:v>13.3</c:v>
                </c:pt>
                <c:pt idx="4">
                  <c:v>15</c:v>
                </c:pt>
                <c:pt idx="5">
                  <c:v>13</c:v>
                </c:pt>
                <c:pt idx="6">
                  <c:v>17.428999999999878</c:v>
                </c:pt>
                <c:pt idx="7">
                  <c:v>13.7</c:v>
                </c:pt>
                <c:pt idx="8">
                  <c:v>20.8</c:v>
                </c:pt>
                <c:pt idx="9">
                  <c:v>17.25</c:v>
                </c:pt>
                <c:pt idx="10">
                  <c:v>5.6</c:v>
                </c:pt>
              </c:numCache>
            </c:numRef>
          </c:yVal>
          <c:smooth val="1"/>
        </c:ser>
        <c:ser>
          <c:idx val="1"/>
          <c:order val="1"/>
          <c:tx>
            <c:strRef>
              <c:f>'LMB EF'!$C$25</c:f>
              <c:strCache>
                <c:ptCount val="1"/>
                <c:pt idx="0">
                  <c:v>&gt; 14 inches</c:v>
                </c:pt>
              </c:strCache>
            </c:strRef>
          </c:tx>
          <c:marker>
            <c:symbol val="circle"/>
            <c:size val="7"/>
          </c:marker>
          <c:xVal>
            <c:numRef>
              <c:f>'LMB EF'!$A$26:$A$36</c:f>
              <c:numCache>
                <c:formatCode>General</c:formatCode>
                <c:ptCount val="11"/>
                <c:pt idx="0">
                  <c:v>1979</c:v>
                </c:pt>
                <c:pt idx="1">
                  <c:v>1980</c:v>
                </c:pt>
                <c:pt idx="2">
                  <c:v>1981</c:v>
                </c:pt>
                <c:pt idx="3">
                  <c:v>1983</c:v>
                </c:pt>
                <c:pt idx="4">
                  <c:v>1985</c:v>
                </c:pt>
                <c:pt idx="5">
                  <c:v>1987</c:v>
                </c:pt>
                <c:pt idx="6">
                  <c:v>1991</c:v>
                </c:pt>
                <c:pt idx="7">
                  <c:v>1995</c:v>
                </c:pt>
                <c:pt idx="8">
                  <c:v>1998</c:v>
                </c:pt>
                <c:pt idx="9">
                  <c:v>2001</c:v>
                </c:pt>
                <c:pt idx="10">
                  <c:v>2012</c:v>
                </c:pt>
              </c:numCache>
            </c:numRef>
          </c:xVal>
          <c:yVal>
            <c:numRef>
              <c:f>'LMB EF'!$C$26:$C$36</c:f>
              <c:numCache>
                <c:formatCode>General</c:formatCode>
                <c:ptCount val="11"/>
                <c:pt idx="3" formatCode="0.0">
                  <c:v>6.8</c:v>
                </c:pt>
                <c:pt idx="4" formatCode="0.0">
                  <c:v>8</c:v>
                </c:pt>
                <c:pt idx="5" formatCode="0.0">
                  <c:v>2.5</c:v>
                </c:pt>
                <c:pt idx="6" formatCode="0.0">
                  <c:v>12.9</c:v>
                </c:pt>
                <c:pt idx="7" formatCode="0.0">
                  <c:v>6.2</c:v>
                </c:pt>
                <c:pt idx="8" formatCode="0.0">
                  <c:v>11.2</c:v>
                </c:pt>
                <c:pt idx="9" formatCode="0.0">
                  <c:v>11</c:v>
                </c:pt>
                <c:pt idx="10" formatCode="0.0">
                  <c:v>5.33</c:v>
                </c:pt>
              </c:numCache>
            </c:numRef>
          </c:yVal>
          <c:smooth val="1"/>
        </c:ser>
        <c:dLbls>
          <c:showLegendKey val="0"/>
          <c:showVal val="0"/>
          <c:showCatName val="0"/>
          <c:showSerName val="0"/>
          <c:showPercent val="0"/>
          <c:showBubbleSize val="0"/>
        </c:dLbls>
        <c:axId val="42518784"/>
        <c:axId val="42520576"/>
      </c:scatterChart>
      <c:valAx>
        <c:axId val="42518784"/>
        <c:scaling>
          <c:orientation val="minMax"/>
          <c:max val="2012"/>
          <c:min val="1979"/>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42520576"/>
        <c:crosses val="autoZero"/>
        <c:crossBetween val="midCat"/>
        <c:majorUnit val="5"/>
      </c:valAx>
      <c:valAx>
        <c:axId val="42520576"/>
        <c:scaling>
          <c:orientation val="minMax"/>
        </c:scaling>
        <c:delete val="0"/>
        <c:axPos val="l"/>
        <c:majorGridlines/>
        <c:title>
          <c:tx>
            <c:rich>
              <a:bodyPr rot="-5400000" vert="horz"/>
              <a:lstStyle/>
              <a:p>
                <a:pPr>
                  <a:defRPr/>
                </a:pPr>
                <a:r>
                  <a:rPr lang="en-US"/>
                  <a:t>Catch Rate</a:t>
                </a:r>
              </a:p>
            </c:rich>
          </c:tx>
          <c:overlay val="0"/>
        </c:title>
        <c:numFmt formatCode="0" sourceLinked="0"/>
        <c:majorTickMark val="out"/>
        <c:minorTickMark val="none"/>
        <c:tickLblPos val="nextTo"/>
        <c:crossAx val="42518784"/>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22462817147871"/>
          <c:y val="3.2882035578886255E-2"/>
          <c:w val="0.65137204724409914"/>
          <c:h val="0.8326195683872849"/>
        </c:manualLayout>
      </c:layout>
      <c:scatterChart>
        <c:scatterStyle val="smoothMarker"/>
        <c:varyColors val="0"/>
        <c:ser>
          <c:idx val="0"/>
          <c:order val="0"/>
          <c:tx>
            <c:strRef>
              <c:f>'Crappie Gill'!$Y$33</c:f>
              <c:strCache>
                <c:ptCount val="1"/>
                <c:pt idx="0">
                  <c:v>Crappie</c:v>
                </c:pt>
              </c:strCache>
            </c:strRef>
          </c:tx>
          <c:marker>
            <c:symbol val="circle"/>
            <c:size val="7"/>
          </c:marker>
          <c:xVal>
            <c:numRef>
              <c:f>'Crappie Gill'!$X$34:$X$47</c:f>
              <c:numCache>
                <c:formatCode>General</c:formatCode>
                <c:ptCount val="14"/>
                <c:pt idx="0">
                  <c:v>1979</c:v>
                </c:pt>
                <c:pt idx="1">
                  <c:v>1980</c:v>
                </c:pt>
                <c:pt idx="2">
                  <c:v>1981</c:v>
                </c:pt>
                <c:pt idx="3">
                  <c:v>1983</c:v>
                </c:pt>
                <c:pt idx="4">
                  <c:v>1985</c:v>
                </c:pt>
                <c:pt idx="5">
                  <c:v>1987</c:v>
                </c:pt>
                <c:pt idx="6">
                  <c:v>1990</c:v>
                </c:pt>
                <c:pt idx="7">
                  <c:v>1995</c:v>
                </c:pt>
                <c:pt idx="8">
                  <c:v>1998</c:v>
                </c:pt>
                <c:pt idx="9">
                  <c:v>2001</c:v>
                </c:pt>
                <c:pt idx="10">
                  <c:v>2004</c:v>
                </c:pt>
                <c:pt idx="11">
                  <c:v>2007</c:v>
                </c:pt>
                <c:pt idx="12">
                  <c:v>2009</c:v>
                </c:pt>
                <c:pt idx="13">
                  <c:v>2013</c:v>
                </c:pt>
              </c:numCache>
            </c:numRef>
          </c:xVal>
          <c:yVal>
            <c:numRef>
              <c:f>'Crappie Gill'!$Y$34:$Y$47</c:f>
              <c:numCache>
                <c:formatCode>General</c:formatCode>
                <c:ptCount val="14"/>
                <c:pt idx="0">
                  <c:v>31.919999999999987</c:v>
                </c:pt>
                <c:pt idx="1">
                  <c:v>43.2</c:v>
                </c:pt>
                <c:pt idx="2">
                  <c:v>14.400000000000002</c:v>
                </c:pt>
                <c:pt idx="3">
                  <c:v>38.400000000000006</c:v>
                </c:pt>
                <c:pt idx="4">
                  <c:v>27.839999999999996</c:v>
                </c:pt>
                <c:pt idx="5">
                  <c:v>7.1999999999999975</c:v>
                </c:pt>
                <c:pt idx="6">
                  <c:v>7.68</c:v>
                </c:pt>
                <c:pt idx="7">
                  <c:v>7.1999999999999975</c:v>
                </c:pt>
                <c:pt idx="8">
                  <c:v>8.4240000000000013</c:v>
                </c:pt>
                <c:pt idx="9">
                  <c:v>6.7679999999999945</c:v>
                </c:pt>
                <c:pt idx="10">
                  <c:v>1.248</c:v>
                </c:pt>
                <c:pt idx="11">
                  <c:v>12.264000000000001</c:v>
                </c:pt>
                <c:pt idx="12">
                  <c:v>6.6720000000000006</c:v>
                </c:pt>
                <c:pt idx="13">
                  <c:v>3.34</c:v>
                </c:pt>
              </c:numCache>
            </c:numRef>
          </c:yVal>
          <c:smooth val="1"/>
        </c:ser>
        <c:dLbls>
          <c:showLegendKey val="0"/>
          <c:showVal val="0"/>
          <c:showCatName val="0"/>
          <c:showSerName val="0"/>
          <c:showPercent val="0"/>
          <c:showBubbleSize val="0"/>
        </c:dLbls>
        <c:axId val="60485632"/>
        <c:axId val="60487168"/>
      </c:scatterChart>
      <c:valAx>
        <c:axId val="60485632"/>
        <c:scaling>
          <c:orientation val="minMax"/>
          <c:max val="2014"/>
          <c:min val="1979"/>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60487168"/>
        <c:crosses val="autoZero"/>
        <c:crossBetween val="midCat"/>
      </c:valAx>
      <c:valAx>
        <c:axId val="60487168"/>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60485632"/>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91294838145039E-2"/>
          <c:y val="3.2882035578886255E-2"/>
          <c:w val="0.69649693788276457"/>
          <c:h val="0.8326195683872849"/>
        </c:manualLayout>
      </c:layout>
      <c:scatterChart>
        <c:scatterStyle val="smoothMarker"/>
        <c:varyColors val="0"/>
        <c:ser>
          <c:idx val="0"/>
          <c:order val="0"/>
          <c:tx>
            <c:strRef>
              <c:f>'Walleye Gill'!$O$36</c:f>
              <c:strCache>
                <c:ptCount val="1"/>
                <c:pt idx="0">
                  <c:v>Saugeye</c:v>
                </c:pt>
              </c:strCache>
            </c:strRef>
          </c:tx>
          <c:marker>
            <c:symbol val="circle"/>
            <c:size val="7"/>
          </c:marker>
          <c:xVal>
            <c:numRef>
              <c:f>'Walleye Gill'!$N$37:$N$49</c:f>
              <c:numCache>
                <c:formatCode>General</c:formatCode>
                <c:ptCount val="13"/>
                <c:pt idx="0">
                  <c:v>1979</c:v>
                </c:pt>
                <c:pt idx="1">
                  <c:v>1980</c:v>
                </c:pt>
                <c:pt idx="2">
                  <c:v>1981</c:v>
                </c:pt>
                <c:pt idx="3">
                  <c:v>1985</c:v>
                </c:pt>
                <c:pt idx="4">
                  <c:v>1987</c:v>
                </c:pt>
                <c:pt idx="5">
                  <c:v>1990</c:v>
                </c:pt>
                <c:pt idx="6">
                  <c:v>1995</c:v>
                </c:pt>
                <c:pt idx="7">
                  <c:v>1998</c:v>
                </c:pt>
                <c:pt idx="8">
                  <c:v>2001</c:v>
                </c:pt>
                <c:pt idx="9">
                  <c:v>2004</c:v>
                </c:pt>
                <c:pt idx="10">
                  <c:v>2007</c:v>
                </c:pt>
                <c:pt idx="11">
                  <c:v>2009</c:v>
                </c:pt>
                <c:pt idx="12">
                  <c:v>2013</c:v>
                </c:pt>
              </c:numCache>
            </c:numRef>
          </c:xVal>
          <c:yVal>
            <c:numRef>
              <c:f>'Walleye Gill'!$O$37:$O$49</c:f>
              <c:numCache>
                <c:formatCode>General</c:formatCode>
                <c:ptCount val="13"/>
                <c:pt idx="10">
                  <c:v>2.3519999999999968</c:v>
                </c:pt>
                <c:pt idx="11">
                  <c:v>1.9920000000000073</c:v>
                </c:pt>
                <c:pt idx="12">
                  <c:v>1.53</c:v>
                </c:pt>
              </c:numCache>
            </c:numRef>
          </c:yVal>
          <c:smooth val="1"/>
        </c:ser>
        <c:ser>
          <c:idx val="1"/>
          <c:order val="1"/>
          <c:tx>
            <c:strRef>
              <c:f>'Walleye Gill'!$P$36</c:f>
              <c:strCache>
                <c:ptCount val="1"/>
                <c:pt idx="0">
                  <c:v>Walleye</c:v>
                </c:pt>
              </c:strCache>
            </c:strRef>
          </c:tx>
          <c:marker>
            <c:symbol val="circle"/>
            <c:size val="7"/>
          </c:marker>
          <c:xVal>
            <c:numRef>
              <c:f>'Walleye Gill'!$N$37:$N$49</c:f>
              <c:numCache>
                <c:formatCode>General</c:formatCode>
                <c:ptCount val="13"/>
                <c:pt idx="0">
                  <c:v>1979</c:v>
                </c:pt>
                <c:pt idx="1">
                  <c:v>1980</c:v>
                </c:pt>
                <c:pt idx="2">
                  <c:v>1981</c:v>
                </c:pt>
                <c:pt idx="3">
                  <c:v>1985</c:v>
                </c:pt>
                <c:pt idx="4">
                  <c:v>1987</c:v>
                </c:pt>
                <c:pt idx="5">
                  <c:v>1990</c:v>
                </c:pt>
                <c:pt idx="6">
                  <c:v>1995</c:v>
                </c:pt>
                <c:pt idx="7">
                  <c:v>1998</c:v>
                </c:pt>
                <c:pt idx="8">
                  <c:v>2001</c:v>
                </c:pt>
                <c:pt idx="9">
                  <c:v>2004</c:v>
                </c:pt>
                <c:pt idx="10">
                  <c:v>2007</c:v>
                </c:pt>
                <c:pt idx="11">
                  <c:v>2009</c:v>
                </c:pt>
                <c:pt idx="12">
                  <c:v>2013</c:v>
                </c:pt>
              </c:numCache>
            </c:numRef>
          </c:xVal>
          <c:yVal>
            <c:numRef>
              <c:f>'Walleye Gill'!$P$37:$P$49</c:f>
              <c:numCache>
                <c:formatCode>General</c:formatCode>
                <c:ptCount val="13"/>
                <c:pt idx="0">
                  <c:v>0</c:v>
                </c:pt>
                <c:pt idx="1">
                  <c:v>0.72000000000000064</c:v>
                </c:pt>
                <c:pt idx="2">
                  <c:v>0.48000000000000032</c:v>
                </c:pt>
                <c:pt idx="3">
                  <c:v>0.96000000000000063</c:v>
                </c:pt>
                <c:pt idx="4">
                  <c:v>0.72000000000000064</c:v>
                </c:pt>
                <c:pt idx="5">
                  <c:v>2.16</c:v>
                </c:pt>
                <c:pt idx="6">
                  <c:v>2.4000000000000004</c:v>
                </c:pt>
                <c:pt idx="7">
                  <c:v>0.72000000000000064</c:v>
                </c:pt>
                <c:pt idx="8">
                  <c:v>1.488</c:v>
                </c:pt>
                <c:pt idx="9">
                  <c:v>0.62400000000000333</c:v>
                </c:pt>
                <c:pt idx="10">
                  <c:v>0.36000000000000032</c:v>
                </c:pt>
              </c:numCache>
            </c:numRef>
          </c:yVal>
          <c:smooth val="1"/>
        </c:ser>
        <c:dLbls>
          <c:showLegendKey val="0"/>
          <c:showVal val="0"/>
          <c:showCatName val="0"/>
          <c:showSerName val="0"/>
          <c:showPercent val="0"/>
          <c:showBubbleSize val="0"/>
        </c:dLbls>
        <c:axId val="61820288"/>
        <c:axId val="61834368"/>
      </c:scatterChart>
      <c:valAx>
        <c:axId val="61820288"/>
        <c:scaling>
          <c:orientation val="minMax"/>
          <c:max val="2014"/>
          <c:min val="1979"/>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61834368"/>
        <c:crosses val="autoZero"/>
        <c:crossBetween val="midCat"/>
      </c:valAx>
      <c:valAx>
        <c:axId val="61834368"/>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61820288"/>
        <c:crosses val="autoZero"/>
        <c:crossBetween val="midCat"/>
        <c:majorUnit val="1"/>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22462817147871"/>
          <c:y val="3.5018987817780942E-2"/>
          <c:w val="0.80848250218722295"/>
          <c:h val="0.84374211960470902"/>
        </c:manualLayout>
      </c:layout>
      <c:scatterChart>
        <c:scatterStyle val="smoothMarker"/>
        <c:varyColors val="0"/>
        <c:ser>
          <c:idx val="0"/>
          <c:order val="0"/>
          <c:tx>
            <c:strRef>
              <c:f>'WB Gill'!$F$30</c:f>
              <c:strCache>
                <c:ptCount val="1"/>
                <c:pt idx="0">
                  <c:v>Hybrid Striped Bass</c:v>
                </c:pt>
              </c:strCache>
            </c:strRef>
          </c:tx>
          <c:marker>
            <c:symbol val="circle"/>
            <c:size val="7"/>
          </c:marker>
          <c:xVal>
            <c:numRef>
              <c:f>'WB Gill'!$E$31:$E$42</c:f>
              <c:numCache>
                <c:formatCode>General</c:formatCode>
                <c:ptCount val="12"/>
                <c:pt idx="0">
                  <c:v>1980</c:v>
                </c:pt>
                <c:pt idx="1">
                  <c:v>1981</c:v>
                </c:pt>
                <c:pt idx="2">
                  <c:v>1985</c:v>
                </c:pt>
                <c:pt idx="3">
                  <c:v>1987</c:v>
                </c:pt>
                <c:pt idx="4">
                  <c:v>1990</c:v>
                </c:pt>
                <c:pt idx="5">
                  <c:v>1995</c:v>
                </c:pt>
                <c:pt idx="6">
                  <c:v>1998</c:v>
                </c:pt>
                <c:pt idx="7">
                  <c:v>2001</c:v>
                </c:pt>
                <c:pt idx="8">
                  <c:v>2004</c:v>
                </c:pt>
                <c:pt idx="9">
                  <c:v>2007</c:v>
                </c:pt>
                <c:pt idx="10">
                  <c:v>2009</c:v>
                </c:pt>
                <c:pt idx="11">
                  <c:v>2013</c:v>
                </c:pt>
              </c:numCache>
            </c:numRef>
          </c:xVal>
          <c:yVal>
            <c:numRef>
              <c:f>'WB Gill'!$F$31:$F$42</c:f>
              <c:numCache>
                <c:formatCode>General</c:formatCode>
                <c:ptCount val="12"/>
                <c:pt idx="0">
                  <c:v>0.24000000000000021</c:v>
                </c:pt>
                <c:pt idx="1">
                  <c:v>1.44</c:v>
                </c:pt>
                <c:pt idx="2">
                  <c:v>3.84</c:v>
                </c:pt>
                <c:pt idx="3">
                  <c:v>1.44</c:v>
                </c:pt>
                <c:pt idx="4">
                  <c:v>0.96000000000000063</c:v>
                </c:pt>
                <c:pt idx="5">
                  <c:v>5.5200000000000005</c:v>
                </c:pt>
                <c:pt idx="6">
                  <c:v>18.240000000000002</c:v>
                </c:pt>
                <c:pt idx="7">
                  <c:v>6.7679999999999945</c:v>
                </c:pt>
                <c:pt idx="8">
                  <c:v>12.096</c:v>
                </c:pt>
                <c:pt idx="9">
                  <c:v>11.16</c:v>
                </c:pt>
                <c:pt idx="10">
                  <c:v>7.8719999999999999</c:v>
                </c:pt>
                <c:pt idx="11">
                  <c:v>6.79</c:v>
                </c:pt>
              </c:numCache>
            </c:numRef>
          </c:yVal>
          <c:smooth val="1"/>
        </c:ser>
        <c:ser>
          <c:idx val="1"/>
          <c:order val="1"/>
          <c:tx>
            <c:strRef>
              <c:f>'WB Gill'!$G$30</c:f>
              <c:strCache>
                <c:ptCount val="1"/>
                <c:pt idx="0">
                  <c:v>White Bass</c:v>
                </c:pt>
              </c:strCache>
            </c:strRef>
          </c:tx>
          <c:marker>
            <c:symbol val="circle"/>
            <c:size val="7"/>
          </c:marker>
          <c:xVal>
            <c:numRef>
              <c:f>'WB Gill'!$E$31:$E$42</c:f>
              <c:numCache>
                <c:formatCode>General</c:formatCode>
                <c:ptCount val="12"/>
                <c:pt idx="0">
                  <c:v>1980</c:v>
                </c:pt>
                <c:pt idx="1">
                  <c:v>1981</c:v>
                </c:pt>
                <c:pt idx="2">
                  <c:v>1985</c:v>
                </c:pt>
                <c:pt idx="3">
                  <c:v>1987</c:v>
                </c:pt>
                <c:pt idx="4">
                  <c:v>1990</c:v>
                </c:pt>
                <c:pt idx="5">
                  <c:v>1995</c:v>
                </c:pt>
                <c:pt idx="6">
                  <c:v>1998</c:v>
                </c:pt>
                <c:pt idx="7">
                  <c:v>2001</c:v>
                </c:pt>
                <c:pt idx="8">
                  <c:v>2004</c:v>
                </c:pt>
                <c:pt idx="9">
                  <c:v>2007</c:v>
                </c:pt>
                <c:pt idx="10">
                  <c:v>2009</c:v>
                </c:pt>
                <c:pt idx="11">
                  <c:v>2013</c:v>
                </c:pt>
              </c:numCache>
            </c:numRef>
          </c:xVal>
          <c:yVal>
            <c:numRef>
              <c:f>'WB Gill'!$G$31:$G$42</c:f>
              <c:numCache>
                <c:formatCode>General</c:formatCode>
                <c:ptCount val="12"/>
                <c:pt idx="2">
                  <c:v>7.2000000000000022E-2</c:v>
                </c:pt>
                <c:pt idx="3">
                  <c:v>2.16</c:v>
                </c:pt>
                <c:pt idx="4">
                  <c:v>4.08</c:v>
                </c:pt>
                <c:pt idx="5">
                  <c:v>7.92</c:v>
                </c:pt>
                <c:pt idx="6">
                  <c:v>14.64</c:v>
                </c:pt>
                <c:pt idx="7">
                  <c:v>5.2080000000000002</c:v>
                </c:pt>
                <c:pt idx="8">
                  <c:v>31.728000000000002</c:v>
                </c:pt>
                <c:pt idx="9">
                  <c:v>2.4000000000000004</c:v>
                </c:pt>
                <c:pt idx="10">
                  <c:v>8.8560000000000247</c:v>
                </c:pt>
                <c:pt idx="11">
                  <c:v>11.32</c:v>
                </c:pt>
              </c:numCache>
            </c:numRef>
          </c:yVal>
          <c:smooth val="1"/>
        </c:ser>
        <c:dLbls>
          <c:showLegendKey val="0"/>
          <c:showVal val="0"/>
          <c:showCatName val="0"/>
          <c:showSerName val="0"/>
          <c:showPercent val="0"/>
          <c:showBubbleSize val="0"/>
        </c:dLbls>
        <c:axId val="61860864"/>
        <c:axId val="62194432"/>
      </c:scatterChart>
      <c:valAx>
        <c:axId val="61860864"/>
        <c:scaling>
          <c:orientation val="minMax"/>
          <c:max val="2014"/>
          <c:min val="1980"/>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62194432"/>
        <c:crosses val="autoZero"/>
        <c:crossBetween val="midCat"/>
        <c:majorUnit val="5"/>
      </c:valAx>
      <c:valAx>
        <c:axId val="62194432"/>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61860864"/>
        <c:crosses val="autoZero"/>
        <c:crossBetween val="midCat"/>
      </c:valAx>
    </c:plotArea>
    <c:legend>
      <c:legendPos val="r"/>
      <c:layout>
        <c:manualLayout>
          <c:xMode val="edge"/>
          <c:yMode val="edge"/>
          <c:x val="0.15881933508311588"/>
          <c:y val="6.3827604073762631E-2"/>
          <c:w val="0.30229177602799651"/>
          <c:h val="0.1560553474505015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89129483814524"/>
          <c:y val="2.8252405949256338E-2"/>
          <c:w val="0.56856627296587925"/>
          <c:h val="0.8326195683872849"/>
        </c:manualLayout>
      </c:layout>
      <c:scatterChart>
        <c:scatterStyle val="smoothMarker"/>
        <c:varyColors val="0"/>
        <c:ser>
          <c:idx val="0"/>
          <c:order val="0"/>
          <c:tx>
            <c:strRef>
              <c:f>'CC Gill'!$AC$11</c:f>
              <c:strCache>
                <c:ptCount val="1"/>
                <c:pt idx="0">
                  <c:v>channel catfish</c:v>
                </c:pt>
              </c:strCache>
            </c:strRef>
          </c:tx>
          <c:marker>
            <c:symbol val="circle"/>
            <c:size val="7"/>
          </c:marker>
          <c:xVal>
            <c:numRef>
              <c:f>'CC Gill'!$AB$12:$AB$25</c:f>
              <c:numCache>
                <c:formatCode>General</c:formatCode>
                <c:ptCount val="14"/>
                <c:pt idx="0">
                  <c:v>1979</c:v>
                </c:pt>
                <c:pt idx="1">
                  <c:v>1980</c:v>
                </c:pt>
                <c:pt idx="2">
                  <c:v>1981</c:v>
                </c:pt>
                <c:pt idx="3">
                  <c:v>1983</c:v>
                </c:pt>
                <c:pt idx="4">
                  <c:v>1985</c:v>
                </c:pt>
                <c:pt idx="5">
                  <c:v>1987</c:v>
                </c:pt>
                <c:pt idx="6">
                  <c:v>1990</c:v>
                </c:pt>
                <c:pt idx="7">
                  <c:v>1995</c:v>
                </c:pt>
                <c:pt idx="8">
                  <c:v>1998</c:v>
                </c:pt>
                <c:pt idx="9">
                  <c:v>2001</c:v>
                </c:pt>
                <c:pt idx="10">
                  <c:v>2004</c:v>
                </c:pt>
                <c:pt idx="11">
                  <c:v>2007</c:v>
                </c:pt>
                <c:pt idx="12">
                  <c:v>2009</c:v>
                </c:pt>
                <c:pt idx="13">
                  <c:v>2013</c:v>
                </c:pt>
              </c:numCache>
            </c:numRef>
          </c:xVal>
          <c:yVal>
            <c:numRef>
              <c:f>'CC Gill'!$AC$12:$AC$25</c:f>
              <c:numCache>
                <c:formatCode>General</c:formatCode>
                <c:ptCount val="14"/>
                <c:pt idx="0">
                  <c:v>6.7200000000000006</c:v>
                </c:pt>
                <c:pt idx="1">
                  <c:v>4.08</c:v>
                </c:pt>
                <c:pt idx="2">
                  <c:v>7.68</c:v>
                </c:pt>
                <c:pt idx="3">
                  <c:v>3.84</c:v>
                </c:pt>
                <c:pt idx="4">
                  <c:v>2.4000000000000004</c:v>
                </c:pt>
                <c:pt idx="5">
                  <c:v>4.8000000000000007</c:v>
                </c:pt>
                <c:pt idx="6">
                  <c:v>0.86400000000000265</c:v>
                </c:pt>
                <c:pt idx="7">
                  <c:v>4.5600000000000005</c:v>
                </c:pt>
                <c:pt idx="8">
                  <c:v>10.56</c:v>
                </c:pt>
                <c:pt idx="9">
                  <c:v>0.45120000000000005</c:v>
                </c:pt>
                <c:pt idx="10">
                  <c:v>5.64</c:v>
                </c:pt>
                <c:pt idx="11">
                  <c:v>3.1919999999999997</c:v>
                </c:pt>
                <c:pt idx="12">
                  <c:v>1.9200000000000021</c:v>
                </c:pt>
                <c:pt idx="13">
                  <c:v>2.8299999999999987</c:v>
                </c:pt>
              </c:numCache>
            </c:numRef>
          </c:yVal>
          <c:smooth val="1"/>
        </c:ser>
        <c:ser>
          <c:idx val="1"/>
          <c:order val="1"/>
          <c:tx>
            <c:strRef>
              <c:f>'CC Gill'!$AD$11</c:f>
              <c:strCache>
                <c:ptCount val="1"/>
                <c:pt idx="0">
                  <c:v>blue catfish</c:v>
                </c:pt>
              </c:strCache>
            </c:strRef>
          </c:tx>
          <c:marker>
            <c:symbol val="circle"/>
            <c:size val="7"/>
          </c:marker>
          <c:xVal>
            <c:numRef>
              <c:f>'CC Gill'!$AB$12:$AB$25</c:f>
              <c:numCache>
                <c:formatCode>General</c:formatCode>
                <c:ptCount val="14"/>
                <c:pt idx="0">
                  <c:v>1979</c:v>
                </c:pt>
                <c:pt idx="1">
                  <c:v>1980</c:v>
                </c:pt>
                <c:pt idx="2">
                  <c:v>1981</c:v>
                </c:pt>
                <c:pt idx="3">
                  <c:v>1983</c:v>
                </c:pt>
                <c:pt idx="4">
                  <c:v>1985</c:v>
                </c:pt>
                <c:pt idx="5">
                  <c:v>1987</c:v>
                </c:pt>
                <c:pt idx="6">
                  <c:v>1990</c:v>
                </c:pt>
                <c:pt idx="7">
                  <c:v>1995</c:v>
                </c:pt>
                <c:pt idx="8">
                  <c:v>1998</c:v>
                </c:pt>
                <c:pt idx="9">
                  <c:v>2001</c:v>
                </c:pt>
                <c:pt idx="10">
                  <c:v>2004</c:v>
                </c:pt>
                <c:pt idx="11">
                  <c:v>2007</c:v>
                </c:pt>
                <c:pt idx="12">
                  <c:v>2009</c:v>
                </c:pt>
                <c:pt idx="13">
                  <c:v>2013</c:v>
                </c:pt>
              </c:numCache>
            </c:numRef>
          </c:xVal>
          <c:yVal>
            <c:numRef>
              <c:f>'CC Gill'!$AD$12:$AD$25</c:f>
              <c:numCache>
                <c:formatCode>General</c:formatCode>
                <c:ptCount val="14"/>
                <c:pt idx="5">
                  <c:v>7.2000000000000022E-2</c:v>
                </c:pt>
                <c:pt idx="7">
                  <c:v>0.62400000000000422</c:v>
                </c:pt>
                <c:pt idx="8">
                  <c:v>0.8879999999999999</c:v>
                </c:pt>
                <c:pt idx="9">
                  <c:v>11.040000000000001</c:v>
                </c:pt>
                <c:pt idx="10">
                  <c:v>13.560000000000002</c:v>
                </c:pt>
                <c:pt idx="11">
                  <c:v>10.296000000000001</c:v>
                </c:pt>
                <c:pt idx="12">
                  <c:v>4.4879999999999995</c:v>
                </c:pt>
                <c:pt idx="13">
                  <c:v>9.59</c:v>
                </c:pt>
              </c:numCache>
            </c:numRef>
          </c:yVal>
          <c:smooth val="1"/>
        </c:ser>
        <c:dLbls>
          <c:showLegendKey val="0"/>
          <c:showVal val="0"/>
          <c:showCatName val="0"/>
          <c:showSerName val="0"/>
          <c:showPercent val="0"/>
          <c:showBubbleSize val="0"/>
        </c:dLbls>
        <c:axId val="62249600"/>
        <c:axId val="62251392"/>
      </c:scatterChart>
      <c:valAx>
        <c:axId val="62249600"/>
        <c:scaling>
          <c:orientation val="minMax"/>
          <c:max val="2015"/>
          <c:min val="1979"/>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62251392"/>
        <c:crosses val="autoZero"/>
        <c:crossBetween val="midCat"/>
        <c:majorUnit val="5"/>
      </c:valAx>
      <c:valAx>
        <c:axId val="62251392"/>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62249600"/>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invertIfNegative val="0"/>
          <c:cat>
            <c:strRef>
              <c:f>Sheet1!$A$3:$A$42</c:f>
              <c:strCache>
                <c:ptCount val="40"/>
                <c:pt idx="0">
                  <c:v>Foss</c:v>
                </c:pt>
                <c:pt idx="1">
                  <c:v>Bixhoma</c:v>
                </c:pt>
                <c:pt idx="2">
                  <c:v>Broken Bow</c:v>
                </c:pt>
                <c:pt idx="3">
                  <c:v>Carl Blacklwell</c:v>
                </c:pt>
                <c:pt idx="4">
                  <c:v>Foss</c:v>
                </c:pt>
                <c:pt idx="5">
                  <c:v>Sardis</c:v>
                </c:pt>
                <c:pt idx="6">
                  <c:v>Arcadia</c:v>
                </c:pt>
                <c:pt idx="7">
                  <c:v>Sardis</c:v>
                </c:pt>
                <c:pt idx="8">
                  <c:v>Sooner</c:v>
                </c:pt>
                <c:pt idx="9">
                  <c:v>Konawa</c:v>
                </c:pt>
                <c:pt idx="10">
                  <c:v>Wister</c:v>
                </c:pt>
                <c:pt idx="11">
                  <c:v>Yahola</c:v>
                </c:pt>
                <c:pt idx="12">
                  <c:v>Carl Blackwell</c:v>
                </c:pt>
                <c:pt idx="13">
                  <c:v>Birch</c:v>
                </c:pt>
                <c:pt idx="14">
                  <c:v>Overholser</c:v>
                </c:pt>
                <c:pt idx="15">
                  <c:v>Greenleaf</c:v>
                </c:pt>
                <c:pt idx="16">
                  <c:v>Skiatook</c:v>
                </c:pt>
                <c:pt idx="17">
                  <c:v>Sooner</c:v>
                </c:pt>
                <c:pt idx="18">
                  <c:v>Canton</c:v>
                </c:pt>
                <c:pt idx="19">
                  <c:v>Skiatook</c:v>
                </c:pt>
                <c:pt idx="20">
                  <c:v>Central Pool Eufaula</c:v>
                </c:pt>
                <c:pt idx="21">
                  <c:v>S Canadian Arm Eufaula</c:v>
                </c:pt>
                <c:pt idx="22">
                  <c:v>Ponca</c:v>
                </c:pt>
                <c:pt idx="23">
                  <c:v>Wister</c:v>
                </c:pt>
                <c:pt idx="24">
                  <c:v>Gaines Creek Eufaula</c:v>
                </c:pt>
                <c:pt idx="25">
                  <c:v>Hugo</c:v>
                </c:pt>
                <c:pt idx="26">
                  <c:v>Hefner</c:v>
                </c:pt>
                <c:pt idx="27">
                  <c:v>Canton</c:v>
                </c:pt>
                <c:pt idx="28">
                  <c:v>Tenkiller</c:v>
                </c:pt>
                <c:pt idx="29">
                  <c:v>Eufaula (all arms)</c:v>
                </c:pt>
                <c:pt idx="30">
                  <c:v>Ellsworth</c:v>
                </c:pt>
                <c:pt idx="31">
                  <c:v>Claremore City</c:v>
                </c:pt>
                <c:pt idx="32">
                  <c:v>Keystone</c:v>
                </c:pt>
                <c:pt idx="33">
                  <c:v>N Canadian Arm Eufaula</c:v>
                </c:pt>
                <c:pt idx="34">
                  <c:v>Hudson</c:v>
                </c:pt>
                <c:pt idx="35">
                  <c:v>Thunderbird</c:v>
                </c:pt>
                <c:pt idx="36">
                  <c:v>Deep Fork Arm Eufaula</c:v>
                </c:pt>
                <c:pt idx="37">
                  <c:v>Waurika 2010</c:v>
                </c:pt>
                <c:pt idx="38">
                  <c:v>Grand</c:v>
                </c:pt>
                <c:pt idx="39">
                  <c:v>Fort Cobb</c:v>
                </c:pt>
              </c:strCache>
            </c:strRef>
          </c:cat>
          <c:val>
            <c:numRef>
              <c:f>Sheet1!$E$3:$E$42</c:f>
              <c:numCache>
                <c:formatCode>General</c:formatCode>
                <c:ptCount val="40"/>
                <c:pt idx="0">
                  <c:v>0.33600000000000008</c:v>
                </c:pt>
                <c:pt idx="1">
                  <c:v>0.60000000000000009</c:v>
                </c:pt>
                <c:pt idx="2">
                  <c:v>1.1760000000000004</c:v>
                </c:pt>
                <c:pt idx="3">
                  <c:v>1.8</c:v>
                </c:pt>
                <c:pt idx="4">
                  <c:v>2.4019999999999997</c:v>
                </c:pt>
                <c:pt idx="5">
                  <c:v>3.12</c:v>
                </c:pt>
                <c:pt idx="6">
                  <c:v>5.1360000000000001</c:v>
                </c:pt>
                <c:pt idx="7">
                  <c:v>5.218</c:v>
                </c:pt>
                <c:pt idx="8">
                  <c:v>6.4079999999999995</c:v>
                </c:pt>
                <c:pt idx="9">
                  <c:v>6.6719999999999997</c:v>
                </c:pt>
                <c:pt idx="10">
                  <c:v>6.9880000000000004</c:v>
                </c:pt>
                <c:pt idx="11">
                  <c:v>9.2399999999999984</c:v>
                </c:pt>
                <c:pt idx="12">
                  <c:v>12.864000000000003</c:v>
                </c:pt>
                <c:pt idx="13">
                  <c:v>13.536</c:v>
                </c:pt>
                <c:pt idx="14">
                  <c:v>15.024000000000001</c:v>
                </c:pt>
                <c:pt idx="15">
                  <c:v>20.184000000000001</c:v>
                </c:pt>
                <c:pt idx="16">
                  <c:v>24.024000000000001</c:v>
                </c:pt>
                <c:pt idx="17">
                  <c:v>29.485999999999997</c:v>
                </c:pt>
                <c:pt idx="18">
                  <c:v>30.672000000000001</c:v>
                </c:pt>
                <c:pt idx="19">
                  <c:v>32.142000000000003</c:v>
                </c:pt>
                <c:pt idx="20">
                  <c:v>35.904000000000003</c:v>
                </c:pt>
                <c:pt idx="21">
                  <c:v>36.36</c:v>
                </c:pt>
                <c:pt idx="22">
                  <c:v>38.64</c:v>
                </c:pt>
                <c:pt idx="23">
                  <c:v>40.512</c:v>
                </c:pt>
                <c:pt idx="24">
                  <c:v>41.808</c:v>
                </c:pt>
                <c:pt idx="25">
                  <c:v>47.103000000000002</c:v>
                </c:pt>
                <c:pt idx="26">
                  <c:v>70.391999999999996</c:v>
                </c:pt>
                <c:pt idx="27">
                  <c:v>72.533000000000001</c:v>
                </c:pt>
                <c:pt idx="28">
                  <c:v>76.488</c:v>
                </c:pt>
                <c:pt idx="29">
                  <c:v>79.8</c:v>
                </c:pt>
                <c:pt idx="30">
                  <c:v>80.975999999999999</c:v>
                </c:pt>
                <c:pt idx="31">
                  <c:v>102.096</c:v>
                </c:pt>
                <c:pt idx="32">
                  <c:v>108.57599999999998</c:v>
                </c:pt>
                <c:pt idx="33">
                  <c:v>108.792</c:v>
                </c:pt>
                <c:pt idx="34">
                  <c:v>144.43200000000002</c:v>
                </c:pt>
                <c:pt idx="35">
                  <c:v>149.06399999999999</c:v>
                </c:pt>
                <c:pt idx="36">
                  <c:v>176.06399999999999</c:v>
                </c:pt>
                <c:pt idx="37">
                  <c:v>179.80800000000005</c:v>
                </c:pt>
                <c:pt idx="38">
                  <c:v>340.44</c:v>
                </c:pt>
                <c:pt idx="39">
                  <c:v>409.82400000000001</c:v>
                </c:pt>
              </c:numCache>
            </c:numRef>
          </c:val>
        </c:ser>
        <c:dLbls>
          <c:showLegendKey val="0"/>
          <c:showVal val="0"/>
          <c:showCatName val="0"/>
          <c:showSerName val="0"/>
          <c:showPercent val="0"/>
          <c:showBubbleSize val="0"/>
        </c:dLbls>
        <c:gapWidth val="150"/>
        <c:axId val="62542592"/>
        <c:axId val="62544128"/>
      </c:barChart>
      <c:catAx>
        <c:axId val="62542592"/>
        <c:scaling>
          <c:orientation val="minMax"/>
        </c:scaling>
        <c:delete val="0"/>
        <c:axPos val="b"/>
        <c:majorTickMark val="out"/>
        <c:minorTickMark val="none"/>
        <c:tickLblPos val="nextTo"/>
        <c:txPr>
          <a:bodyPr rot="-5400000" vert="horz"/>
          <a:lstStyle/>
          <a:p>
            <a:pPr>
              <a:defRPr/>
            </a:pPr>
            <a:endParaRPr lang="en-US"/>
          </a:p>
        </c:txPr>
        <c:crossAx val="62544128"/>
        <c:crosses val="autoZero"/>
        <c:auto val="1"/>
        <c:lblAlgn val="ctr"/>
        <c:lblOffset val="100"/>
        <c:tickLblSkip val="1"/>
        <c:noMultiLvlLbl val="0"/>
      </c:catAx>
      <c:valAx>
        <c:axId val="62544128"/>
        <c:scaling>
          <c:orientation val="minMax"/>
        </c:scaling>
        <c:delete val="0"/>
        <c:axPos val="l"/>
        <c:majorGridlines/>
        <c:title>
          <c:tx>
            <c:rich>
              <a:bodyPr rot="-5400000" vert="horz"/>
              <a:lstStyle/>
              <a:p>
                <a:pPr>
                  <a:defRPr/>
                </a:pPr>
                <a:r>
                  <a:rPr lang="en-US"/>
                  <a:t>Catch pe</a:t>
                </a:r>
                <a:r>
                  <a:rPr lang="en-US" baseline="0"/>
                  <a:t>r net</a:t>
                </a:r>
                <a:endParaRPr lang="en-US"/>
              </a:p>
            </c:rich>
          </c:tx>
          <c:layout>
            <c:manualLayout>
              <c:xMode val="edge"/>
              <c:yMode val="edge"/>
              <c:x val="1.2606366214938543E-2"/>
              <c:y val="0.20179699072269433"/>
            </c:manualLayout>
          </c:layout>
          <c:overlay val="0"/>
        </c:title>
        <c:numFmt formatCode="General" sourceLinked="1"/>
        <c:majorTickMark val="out"/>
        <c:minorTickMark val="none"/>
        <c:tickLblPos val="nextTo"/>
        <c:crossAx val="6254259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showDLblsOverMax val="0"/>
  </c:chart>
  <c:spPr>
    <a:ln w="9525">
      <a:solidFill>
        <a:schemeClr val="tx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0.05511</cdr:x>
      <cdr:y>0.55173</cdr:y>
    </cdr:from>
    <cdr:to>
      <cdr:x>0.94273</cdr:x>
      <cdr:y>0.5565</cdr:y>
    </cdr:to>
    <cdr:cxnSp macro="">
      <cdr:nvCxnSpPr>
        <cdr:cNvPr id="3" name="Straight Connector 2"/>
        <cdr:cNvCxnSpPr/>
      </cdr:nvCxnSpPr>
      <cdr:spPr>
        <a:xfrm xmlns:a="http://schemas.openxmlformats.org/drawingml/2006/main" flipV="1">
          <a:off x="313741" y="2481012"/>
          <a:ext cx="5053270" cy="21450"/>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0.80088</cdr:x>
      <cdr:y>0.49965</cdr:y>
    </cdr:from>
    <cdr:to>
      <cdr:x>0.96953</cdr:x>
      <cdr:y>0.54468</cdr:y>
    </cdr:to>
    <cdr:sp macro="" textlink="">
      <cdr:nvSpPr>
        <cdr:cNvPr id="4" name="TextBox 3"/>
        <cdr:cNvSpPr txBox="1"/>
      </cdr:nvSpPr>
      <cdr:spPr>
        <a:xfrm xmlns:a="http://schemas.openxmlformats.org/drawingml/2006/main">
          <a:off x="4559481" y="2246811"/>
          <a:ext cx="960120" cy="202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FF0000"/>
              </a:solidFill>
            </a:rPr>
            <a:t>Normal pool</a:t>
          </a:r>
        </a:p>
      </cdr:txBody>
    </cdr:sp>
  </cdr:relSizeAnchor>
  <cdr:relSizeAnchor xmlns:cdr="http://schemas.openxmlformats.org/drawingml/2006/chartDrawing">
    <cdr:from>
      <cdr:x>0.59208</cdr:x>
      <cdr:y>0.65216</cdr:y>
    </cdr:from>
    <cdr:to>
      <cdr:x>0.65059</cdr:x>
      <cdr:y>0.84243</cdr:y>
    </cdr:to>
    <cdr:sp macro="" textlink="">
      <cdr:nvSpPr>
        <cdr:cNvPr id="8" name="Straight Arrow Connector 7"/>
        <cdr:cNvSpPr/>
      </cdr:nvSpPr>
      <cdr:spPr>
        <a:xfrm xmlns:a="http://schemas.openxmlformats.org/drawingml/2006/main" flipV="1">
          <a:off x="3370761" y="2932610"/>
          <a:ext cx="333103" cy="855617"/>
        </a:xfrm>
        <a:prstGeom xmlns:a="http://schemas.openxmlformats.org/drawingml/2006/main" prst="straightConnector1">
          <a:avLst/>
        </a:prstGeom>
        <a:ln xmlns:a="http://schemas.openxmlformats.org/drawingml/2006/main" w="22225">
          <a:solidFill>
            <a:srgbClr val="7030A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0.15268</cdr:x>
      <cdr:y>0.83081</cdr:y>
    </cdr:from>
    <cdr:to>
      <cdr:x>0.6483</cdr:x>
      <cdr:y>0.8831</cdr:y>
    </cdr:to>
    <cdr:sp macro="" textlink="">
      <cdr:nvSpPr>
        <cdr:cNvPr id="9" name="TextBox 8"/>
        <cdr:cNvSpPr txBox="1"/>
      </cdr:nvSpPr>
      <cdr:spPr>
        <a:xfrm xmlns:a="http://schemas.openxmlformats.org/drawingml/2006/main">
          <a:off x="869225" y="3735976"/>
          <a:ext cx="2821576" cy="235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7030A0"/>
              </a:solidFill>
            </a:rPr>
            <a:t>Significant water use by City of Lawton begins</a:t>
          </a:r>
        </a:p>
      </cdr:txBody>
    </cdr:sp>
  </cdr:relSizeAnchor>
</c:userShapes>
</file>

<file path=word/drawings/drawing2.xml><?xml version="1.0" encoding="utf-8"?>
<c:userShapes xmlns:c="http://schemas.openxmlformats.org/drawingml/2006/chart">
  <cdr:relSizeAnchor xmlns:cdr="http://schemas.openxmlformats.org/drawingml/2006/chartDrawing">
    <cdr:from>
      <cdr:x>0.13412</cdr:x>
      <cdr:y>0.19767</cdr:y>
    </cdr:from>
    <cdr:to>
      <cdr:x>0.72787</cdr:x>
      <cdr:y>0.19767</cdr:y>
    </cdr:to>
    <cdr:cxnSp macro="">
      <cdr:nvCxnSpPr>
        <cdr:cNvPr id="3" name="Straight Connector 2"/>
        <cdr:cNvCxnSpPr/>
      </cdr:nvCxnSpPr>
      <cdr:spPr>
        <a:xfrm xmlns:a="http://schemas.openxmlformats.org/drawingml/2006/main">
          <a:off x="784493" y="628434"/>
          <a:ext cx="3473031" cy="0"/>
        </a:xfrm>
        <a:prstGeom xmlns:a="http://schemas.openxmlformats.org/drawingml/2006/main" prst="line">
          <a:avLst/>
        </a:prstGeom>
        <a:ln xmlns:a="http://schemas.openxmlformats.org/drawingml/2006/main" w="3492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0.72083</cdr:x>
      <cdr:y>0.13368</cdr:y>
    </cdr:from>
    <cdr:to>
      <cdr:x>0.97292</cdr:x>
      <cdr:y>0.32465</cdr:y>
    </cdr:to>
    <cdr:sp macro="" textlink="">
      <cdr:nvSpPr>
        <cdr:cNvPr id="4" name="TextBox 3"/>
        <cdr:cNvSpPr txBox="1"/>
      </cdr:nvSpPr>
      <cdr:spPr>
        <a:xfrm xmlns:a="http://schemas.openxmlformats.org/drawingml/2006/main">
          <a:off x="3295650" y="366712"/>
          <a:ext cx="11525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State average</a:t>
          </a:r>
        </a:p>
        <a:p xmlns:a="http://schemas.openxmlformats.org/drawingml/2006/main">
          <a:pPr algn="ctr"/>
          <a:r>
            <a:rPr lang="en-US" sz="1100"/>
            <a:t>(Total)</a:t>
          </a:r>
        </a:p>
      </cdr:txBody>
    </cdr:sp>
  </cdr:relSizeAnchor>
</c:userShapes>
</file>

<file path=word/drawings/drawing3.xml><?xml version="1.0" encoding="utf-8"?>
<c:userShapes xmlns:c="http://schemas.openxmlformats.org/drawingml/2006/chart">
  <cdr:relSizeAnchor xmlns:cdr="http://schemas.openxmlformats.org/drawingml/2006/chartDrawing">
    <cdr:from>
      <cdr:x>0.13542</cdr:x>
      <cdr:y>0.77604</cdr:y>
    </cdr:from>
    <cdr:to>
      <cdr:x>0.78958</cdr:x>
      <cdr:y>0.77951</cdr:y>
    </cdr:to>
    <cdr:cxnSp macro="">
      <cdr:nvCxnSpPr>
        <cdr:cNvPr id="3" name="Straight Connector 2"/>
        <cdr:cNvCxnSpPr/>
      </cdr:nvCxnSpPr>
      <cdr:spPr>
        <a:xfrm xmlns:a="http://schemas.openxmlformats.org/drawingml/2006/main" flipV="1">
          <a:off x="619125" y="2128838"/>
          <a:ext cx="2990850" cy="9525"/>
        </a:xfrm>
        <a:prstGeom xmlns:a="http://schemas.openxmlformats.org/drawingml/2006/main" prst="line">
          <a:avLst/>
        </a:prstGeom>
        <a:ln xmlns:a="http://schemas.openxmlformats.org/drawingml/2006/main" w="254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0.78309</cdr:x>
      <cdr:y>0.69271</cdr:y>
    </cdr:from>
    <cdr:to>
      <cdr:x>0.96851</cdr:x>
      <cdr:y>0.87674</cdr:y>
    </cdr:to>
    <cdr:sp macro="" textlink="">
      <cdr:nvSpPr>
        <cdr:cNvPr id="4" name="TextBox 3"/>
        <cdr:cNvSpPr txBox="1"/>
      </cdr:nvSpPr>
      <cdr:spPr>
        <a:xfrm xmlns:a="http://schemas.openxmlformats.org/drawingml/2006/main">
          <a:off x="3580299" y="1900242"/>
          <a:ext cx="847740" cy="5048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solidFill>
                <a:srgbClr val="FF0000"/>
              </a:solidFill>
            </a:rPr>
            <a:t>State average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A902A-4310-4B11-B577-AA7FF78D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Lawtonka is framed by the Wichita Mountains on the south and Mt</vt:lpstr>
    </vt:vector>
  </TitlesOfParts>
  <Company>Microsoft</Company>
  <LinksUpToDate>false</LinksUpToDate>
  <CharactersWithSpaces>60951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Lawtonka is framed by the Wichita Mountains on the south and Mt</dc:title>
  <dc:creator>Toshiba Preferred User</dc:creator>
  <cp:lastModifiedBy>Admin</cp:lastModifiedBy>
  <cp:revision>2</cp:revision>
  <cp:lastPrinted>2014-09-12T20:03:00Z</cp:lastPrinted>
  <dcterms:created xsi:type="dcterms:W3CDTF">2015-04-16T15:42:00Z</dcterms:created>
  <dcterms:modified xsi:type="dcterms:W3CDTF">2015-04-16T15:42:00Z</dcterms:modified>
</cp:coreProperties>
</file>